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05713" w14:textId="77777777" w:rsidR="00EF54B0" w:rsidRDefault="00EF54B0" w:rsidP="00EF54B0"/>
    <w:p w14:paraId="5419395C" w14:textId="77777777" w:rsidR="00EF54B0" w:rsidRDefault="00EF54B0" w:rsidP="00EF54B0"/>
    <w:p w14:paraId="66BA66DF" w14:textId="77777777" w:rsidR="00EF54B0" w:rsidRDefault="00EF54B0" w:rsidP="00EF54B0">
      <w:pPr>
        <w:rPr>
          <w:b/>
          <w:bCs/>
          <w:color w:val="808080" w:themeColor="background1" w:themeShade="80"/>
          <w:sz w:val="68"/>
          <w:szCs w:val="68"/>
        </w:rPr>
      </w:pPr>
    </w:p>
    <w:p w14:paraId="18095ACC" w14:textId="77777777" w:rsidR="00EF54B0" w:rsidRDefault="00EF54B0" w:rsidP="00EF54B0">
      <w:pPr>
        <w:rPr>
          <w:b/>
          <w:bCs/>
          <w:color w:val="808080" w:themeColor="background1" w:themeShade="80"/>
          <w:sz w:val="68"/>
          <w:szCs w:val="68"/>
        </w:rPr>
      </w:pPr>
    </w:p>
    <w:p w14:paraId="39ECF929" w14:textId="77777777" w:rsidR="00EF54B0" w:rsidRPr="00520FDA" w:rsidRDefault="00EF54B0" w:rsidP="00EF54B0">
      <w:pPr>
        <w:rPr>
          <w:b/>
          <w:bCs/>
          <w:color w:val="808080" w:themeColor="background1" w:themeShade="80"/>
          <w:sz w:val="68"/>
          <w:szCs w:val="68"/>
          <w:lang w:val="fr-CA"/>
        </w:rPr>
      </w:pPr>
      <w:r>
        <w:rPr>
          <w:b/>
          <w:bCs/>
          <w:color w:val="808080" w:themeColor="background1" w:themeShade="80"/>
          <w:sz w:val="68"/>
          <w:szCs w:val="68"/>
          <w:lang w:val="fr-CA"/>
        </w:rPr>
        <w:t>PAGE DE TITRE</w:t>
      </w:r>
    </w:p>
    <w:p w14:paraId="531F6473" w14:textId="77777777" w:rsidR="00EF54B0" w:rsidRPr="00520FDA" w:rsidRDefault="00EF54B0" w:rsidP="00EF54B0">
      <w:pPr>
        <w:rPr>
          <w:b/>
          <w:bCs/>
          <w:color w:val="808080" w:themeColor="background1" w:themeShade="80"/>
          <w:sz w:val="68"/>
          <w:szCs w:val="68"/>
          <w:lang w:val="fr-CA"/>
        </w:rPr>
      </w:pPr>
    </w:p>
    <w:p w14:paraId="765D5F59" w14:textId="77777777" w:rsidR="00EF54B0" w:rsidRPr="00520FDA" w:rsidRDefault="00EF54B0" w:rsidP="00EF54B0">
      <w:pPr>
        <w:rPr>
          <w:b/>
          <w:bCs/>
          <w:color w:val="808080" w:themeColor="background1" w:themeShade="80"/>
          <w:sz w:val="68"/>
          <w:szCs w:val="68"/>
          <w:lang w:val="fr-CA"/>
        </w:rPr>
      </w:pPr>
    </w:p>
    <w:p w14:paraId="771FD5C9" w14:textId="77777777" w:rsidR="00EF54B0" w:rsidRPr="00520FDA" w:rsidRDefault="00EF54B0" w:rsidP="00EF54B0">
      <w:pPr>
        <w:rPr>
          <w:b/>
          <w:bCs/>
          <w:color w:val="808080" w:themeColor="background1" w:themeShade="80"/>
          <w:sz w:val="68"/>
          <w:szCs w:val="68"/>
          <w:lang w:val="fr-CA"/>
        </w:rPr>
      </w:pPr>
    </w:p>
    <w:p w14:paraId="1B5974FC" w14:textId="77777777" w:rsidR="00EF54B0" w:rsidRPr="00520FDA" w:rsidRDefault="00EF54B0" w:rsidP="00EF54B0">
      <w:pPr>
        <w:rPr>
          <w:b/>
          <w:bCs/>
          <w:color w:val="808080" w:themeColor="background1" w:themeShade="80"/>
          <w:sz w:val="68"/>
          <w:szCs w:val="68"/>
          <w:lang w:val="fr-CA"/>
        </w:rPr>
      </w:pPr>
    </w:p>
    <w:p w14:paraId="51E9AFDA" w14:textId="77777777" w:rsidR="00EF54B0" w:rsidRPr="00520FDA" w:rsidRDefault="00EF54B0" w:rsidP="00EF54B0">
      <w:pPr>
        <w:rPr>
          <w:b/>
          <w:bCs/>
          <w:color w:val="808080" w:themeColor="background1" w:themeShade="80"/>
          <w:sz w:val="68"/>
          <w:szCs w:val="68"/>
          <w:lang w:val="fr-CA"/>
        </w:rPr>
      </w:pPr>
      <w:r>
        <w:rPr>
          <w:b/>
          <w:bCs/>
          <w:color w:val="808080" w:themeColor="background1" w:themeShade="80"/>
          <w:sz w:val="68"/>
          <w:szCs w:val="68"/>
          <w:lang w:val="fr-CA"/>
        </w:rPr>
        <w:t>MUNICIPALITÉ DE XXXX</w:t>
      </w:r>
    </w:p>
    <w:p w14:paraId="0D0C22E7" w14:textId="77777777" w:rsidR="00EF54B0" w:rsidRPr="00520FDA" w:rsidRDefault="00EF54B0" w:rsidP="00EF54B0">
      <w:pPr>
        <w:rPr>
          <w:b/>
          <w:bCs/>
          <w:color w:val="808080" w:themeColor="background1" w:themeShade="80"/>
          <w:sz w:val="68"/>
          <w:szCs w:val="68"/>
          <w:lang w:val="fr-CA"/>
        </w:rPr>
      </w:pPr>
    </w:p>
    <w:p w14:paraId="25A3B031" w14:textId="77777777" w:rsidR="00EF54B0" w:rsidRPr="00520FDA" w:rsidRDefault="00EF54B0" w:rsidP="00EF54B0">
      <w:pPr>
        <w:rPr>
          <w:b/>
          <w:bCs/>
          <w:color w:val="808080" w:themeColor="background1" w:themeShade="80"/>
          <w:sz w:val="68"/>
          <w:szCs w:val="68"/>
          <w:lang w:val="fr-CA"/>
        </w:rPr>
      </w:pPr>
    </w:p>
    <w:p w14:paraId="13AB0B17" w14:textId="77777777" w:rsidR="00EF54B0" w:rsidRPr="00520FDA" w:rsidRDefault="00EF54B0" w:rsidP="00EF54B0">
      <w:pPr>
        <w:rPr>
          <w:b/>
          <w:bCs/>
          <w:color w:val="808080" w:themeColor="background1" w:themeShade="80"/>
          <w:sz w:val="68"/>
          <w:szCs w:val="68"/>
          <w:lang w:val="fr-CA"/>
        </w:rPr>
        <w:sectPr w:rsidR="00EF54B0" w:rsidRPr="00520FDA" w:rsidSect="00D744AD">
          <w:headerReference w:type="default" r:id="rId11"/>
          <w:pgSz w:w="12240" w:h="15840"/>
          <w:pgMar w:top="1440" w:right="1440" w:bottom="1440" w:left="1440" w:header="720" w:footer="720" w:gutter="0"/>
          <w:cols w:space="720"/>
          <w:docGrid w:linePitch="360"/>
        </w:sectPr>
      </w:pPr>
    </w:p>
    <w:p w14:paraId="23D5292E" w14:textId="77777777" w:rsidR="00EF54B0" w:rsidRPr="00520FDA" w:rsidRDefault="00EF54B0" w:rsidP="00EF54B0">
      <w:pPr>
        <w:pStyle w:val="Heading1"/>
        <w:rPr>
          <w:color w:val="808080" w:themeColor="background1" w:themeShade="80"/>
          <w:sz w:val="36"/>
          <w:szCs w:val="36"/>
          <w:lang w:val="fr-CA"/>
        </w:rPr>
      </w:pPr>
      <w:bookmarkStart w:id="0" w:name="_Toc163733661"/>
      <w:r>
        <w:rPr>
          <w:color w:val="808080" w:themeColor="background1" w:themeShade="80"/>
          <w:sz w:val="36"/>
          <w:szCs w:val="36"/>
          <w:lang w:val="fr-CA"/>
        </w:rPr>
        <w:lastRenderedPageBreak/>
        <w:t>Remerciements</w:t>
      </w:r>
      <w:bookmarkEnd w:id="0"/>
    </w:p>
    <w:p w14:paraId="4399898D" w14:textId="77777777" w:rsidR="00EF54B0" w:rsidRPr="00520FDA" w:rsidRDefault="00EF54B0" w:rsidP="00EF54B0">
      <w:pPr>
        <w:rPr>
          <w:lang w:val="fr-CA"/>
        </w:rPr>
      </w:pPr>
    </w:p>
    <w:p w14:paraId="743EB6C5" w14:textId="1D80EFD3" w:rsidR="00EF54B0" w:rsidRPr="00520FDA" w:rsidRDefault="00EF54B0" w:rsidP="00EF54B0">
      <w:pPr>
        <w:rPr>
          <w:lang w:val="fr-CA"/>
        </w:rPr>
      </w:pPr>
      <w:r>
        <w:rPr>
          <w:lang w:val="fr-CA"/>
        </w:rPr>
        <w:t xml:space="preserve">Le plan de remplacement des infrastructures durables (le plan) a été préparé par </w:t>
      </w:r>
      <w:r>
        <w:rPr>
          <w:highlight w:val="yellow"/>
          <w:lang w:val="fr-CA"/>
        </w:rPr>
        <w:t>XXX</w:t>
      </w:r>
      <w:r>
        <w:rPr>
          <w:lang w:val="fr-CA"/>
        </w:rPr>
        <w:t>. Ce projet a reçu une contribution importante de la part des services de l</w:t>
      </w:r>
      <w:r w:rsidR="00520FDA">
        <w:rPr>
          <w:lang w:val="fr-CA"/>
        </w:rPr>
        <w:t>’</w:t>
      </w:r>
      <w:r>
        <w:rPr>
          <w:highlight w:val="yellow"/>
          <w:lang w:val="fr-CA"/>
        </w:rPr>
        <w:t>administration locale</w:t>
      </w:r>
      <w:r>
        <w:rPr>
          <w:lang w:val="fr-CA"/>
        </w:rPr>
        <w:t xml:space="preserve"> et des consultants, notamment :</w:t>
      </w:r>
    </w:p>
    <w:p w14:paraId="24F68786" w14:textId="77777777" w:rsidR="00EF54B0" w:rsidRPr="004074C8" w:rsidRDefault="00EF54B0" w:rsidP="00EF54B0">
      <w:pPr>
        <w:rPr>
          <w:color w:val="808080" w:themeColor="background1" w:themeShade="80"/>
          <w:sz w:val="26"/>
          <w:szCs w:val="26"/>
        </w:rPr>
      </w:pPr>
      <w:r>
        <w:rPr>
          <w:color w:val="808080" w:themeColor="background1" w:themeShade="80"/>
          <w:sz w:val="26"/>
          <w:szCs w:val="26"/>
          <w:lang w:val="fr-CA"/>
        </w:rPr>
        <w:t>Contributeurs de données/réviseurs techniques</w:t>
      </w:r>
    </w:p>
    <w:p w14:paraId="20B9DF25" w14:textId="3AC9ABDE" w:rsidR="00EF54B0" w:rsidRPr="00520FDA" w:rsidRDefault="00EF54B0" w:rsidP="00EF54B0">
      <w:pPr>
        <w:pStyle w:val="ListParagraph"/>
        <w:numPr>
          <w:ilvl w:val="0"/>
          <w:numId w:val="22"/>
        </w:numPr>
        <w:rPr>
          <w:lang w:val="fr-CA"/>
        </w:rPr>
      </w:pPr>
      <w:r>
        <w:rPr>
          <w:highlight w:val="yellow"/>
          <w:lang w:val="fr-CA"/>
        </w:rPr>
        <w:t>XXX</w:t>
      </w:r>
      <w:r>
        <w:rPr>
          <w:lang w:val="fr-CA"/>
        </w:rPr>
        <w:t>, directeur adjoint ou directrice adjointe du service de l</w:t>
      </w:r>
      <w:r w:rsidR="00520FDA">
        <w:rPr>
          <w:lang w:val="fr-CA"/>
        </w:rPr>
        <w:t>’</w:t>
      </w:r>
      <w:r>
        <w:rPr>
          <w:lang w:val="fr-CA"/>
        </w:rPr>
        <w:t>ingénierie</w:t>
      </w:r>
    </w:p>
    <w:p w14:paraId="15B26284" w14:textId="77777777" w:rsidR="00EF54B0" w:rsidRPr="00520FDA" w:rsidRDefault="00EF54B0" w:rsidP="00EF54B0">
      <w:pPr>
        <w:pStyle w:val="ListParagraph"/>
        <w:numPr>
          <w:ilvl w:val="0"/>
          <w:numId w:val="22"/>
        </w:numPr>
        <w:rPr>
          <w:lang w:val="fr-CA"/>
        </w:rPr>
      </w:pPr>
      <w:r>
        <w:rPr>
          <w:highlight w:val="yellow"/>
          <w:lang w:val="fr-CA"/>
        </w:rPr>
        <w:t>XXXX</w:t>
      </w:r>
      <w:r>
        <w:rPr>
          <w:lang w:val="fr-CA"/>
        </w:rPr>
        <w:t>, directeur ou directrice de la comptabilité</w:t>
      </w:r>
    </w:p>
    <w:p w14:paraId="777A0DC8" w14:textId="77777777" w:rsidR="00EF54B0" w:rsidRDefault="00EF54B0" w:rsidP="00EF54B0">
      <w:pPr>
        <w:pStyle w:val="ListParagraph"/>
        <w:numPr>
          <w:ilvl w:val="0"/>
          <w:numId w:val="22"/>
        </w:numPr>
      </w:pPr>
      <w:r>
        <w:rPr>
          <w:highlight w:val="yellow"/>
          <w:lang w:val="fr-CA"/>
        </w:rPr>
        <w:t>XXX</w:t>
      </w:r>
      <w:r>
        <w:rPr>
          <w:lang w:val="fr-CA"/>
        </w:rPr>
        <w:t>, technicien ou technicienne SIG</w:t>
      </w:r>
    </w:p>
    <w:p w14:paraId="206FBBD4" w14:textId="77777777" w:rsidR="00EF54B0" w:rsidRPr="00520FDA" w:rsidRDefault="00EF54B0" w:rsidP="00EF54B0">
      <w:pPr>
        <w:pStyle w:val="ListParagraph"/>
        <w:numPr>
          <w:ilvl w:val="0"/>
          <w:numId w:val="22"/>
        </w:numPr>
        <w:rPr>
          <w:lang w:val="fr-CA"/>
        </w:rPr>
      </w:pPr>
      <w:r>
        <w:rPr>
          <w:highlight w:val="yellow"/>
          <w:lang w:val="fr-CA"/>
        </w:rPr>
        <w:t>XXX</w:t>
      </w:r>
      <w:r>
        <w:rPr>
          <w:lang w:val="fr-CA"/>
        </w:rPr>
        <w:t xml:space="preserve">, directeur général ou directrice générale des affaires municipales, </w:t>
      </w:r>
      <w:r>
        <w:rPr>
          <w:highlight w:val="yellow"/>
          <w:lang w:val="fr-CA"/>
        </w:rPr>
        <w:t>administration locale</w:t>
      </w:r>
    </w:p>
    <w:p w14:paraId="79856564" w14:textId="77777777" w:rsidR="00EF54B0" w:rsidRPr="00520FDA" w:rsidRDefault="00EF54B0" w:rsidP="00EF54B0">
      <w:pPr>
        <w:pStyle w:val="ListParagraph"/>
        <w:numPr>
          <w:ilvl w:val="0"/>
          <w:numId w:val="22"/>
        </w:numPr>
        <w:rPr>
          <w:lang w:val="fr-CA"/>
        </w:rPr>
      </w:pPr>
      <w:r>
        <w:rPr>
          <w:highlight w:val="yellow"/>
          <w:lang w:val="fr-CA"/>
        </w:rPr>
        <w:t>XXX</w:t>
      </w:r>
      <w:r>
        <w:rPr>
          <w:lang w:val="fr-CA"/>
        </w:rPr>
        <w:t xml:space="preserve">, CPA, CGA, directeur ou directrice des finances, </w:t>
      </w:r>
      <w:r>
        <w:rPr>
          <w:highlight w:val="yellow"/>
          <w:lang w:val="fr-CA"/>
        </w:rPr>
        <w:t>administration locale</w:t>
      </w:r>
    </w:p>
    <w:p w14:paraId="0D8FA212" w14:textId="721ECAC5" w:rsidR="00EF54B0" w:rsidRPr="00520FDA" w:rsidRDefault="00EF54B0" w:rsidP="00EF54B0">
      <w:pPr>
        <w:pStyle w:val="ListParagraph"/>
        <w:numPr>
          <w:ilvl w:val="0"/>
          <w:numId w:val="22"/>
        </w:numPr>
        <w:rPr>
          <w:lang w:val="fr-CA"/>
        </w:rPr>
      </w:pPr>
      <w:r>
        <w:rPr>
          <w:highlight w:val="yellow"/>
          <w:lang w:val="fr-CA"/>
        </w:rPr>
        <w:t>XXX</w:t>
      </w:r>
      <w:r>
        <w:rPr>
          <w:lang w:val="fr-CA"/>
        </w:rPr>
        <w:t xml:space="preserve"> MCIP, RPP, directeur ou directrice des services d</w:t>
      </w:r>
      <w:r w:rsidR="00520FDA">
        <w:rPr>
          <w:lang w:val="fr-CA"/>
        </w:rPr>
        <w:t>’</w:t>
      </w:r>
      <w:r>
        <w:rPr>
          <w:lang w:val="fr-CA"/>
        </w:rPr>
        <w:t xml:space="preserve">aménagement, </w:t>
      </w:r>
      <w:r>
        <w:rPr>
          <w:highlight w:val="yellow"/>
          <w:lang w:val="fr-CA"/>
        </w:rPr>
        <w:t>administration locale</w:t>
      </w:r>
    </w:p>
    <w:p w14:paraId="5A494003" w14:textId="77777777" w:rsidR="00EF54B0" w:rsidRPr="004074C8" w:rsidRDefault="00EF54B0" w:rsidP="00EF54B0">
      <w:pPr>
        <w:rPr>
          <w:color w:val="808080" w:themeColor="background1" w:themeShade="80"/>
          <w:sz w:val="26"/>
          <w:szCs w:val="26"/>
        </w:rPr>
      </w:pPr>
      <w:r>
        <w:rPr>
          <w:color w:val="808080" w:themeColor="background1" w:themeShade="80"/>
          <w:sz w:val="26"/>
          <w:szCs w:val="26"/>
          <w:lang w:val="fr-CA"/>
        </w:rPr>
        <w:t>Consultants</w:t>
      </w:r>
    </w:p>
    <w:p w14:paraId="4729AB20" w14:textId="77777777" w:rsidR="00EF54B0" w:rsidRPr="00237A60" w:rsidRDefault="00EF54B0" w:rsidP="00EF54B0">
      <w:pPr>
        <w:pStyle w:val="ListParagraph"/>
        <w:numPr>
          <w:ilvl w:val="0"/>
          <w:numId w:val="22"/>
        </w:numPr>
        <w:rPr>
          <w:highlight w:val="yellow"/>
        </w:rPr>
      </w:pPr>
      <w:r>
        <w:rPr>
          <w:highlight w:val="yellow"/>
          <w:lang w:val="fr-CA"/>
        </w:rPr>
        <w:t>XXXX</w:t>
      </w:r>
    </w:p>
    <w:p w14:paraId="2496C404" w14:textId="77777777" w:rsidR="00EF54B0" w:rsidRPr="00237A60" w:rsidRDefault="00EF54B0" w:rsidP="00EF54B0">
      <w:pPr>
        <w:pStyle w:val="ListParagraph"/>
        <w:numPr>
          <w:ilvl w:val="0"/>
          <w:numId w:val="22"/>
        </w:numPr>
        <w:rPr>
          <w:highlight w:val="yellow"/>
        </w:rPr>
      </w:pPr>
      <w:r>
        <w:rPr>
          <w:highlight w:val="yellow"/>
          <w:lang w:val="fr-CA"/>
        </w:rPr>
        <w:t>XXXX</w:t>
      </w:r>
    </w:p>
    <w:p w14:paraId="46EA9BAE" w14:textId="77777777" w:rsidR="00EF54B0" w:rsidRPr="00237A60" w:rsidRDefault="00EF54B0" w:rsidP="00EF54B0">
      <w:pPr>
        <w:pStyle w:val="ListParagraph"/>
        <w:numPr>
          <w:ilvl w:val="0"/>
          <w:numId w:val="22"/>
        </w:numPr>
        <w:rPr>
          <w:highlight w:val="yellow"/>
        </w:rPr>
      </w:pPr>
      <w:r>
        <w:rPr>
          <w:highlight w:val="yellow"/>
          <w:lang w:val="fr-CA"/>
        </w:rPr>
        <w:t>XXXX</w:t>
      </w:r>
    </w:p>
    <w:p w14:paraId="31632DF7" w14:textId="77777777" w:rsidR="006B39D4" w:rsidRDefault="006B39D4" w:rsidP="00666616"/>
    <w:p w14:paraId="060B983B" w14:textId="77777777" w:rsidR="008C29A0" w:rsidRDefault="008C29A0" w:rsidP="008C29A0"/>
    <w:p w14:paraId="05DBBB0C" w14:textId="77777777" w:rsidR="008C29A0" w:rsidRDefault="008C29A0" w:rsidP="008C29A0"/>
    <w:p w14:paraId="59A363E5" w14:textId="77777777" w:rsidR="00EF54B0" w:rsidRDefault="00EF54B0" w:rsidP="008C29A0">
      <w:r>
        <w:rPr>
          <w:lang w:val="fr-CA"/>
        </w:rPr>
        <w:br w:type="page"/>
      </w:r>
    </w:p>
    <w:sdt>
      <w:sdtPr>
        <w:rPr>
          <w:rFonts w:asciiTheme="minorHAnsi" w:eastAsiaTheme="minorHAnsi" w:hAnsiTheme="minorHAnsi" w:cstheme="minorBidi"/>
          <w:color w:val="auto"/>
          <w:sz w:val="22"/>
          <w:szCs w:val="22"/>
        </w:rPr>
        <w:id w:val="-2065161442"/>
        <w:docPartObj>
          <w:docPartGallery w:val="Table of Contents"/>
          <w:docPartUnique/>
        </w:docPartObj>
      </w:sdtPr>
      <w:sdtEndPr>
        <w:rPr>
          <w:b/>
          <w:bCs/>
          <w:noProof/>
        </w:rPr>
      </w:sdtEndPr>
      <w:sdtContent>
        <w:p w14:paraId="6C3C2C4B" w14:textId="77777777" w:rsidR="008C29A0" w:rsidRDefault="008C29A0">
          <w:pPr>
            <w:pStyle w:val="TOCHeading"/>
          </w:pPr>
          <w:r>
            <w:rPr>
              <w:lang w:val="fr-CA"/>
            </w:rPr>
            <w:t>Table des matières</w:t>
          </w:r>
        </w:p>
        <w:p w14:paraId="245017E6" w14:textId="669C521D" w:rsidR="00614389" w:rsidRDefault="008C29A0">
          <w:pPr>
            <w:pStyle w:val="TOC1"/>
            <w:rPr>
              <w:rFonts w:eastAsiaTheme="minorEastAsia"/>
              <w:noProof/>
              <w:kern w:val="2"/>
              <w:sz w:val="24"/>
              <w:szCs w:val="24"/>
              <w:lang w:val="fr-CA" w:eastAsia="fr-CA"/>
              <w14:ligatures w14:val="standardContextual"/>
            </w:rPr>
          </w:pPr>
          <w:r>
            <w:rPr>
              <w:lang w:val="fr-CA"/>
            </w:rPr>
            <w:fldChar w:fldCharType="begin"/>
          </w:r>
          <w:r>
            <w:instrText xml:space="preserve"> TOC \o "1-3" \h \z \u </w:instrText>
          </w:r>
          <w:r>
            <w:fldChar w:fldCharType="separate"/>
          </w:r>
          <w:hyperlink w:anchor="_Toc163733661" w:history="1">
            <w:r w:rsidR="00614389" w:rsidRPr="00B33C87">
              <w:rPr>
                <w:rStyle w:val="Hyperlink"/>
                <w:noProof/>
                <w:lang w:val="fr-CA"/>
              </w:rPr>
              <w:t>Remerciements</w:t>
            </w:r>
            <w:r w:rsidR="00614389">
              <w:rPr>
                <w:noProof/>
                <w:webHidden/>
              </w:rPr>
              <w:tab/>
            </w:r>
            <w:r w:rsidR="00614389">
              <w:rPr>
                <w:noProof/>
                <w:webHidden/>
              </w:rPr>
              <w:fldChar w:fldCharType="begin"/>
            </w:r>
            <w:r w:rsidR="00614389">
              <w:rPr>
                <w:noProof/>
                <w:webHidden/>
              </w:rPr>
              <w:instrText xml:space="preserve"> PAGEREF _Toc163733661 \h </w:instrText>
            </w:r>
            <w:r w:rsidR="00614389">
              <w:rPr>
                <w:noProof/>
                <w:webHidden/>
              </w:rPr>
            </w:r>
            <w:r w:rsidR="00614389">
              <w:rPr>
                <w:noProof/>
                <w:webHidden/>
              </w:rPr>
              <w:fldChar w:fldCharType="separate"/>
            </w:r>
            <w:r w:rsidR="005F5FFD">
              <w:rPr>
                <w:noProof/>
                <w:webHidden/>
              </w:rPr>
              <w:t>2</w:t>
            </w:r>
            <w:r w:rsidR="00614389">
              <w:rPr>
                <w:noProof/>
                <w:webHidden/>
              </w:rPr>
              <w:fldChar w:fldCharType="end"/>
            </w:r>
          </w:hyperlink>
        </w:p>
        <w:p w14:paraId="2FB192FF" w14:textId="7D243C1A" w:rsidR="00614389" w:rsidRDefault="00000000">
          <w:pPr>
            <w:pStyle w:val="TOC1"/>
            <w:rPr>
              <w:rFonts w:eastAsiaTheme="minorEastAsia"/>
              <w:noProof/>
              <w:kern w:val="2"/>
              <w:sz w:val="24"/>
              <w:szCs w:val="24"/>
              <w:lang w:val="fr-CA" w:eastAsia="fr-CA"/>
              <w14:ligatures w14:val="standardContextual"/>
            </w:rPr>
          </w:pPr>
          <w:hyperlink w:anchor="_Toc163733662" w:history="1">
            <w:r w:rsidR="00614389" w:rsidRPr="00B33C87">
              <w:rPr>
                <w:rStyle w:val="Hyperlink"/>
                <w:noProof/>
                <w:lang w:val="fr-CA"/>
              </w:rPr>
              <w:t>Sommaire</w:t>
            </w:r>
            <w:r w:rsidR="00614389">
              <w:rPr>
                <w:noProof/>
                <w:webHidden/>
              </w:rPr>
              <w:tab/>
            </w:r>
            <w:r w:rsidR="00614389">
              <w:rPr>
                <w:noProof/>
                <w:webHidden/>
              </w:rPr>
              <w:fldChar w:fldCharType="begin"/>
            </w:r>
            <w:r w:rsidR="00614389">
              <w:rPr>
                <w:noProof/>
                <w:webHidden/>
              </w:rPr>
              <w:instrText xml:space="preserve"> PAGEREF _Toc163733662 \h </w:instrText>
            </w:r>
            <w:r w:rsidR="00614389">
              <w:rPr>
                <w:noProof/>
                <w:webHidden/>
              </w:rPr>
            </w:r>
            <w:r w:rsidR="00614389">
              <w:rPr>
                <w:noProof/>
                <w:webHidden/>
              </w:rPr>
              <w:fldChar w:fldCharType="separate"/>
            </w:r>
            <w:r w:rsidR="005F5FFD">
              <w:rPr>
                <w:noProof/>
                <w:webHidden/>
              </w:rPr>
              <w:t>5</w:t>
            </w:r>
            <w:r w:rsidR="00614389">
              <w:rPr>
                <w:noProof/>
                <w:webHidden/>
              </w:rPr>
              <w:fldChar w:fldCharType="end"/>
            </w:r>
          </w:hyperlink>
        </w:p>
        <w:p w14:paraId="4A60FC34" w14:textId="382E3D3E" w:rsidR="00614389" w:rsidRDefault="00000000">
          <w:pPr>
            <w:pStyle w:val="TOC1"/>
            <w:rPr>
              <w:rFonts w:eastAsiaTheme="minorEastAsia"/>
              <w:noProof/>
              <w:kern w:val="2"/>
              <w:sz w:val="24"/>
              <w:szCs w:val="24"/>
              <w:lang w:val="fr-CA" w:eastAsia="fr-CA"/>
              <w14:ligatures w14:val="standardContextual"/>
            </w:rPr>
          </w:pPr>
          <w:hyperlink w:anchor="_Toc163733663" w:history="1">
            <w:r w:rsidR="00614389" w:rsidRPr="00B33C87">
              <w:rPr>
                <w:rStyle w:val="Hyperlink"/>
                <w:noProof/>
                <w:lang w:val="fr-CA"/>
              </w:rPr>
              <w:t>Portée des travaux et limites</w:t>
            </w:r>
            <w:r w:rsidR="00614389">
              <w:rPr>
                <w:noProof/>
                <w:webHidden/>
              </w:rPr>
              <w:tab/>
            </w:r>
            <w:r w:rsidR="00614389">
              <w:rPr>
                <w:noProof/>
                <w:webHidden/>
              </w:rPr>
              <w:fldChar w:fldCharType="begin"/>
            </w:r>
            <w:r w:rsidR="00614389">
              <w:rPr>
                <w:noProof/>
                <w:webHidden/>
              </w:rPr>
              <w:instrText xml:space="preserve"> PAGEREF _Toc163733663 \h </w:instrText>
            </w:r>
            <w:r w:rsidR="00614389">
              <w:rPr>
                <w:noProof/>
                <w:webHidden/>
              </w:rPr>
            </w:r>
            <w:r w:rsidR="00614389">
              <w:rPr>
                <w:noProof/>
                <w:webHidden/>
              </w:rPr>
              <w:fldChar w:fldCharType="separate"/>
            </w:r>
            <w:r w:rsidR="005F5FFD">
              <w:rPr>
                <w:noProof/>
                <w:webHidden/>
              </w:rPr>
              <w:t>7</w:t>
            </w:r>
            <w:r w:rsidR="00614389">
              <w:rPr>
                <w:noProof/>
                <w:webHidden/>
              </w:rPr>
              <w:fldChar w:fldCharType="end"/>
            </w:r>
          </w:hyperlink>
        </w:p>
        <w:p w14:paraId="05B8403E" w14:textId="7BEC1070" w:rsidR="00614389" w:rsidRDefault="00000000">
          <w:pPr>
            <w:pStyle w:val="TOC1"/>
            <w:rPr>
              <w:rFonts w:eastAsiaTheme="minorEastAsia"/>
              <w:noProof/>
              <w:kern w:val="2"/>
              <w:sz w:val="24"/>
              <w:szCs w:val="24"/>
              <w:lang w:val="fr-CA" w:eastAsia="fr-CA"/>
              <w14:ligatures w14:val="standardContextual"/>
            </w:rPr>
          </w:pPr>
          <w:hyperlink w:anchor="_Toc163733664" w:history="1">
            <w:r w:rsidR="00614389" w:rsidRPr="00B33C87">
              <w:rPr>
                <w:rStyle w:val="Hyperlink"/>
                <w:noProof/>
                <w:lang w:val="fr-CA"/>
              </w:rPr>
              <w:t xml:space="preserve">SECTION A : GESTION DES ACTIFS DANS UNE </w:t>
            </w:r>
            <w:r w:rsidR="00614389" w:rsidRPr="00B33C87">
              <w:rPr>
                <w:rStyle w:val="Hyperlink"/>
                <w:noProof/>
                <w:highlight w:val="yellow"/>
                <w:lang w:val="fr-CA"/>
              </w:rPr>
              <w:t>ADMINISTRATION LOCALE</w:t>
            </w:r>
            <w:r w:rsidR="00614389">
              <w:rPr>
                <w:noProof/>
                <w:webHidden/>
              </w:rPr>
              <w:tab/>
            </w:r>
            <w:r w:rsidR="00614389">
              <w:rPr>
                <w:noProof/>
                <w:webHidden/>
              </w:rPr>
              <w:fldChar w:fldCharType="begin"/>
            </w:r>
            <w:r w:rsidR="00614389">
              <w:rPr>
                <w:noProof/>
                <w:webHidden/>
              </w:rPr>
              <w:instrText xml:space="preserve"> PAGEREF _Toc163733664 \h </w:instrText>
            </w:r>
            <w:r w:rsidR="00614389">
              <w:rPr>
                <w:noProof/>
                <w:webHidden/>
              </w:rPr>
            </w:r>
            <w:r w:rsidR="00614389">
              <w:rPr>
                <w:noProof/>
                <w:webHidden/>
              </w:rPr>
              <w:fldChar w:fldCharType="separate"/>
            </w:r>
            <w:r w:rsidR="005F5FFD">
              <w:rPr>
                <w:noProof/>
                <w:webHidden/>
              </w:rPr>
              <w:t>11</w:t>
            </w:r>
            <w:r w:rsidR="00614389">
              <w:rPr>
                <w:noProof/>
                <w:webHidden/>
              </w:rPr>
              <w:fldChar w:fldCharType="end"/>
            </w:r>
          </w:hyperlink>
        </w:p>
        <w:p w14:paraId="08854CD7" w14:textId="66492405" w:rsidR="00614389" w:rsidRDefault="00000000">
          <w:pPr>
            <w:pStyle w:val="TOC2"/>
            <w:rPr>
              <w:rFonts w:eastAsiaTheme="minorEastAsia"/>
              <w:noProof/>
              <w:kern w:val="2"/>
              <w:sz w:val="24"/>
              <w:szCs w:val="24"/>
              <w:lang w:val="fr-CA" w:eastAsia="fr-CA"/>
              <w14:ligatures w14:val="standardContextual"/>
            </w:rPr>
          </w:pPr>
          <w:hyperlink w:anchor="_Toc163733665" w:history="1">
            <w:r w:rsidR="00614389" w:rsidRPr="00B33C87">
              <w:rPr>
                <w:rStyle w:val="Hyperlink"/>
                <w:noProof/>
                <w:lang w:val="fr-CA"/>
              </w:rPr>
              <w:t>But du plan – Harmonisation du financement à long terme</w:t>
            </w:r>
            <w:r w:rsidR="00614389">
              <w:rPr>
                <w:noProof/>
                <w:webHidden/>
              </w:rPr>
              <w:tab/>
            </w:r>
            <w:r w:rsidR="00614389">
              <w:rPr>
                <w:noProof/>
                <w:webHidden/>
              </w:rPr>
              <w:fldChar w:fldCharType="begin"/>
            </w:r>
            <w:r w:rsidR="00614389">
              <w:rPr>
                <w:noProof/>
                <w:webHidden/>
              </w:rPr>
              <w:instrText xml:space="preserve"> PAGEREF _Toc163733665 \h </w:instrText>
            </w:r>
            <w:r w:rsidR="00614389">
              <w:rPr>
                <w:noProof/>
                <w:webHidden/>
              </w:rPr>
            </w:r>
            <w:r w:rsidR="00614389">
              <w:rPr>
                <w:noProof/>
                <w:webHidden/>
              </w:rPr>
              <w:fldChar w:fldCharType="separate"/>
            </w:r>
            <w:r w:rsidR="005F5FFD">
              <w:rPr>
                <w:noProof/>
                <w:webHidden/>
              </w:rPr>
              <w:t>12</w:t>
            </w:r>
            <w:r w:rsidR="00614389">
              <w:rPr>
                <w:noProof/>
                <w:webHidden/>
              </w:rPr>
              <w:fldChar w:fldCharType="end"/>
            </w:r>
          </w:hyperlink>
        </w:p>
        <w:p w14:paraId="7CE17E10" w14:textId="2137DBE6" w:rsidR="00614389" w:rsidRDefault="00000000">
          <w:pPr>
            <w:pStyle w:val="TOC2"/>
            <w:rPr>
              <w:rFonts w:eastAsiaTheme="minorEastAsia"/>
              <w:noProof/>
              <w:kern w:val="2"/>
              <w:sz w:val="24"/>
              <w:szCs w:val="24"/>
              <w:lang w:val="fr-CA" w:eastAsia="fr-CA"/>
              <w14:ligatures w14:val="standardContextual"/>
            </w:rPr>
          </w:pPr>
          <w:hyperlink w:anchor="_Toc163733666" w:history="1">
            <w:r w:rsidR="00614389" w:rsidRPr="00B33C87">
              <w:rPr>
                <w:rStyle w:val="Hyperlink"/>
                <w:noProof/>
                <w:lang w:val="fr-CA"/>
              </w:rPr>
              <w:t>Introduction à la gestion des actifs</w:t>
            </w:r>
            <w:r w:rsidR="00614389">
              <w:rPr>
                <w:noProof/>
                <w:webHidden/>
              </w:rPr>
              <w:tab/>
            </w:r>
            <w:r w:rsidR="00614389">
              <w:rPr>
                <w:noProof/>
                <w:webHidden/>
              </w:rPr>
              <w:fldChar w:fldCharType="begin"/>
            </w:r>
            <w:r w:rsidR="00614389">
              <w:rPr>
                <w:noProof/>
                <w:webHidden/>
              </w:rPr>
              <w:instrText xml:space="preserve"> PAGEREF _Toc163733666 \h </w:instrText>
            </w:r>
            <w:r w:rsidR="00614389">
              <w:rPr>
                <w:noProof/>
                <w:webHidden/>
              </w:rPr>
            </w:r>
            <w:r w:rsidR="00614389">
              <w:rPr>
                <w:noProof/>
                <w:webHidden/>
              </w:rPr>
              <w:fldChar w:fldCharType="separate"/>
            </w:r>
            <w:r w:rsidR="005F5FFD">
              <w:rPr>
                <w:noProof/>
                <w:webHidden/>
              </w:rPr>
              <w:t>12</w:t>
            </w:r>
            <w:r w:rsidR="00614389">
              <w:rPr>
                <w:noProof/>
                <w:webHidden/>
              </w:rPr>
              <w:fldChar w:fldCharType="end"/>
            </w:r>
          </w:hyperlink>
        </w:p>
        <w:p w14:paraId="71AE2139" w14:textId="373E3B7A" w:rsidR="00614389" w:rsidRDefault="00000000">
          <w:pPr>
            <w:pStyle w:val="TOC2"/>
            <w:rPr>
              <w:rFonts w:eastAsiaTheme="minorEastAsia"/>
              <w:noProof/>
              <w:kern w:val="2"/>
              <w:sz w:val="24"/>
              <w:szCs w:val="24"/>
              <w:lang w:val="fr-CA" w:eastAsia="fr-CA"/>
              <w14:ligatures w14:val="standardContextual"/>
            </w:rPr>
          </w:pPr>
          <w:hyperlink w:anchor="_Toc163733667" w:history="1">
            <w:r w:rsidR="00614389" w:rsidRPr="00B33C87">
              <w:rPr>
                <w:rStyle w:val="Hyperlink"/>
                <w:noProof/>
                <w:lang w:val="fr-CA"/>
              </w:rPr>
              <w:t>Politique de gestion des actifs</w:t>
            </w:r>
            <w:r w:rsidR="00614389">
              <w:rPr>
                <w:noProof/>
                <w:webHidden/>
              </w:rPr>
              <w:tab/>
            </w:r>
            <w:r w:rsidR="00614389">
              <w:rPr>
                <w:noProof/>
                <w:webHidden/>
              </w:rPr>
              <w:fldChar w:fldCharType="begin"/>
            </w:r>
            <w:r w:rsidR="00614389">
              <w:rPr>
                <w:noProof/>
                <w:webHidden/>
              </w:rPr>
              <w:instrText xml:space="preserve"> PAGEREF _Toc163733667 \h </w:instrText>
            </w:r>
            <w:r w:rsidR="00614389">
              <w:rPr>
                <w:noProof/>
                <w:webHidden/>
              </w:rPr>
            </w:r>
            <w:r w:rsidR="00614389">
              <w:rPr>
                <w:noProof/>
                <w:webHidden/>
              </w:rPr>
              <w:fldChar w:fldCharType="separate"/>
            </w:r>
            <w:r w:rsidR="005F5FFD">
              <w:rPr>
                <w:noProof/>
                <w:webHidden/>
              </w:rPr>
              <w:t>13</w:t>
            </w:r>
            <w:r w:rsidR="00614389">
              <w:rPr>
                <w:noProof/>
                <w:webHidden/>
              </w:rPr>
              <w:fldChar w:fldCharType="end"/>
            </w:r>
          </w:hyperlink>
        </w:p>
        <w:p w14:paraId="403D79D3" w14:textId="6A442A4A" w:rsidR="00614389" w:rsidRDefault="00000000">
          <w:pPr>
            <w:pStyle w:val="TOC2"/>
            <w:rPr>
              <w:rFonts w:eastAsiaTheme="minorEastAsia"/>
              <w:noProof/>
              <w:kern w:val="2"/>
              <w:sz w:val="24"/>
              <w:szCs w:val="24"/>
              <w:lang w:val="fr-CA" w:eastAsia="fr-CA"/>
              <w14:ligatures w14:val="standardContextual"/>
            </w:rPr>
          </w:pPr>
          <w:hyperlink w:anchor="_Toc163733668" w:history="1">
            <w:r w:rsidR="00614389" w:rsidRPr="00B33C87">
              <w:rPr>
                <w:rStyle w:val="Hyperlink"/>
                <w:noProof/>
                <w:lang w:val="fr-CA"/>
              </w:rPr>
              <w:t>Orientation du Conseil – Gestion des actifs</w:t>
            </w:r>
            <w:r w:rsidR="00614389">
              <w:rPr>
                <w:noProof/>
                <w:webHidden/>
              </w:rPr>
              <w:tab/>
            </w:r>
            <w:r w:rsidR="00614389">
              <w:rPr>
                <w:noProof/>
                <w:webHidden/>
              </w:rPr>
              <w:fldChar w:fldCharType="begin"/>
            </w:r>
            <w:r w:rsidR="00614389">
              <w:rPr>
                <w:noProof/>
                <w:webHidden/>
              </w:rPr>
              <w:instrText xml:space="preserve"> PAGEREF _Toc163733668 \h </w:instrText>
            </w:r>
            <w:r w:rsidR="00614389">
              <w:rPr>
                <w:noProof/>
                <w:webHidden/>
              </w:rPr>
            </w:r>
            <w:r w:rsidR="00614389">
              <w:rPr>
                <w:noProof/>
                <w:webHidden/>
              </w:rPr>
              <w:fldChar w:fldCharType="separate"/>
            </w:r>
            <w:r w:rsidR="005F5FFD">
              <w:rPr>
                <w:noProof/>
                <w:webHidden/>
              </w:rPr>
              <w:t>13</w:t>
            </w:r>
            <w:r w:rsidR="00614389">
              <w:rPr>
                <w:noProof/>
                <w:webHidden/>
              </w:rPr>
              <w:fldChar w:fldCharType="end"/>
            </w:r>
          </w:hyperlink>
        </w:p>
        <w:p w14:paraId="11775FB5" w14:textId="1C4ECEDC" w:rsidR="00614389" w:rsidRDefault="00000000">
          <w:pPr>
            <w:pStyle w:val="TOC2"/>
            <w:rPr>
              <w:rFonts w:eastAsiaTheme="minorEastAsia"/>
              <w:noProof/>
              <w:kern w:val="2"/>
              <w:sz w:val="24"/>
              <w:szCs w:val="24"/>
              <w:lang w:val="fr-CA" w:eastAsia="fr-CA"/>
              <w14:ligatures w14:val="standardContextual"/>
            </w:rPr>
          </w:pPr>
          <w:hyperlink w:anchor="_Toc163733669" w:history="1">
            <w:r w:rsidR="00614389" w:rsidRPr="00B33C87">
              <w:rPr>
                <w:rStyle w:val="Hyperlink"/>
                <w:noProof/>
                <w:lang w:val="fr-CA"/>
              </w:rPr>
              <w:t>Composants du programme de gestion des actifs</w:t>
            </w:r>
            <w:r w:rsidR="00614389">
              <w:rPr>
                <w:noProof/>
                <w:webHidden/>
              </w:rPr>
              <w:tab/>
            </w:r>
            <w:r w:rsidR="00614389">
              <w:rPr>
                <w:noProof/>
                <w:webHidden/>
              </w:rPr>
              <w:fldChar w:fldCharType="begin"/>
            </w:r>
            <w:r w:rsidR="00614389">
              <w:rPr>
                <w:noProof/>
                <w:webHidden/>
              </w:rPr>
              <w:instrText xml:space="preserve"> PAGEREF _Toc163733669 \h </w:instrText>
            </w:r>
            <w:r w:rsidR="00614389">
              <w:rPr>
                <w:noProof/>
                <w:webHidden/>
              </w:rPr>
            </w:r>
            <w:r w:rsidR="00614389">
              <w:rPr>
                <w:noProof/>
                <w:webHidden/>
              </w:rPr>
              <w:fldChar w:fldCharType="separate"/>
            </w:r>
            <w:r w:rsidR="005F5FFD">
              <w:rPr>
                <w:noProof/>
                <w:webHidden/>
              </w:rPr>
              <w:t>14</w:t>
            </w:r>
            <w:r w:rsidR="00614389">
              <w:rPr>
                <w:noProof/>
                <w:webHidden/>
              </w:rPr>
              <w:fldChar w:fldCharType="end"/>
            </w:r>
          </w:hyperlink>
        </w:p>
        <w:p w14:paraId="2B9F643E" w14:textId="5E60DCD3" w:rsidR="00614389" w:rsidRDefault="00000000">
          <w:pPr>
            <w:pStyle w:val="TOC1"/>
            <w:rPr>
              <w:rFonts w:eastAsiaTheme="minorEastAsia"/>
              <w:noProof/>
              <w:kern w:val="2"/>
              <w:sz w:val="24"/>
              <w:szCs w:val="24"/>
              <w:lang w:val="fr-CA" w:eastAsia="fr-CA"/>
              <w14:ligatures w14:val="standardContextual"/>
            </w:rPr>
          </w:pPr>
          <w:hyperlink w:anchor="_Toc163733670" w:history="1">
            <w:r w:rsidR="00614389" w:rsidRPr="00B33C87">
              <w:rPr>
                <w:rStyle w:val="Hyperlink"/>
                <w:noProof/>
                <w:lang w:val="fr-CA"/>
              </w:rPr>
              <w:t>SECTION B : APERÇU DE L’INVENTAIRE DES ACTIFS</w:t>
            </w:r>
            <w:r w:rsidR="00614389">
              <w:rPr>
                <w:noProof/>
                <w:webHidden/>
              </w:rPr>
              <w:tab/>
            </w:r>
            <w:r w:rsidR="00614389">
              <w:rPr>
                <w:noProof/>
                <w:webHidden/>
              </w:rPr>
              <w:fldChar w:fldCharType="begin"/>
            </w:r>
            <w:r w:rsidR="00614389">
              <w:rPr>
                <w:noProof/>
                <w:webHidden/>
              </w:rPr>
              <w:instrText xml:space="preserve"> PAGEREF _Toc163733670 \h </w:instrText>
            </w:r>
            <w:r w:rsidR="00614389">
              <w:rPr>
                <w:noProof/>
                <w:webHidden/>
              </w:rPr>
            </w:r>
            <w:r w:rsidR="00614389">
              <w:rPr>
                <w:noProof/>
                <w:webHidden/>
              </w:rPr>
              <w:fldChar w:fldCharType="separate"/>
            </w:r>
            <w:r w:rsidR="005F5FFD">
              <w:rPr>
                <w:noProof/>
                <w:webHidden/>
              </w:rPr>
              <w:t>15</w:t>
            </w:r>
            <w:r w:rsidR="00614389">
              <w:rPr>
                <w:noProof/>
                <w:webHidden/>
              </w:rPr>
              <w:fldChar w:fldCharType="end"/>
            </w:r>
          </w:hyperlink>
        </w:p>
        <w:p w14:paraId="1CD56EED" w14:textId="58449CC4" w:rsidR="00614389" w:rsidRDefault="00000000">
          <w:pPr>
            <w:pStyle w:val="TOC2"/>
            <w:rPr>
              <w:rFonts w:eastAsiaTheme="minorEastAsia"/>
              <w:noProof/>
              <w:kern w:val="2"/>
              <w:sz w:val="24"/>
              <w:szCs w:val="24"/>
              <w:lang w:val="fr-CA" w:eastAsia="fr-CA"/>
              <w14:ligatures w14:val="standardContextual"/>
            </w:rPr>
          </w:pPr>
          <w:hyperlink w:anchor="_Toc163733671" w:history="1">
            <w:r w:rsidR="00614389" w:rsidRPr="00B33C87">
              <w:rPr>
                <w:rStyle w:val="Hyperlink"/>
                <w:noProof/>
                <w:lang w:val="fr-CA"/>
              </w:rPr>
              <w:t>Valeur des actifs</w:t>
            </w:r>
            <w:r w:rsidR="00614389">
              <w:rPr>
                <w:noProof/>
                <w:webHidden/>
              </w:rPr>
              <w:tab/>
            </w:r>
            <w:r w:rsidR="00614389">
              <w:rPr>
                <w:noProof/>
                <w:webHidden/>
              </w:rPr>
              <w:fldChar w:fldCharType="begin"/>
            </w:r>
            <w:r w:rsidR="00614389">
              <w:rPr>
                <w:noProof/>
                <w:webHidden/>
              </w:rPr>
              <w:instrText xml:space="preserve"> PAGEREF _Toc163733671 \h </w:instrText>
            </w:r>
            <w:r w:rsidR="00614389">
              <w:rPr>
                <w:noProof/>
                <w:webHidden/>
              </w:rPr>
            </w:r>
            <w:r w:rsidR="00614389">
              <w:rPr>
                <w:noProof/>
                <w:webHidden/>
              </w:rPr>
              <w:fldChar w:fldCharType="separate"/>
            </w:r>
            <w:r w:rsidR="005F5FFD">
              <w:rPr>
                <w:noProof/>
                <w:webHidden/>
              </w:rPr>
              <w:t>16</w:t>
            </w:r>
            <w:r w:rsidR="00614389">
              <w:rPr>
                <w:noProof/>
                <w:webHidden/>
              </w:rPr>
              <w:fldChar w:fldCharType="end"/>
            </w:r>
          </w:hyperlink>
        </w:p>
        <w:p w14:paraId="430D29C1" w14:textId="19FF04FA" w:rsidR="00614389" w:rsidRDefault="00000000">
          <w:pPr>
            <w:pStyle w:val="TOC2"/>
            <w:rPr>
              <w:rFonts w:eastAsiaTheme="minorEastAsia"/>
              <w:noProof/>
              <w:kern w:val="2"/>
              <w:sz w:val="24"/>
              <w:szCs w:val="24"/>
              <w:lang w:val="fr-CA" w:eastAsia="fr-CA"/>
              <w14:ligatures w14:val="standardContextual"/>
            </w:rPr>
          </w:pPr>
          <w:hyperlink w:anchor="_Toc163733672" w:history="1">
            <w:r w:rsidR="00614389" w:rsidRPr="00B33C87">
              <w:rPr>
                <w:rStyle w:val="Hyperlink"/>
                <w:noProof/>
                <w:lang w:val="fr-CA"/>
              </w:rPr>
              <w:t>Utilisation des actifs</w:t>
            </w:r>
            <w:r w:rsidR="00614389">
              <w:rPr>
                <w:noProof/>
                <w:webHidden/>
              </w:rPr>
              <w:tab/>
            </w:r>
            <w:r w:rsidR="00614389">
              <w:rPr>
                <w:noProof/>
                <w:webHidden/>
              </w:rPr>
              <w:fldChar w:fldCharType="begin"/>
            </w:r>
            <w:r w:rsidR="00614389">
              <w:rPr>
                <w:noProof/>
                <w:webHidden/>
              </w:rPr>
              <w:instrText xml:space="preserve"> PAGEREF _Toc163733672 \h </w:instrText>
            </w:r>
            <w:r w:rsidR="00614389">
              <w:rPr>
                <w:noProof/>
                <w:webHidden/>
              </w:rPr>
            </w:r>
            <w:r w:rsidR="00614389">
              <w:rPr>
                <w:noProof/>
                <w:webHidden/>
              </w:rPr>
              <w:fldChar w:fldCharType="separate"/>
            </w:r>
            <w:r w:rsidR="005F5FFD">
              <w:rPr>
                <w:noProof/>
                <w:webHidden/>
              </w:rPr>
              <w:t>16</w:t>
            </w:r>
            <w:r w:rsidR="00614389">
              <w:rPr>
                <w:noProof/>
                <w:webHidden/>
              </w:rPr>
              <w:fldChar w:fldCharType="end"/>
            </w:r>
          </w:hyperlink>
        </w:p>
        <w:p w14:paraId="6B0798AB" w14:textId="1BAFC4C8" w:rsidR="00614389" w:rsidRDefault="00000000">
          <w:pPr>
            <w:pStyle w:val="TOC2"/>
            <w:rPr>
              <w:rFonts w:eastAsiaTheme="minorEastAsia"/>
              <w:noProof/>
              <w:kern w:val="2"/>
              <w:sz w:val="24"/>
              <w:szCs w:val="24"/>
              <w:lang w:val="fr-CA" w:eastAsia="fr-CA"/>
              <w14:ligatures w14:val="standardContextual"/>
            </w:rPr>
          </w:pPr>
          <w:hyperlink w:anchor="_Toc163733673" w:history="1">
            <w:r w:rsidR="00614389" w:rsidRPr="00B33C87">
              <w:rPr>
                <w:rStyle w:val="Hyperlink"/>
                <w:noProof/>
                <w:lang w:val="fr-CA"/>
              </w:rPr>
              <w:t>Résumé des évaluations de l’état des actifs</w:t>
            </w:r>
            <w:r w:rsidR="00614389">
              <w:rPr>
                <w:noProof/>
                <w:webHidden/>
              </w:rPr>
              <w:tab/>
            </w:r>
            <w:r w:rsidR="00614389">
              <w:rPr>
                <w:noProof/>
                <w:webHidden/>
              </w:rPr>
              <w:fldChar w:fldCharType="begin"/>
            </w:r>
            <w:r w:rsidR="00614389">
              <w:rPr>
                <w:noProof/>
                <w:webHidden/>
              </w:rPr>
              <w:instrText xml:space="preserve"> PAGEREF _Toc163733673 \h </w:instrText>
            </w:r>
            <w:r w:rsidR="00614389">
              <w:rPr>
                <w:noProof/>
                <w:webHidden/>
              </w:rPr>
            </w:r>
            <w:r w:rsidR="00614389">
              <w:rPr>
                <w:noProof/>
                <w:webHidden/>
              </w:rPr>
              <w:fldChar w:fldCharType="separate"/>
            </w:r>
            <w:r w:rsidR="005F5FFD">
              <w:rPr>
                <w:noProof/>
                <w:webHidden/>
              </w:rPr>
              <w:t>17</w:t>
            </w:r>
            <w:r w:rsidR="00614389">
              <w:rPr>
                <w:noProof/>
                <w:webHidden/>
              </w:rPr>
              <w:fldChar w:fldCharType="end"/>
            </w:r>
          </w:hyperlink>
        </w:p>
        <w:p w14:paraId="1D78C3DF" w14:textId="0D84365F" w:rsidR="00614389" w:rsidRDefault="00000000">
          <w:pPr>
            <w:pStyle w:val="TOC1"/>
            <w:rPr>
              <w:rFonts w:eastAsiaTheme="minorEastAsia"/>
              <w:noProof/>
              <w:kern w:val="2"/>
              <w:sz w:val="24"/>
              <w:szCs w:val="24"/>
              <w:lang w:val="fr-CA" w:eastAsia="fr-CA"/>
              <w14:ligatures w14:val="standardContextual"/>
            </w:rPr>
          </w:pPr>
          <w:hyperlink w:anchor="_Toc163733674" w:history="1">
            <w:r w:rsidR="00614389" w:rsidRPr="00B33C87">
              <w:rPr>
                <w:rStyle w:val="Hyperlink"/>
                <w:noProof/>
                <w:lang w:val="fr-CA"/>
              </w:rPr>
              <w:t>SECTION C : FINANCEMENT DE L’INFRASTRUCTURE</w:t>
            </w:r>
            <w:r w:rsidR="00614389">
              <w:rPr>
                <w:noProof/>
                <w:webHidden/>
              </w:rPr>
              <w:tab/>
            </w:r>
            <w:r w:rsidR="00614389">
              <w:rPr>
                <w:noProof/>
                <w:webHidden/>
              </w:rPr>
              <w:fldChar w:fldCharType="begin"/>
            </w:r>
            <w:r w:rsidR="00614389">
              <w:rPr>
                <w:noProof/>
                <w:webHidden/>
              </w:rPr>
              <w:instrText xml:space="preserve"> PAGEREF _Toc163733674 \h </w:instrText>
            </w:r>
            <w:r w:rsidR="00614389">
              <w:rPr>
                <w:noProof/>
                <w:webHidden/>
              </w:rPr>
            </w:r>
            <w:r w:rsidR="00614389">
              <w:rPr>
                <w:noProof/>
                <w:webHidden/>
              </w:rPr>
              <w:fldChar w:fldCharType="separate"/>
            </w:r>
            <w:r w:rsidR="005F5FFD">
              <w:rPr>
                <w:noProof/>
                <w:webHidden/>
              </w:rPr>
              <w:t>18</w:t>
            </w:r>
            <w:r w:rsidR="00614389">
              <w:rPr>
                <w:noProof/>
                <w:webHidden/>
              </w:rPr>
              <w:fldChar w:fldCharType="end"/>
            </w:r>
          </w:hyperlink>
        </w:p>
        <w:p w14:paraId="3CFEFD48" w14:textId="742DCB15" w:rsidR="00614389" w:rsidRDefault="00000000">
          <w:pPr>
            <w:pStyle w:val="TOC2"/>
            <w:rPr>
              <w:rFonts w:eastAsiaTheme="minorEastAsia"/>
              <w:noProof/>
              <w:kern w:val="2"/>
              <w:sz w:val="24"/>
              <w:szCs w:val="24"/>
              <w:lang w:val="fr-CA" w:eastAsia="fr-CA"/>
              <w14:ligatures w14:val="standardContextual"/>
            </w:rPr>
          </w:pPr>
          <w:hyperlink w:anchor="_Toc163733675" w:history="1">
            <w:r w:rsidR="00614389" w:rsidRPr="00B33C87">
              <w:rPr>
                <w:rStyle w:val="Hyperlink"/>
                <w:noProof/>
                <w:lang w:val="fr-CA"/>
              </w:rPr>
              <w:t>Niveaux de financement annuels</w:t>
            </w:r>
            <w:r w:rsidR="00614389">
              <w:rPr>
                <w:noProof/>
                <w:webHidden/>
              </w:rPr>
              <w:tab/>
            </w:r>
            <w:r w:rsidR="00614389">
              <w:rPr>
                <w:noProof/>
                <w:webHidden/>
              </w:rPr>
              <w:fldChar w:fldCharType="begin"/>
            </w:r>
            <w:r w:rsidR="00614389">
              <w:rPr>
                <w:noProof/>
                <w:webHidden/>
              </w:rPr>
              <w:instrText xml:space="preserve"> PAGEREF _Toc163733675 \h </w:instrText>
            </w:r>
            <w:r w:rsidR="00614389">
              <w:rPr>
                <w:noProof/>
                <w:webHidden/>
              </w:rPr>
            </w:r>
            <w:r w:rsidR="00614389">
              <w:rPr>
                <w:noProof/>
                <w:webHidden/>
              </w:rPr>
              <w:fldChar w:fldCharType="separate"/>
            </w:r>
            <w:r w:rsidR="005F5FFD">
              <w:rPr>
                <w:noProof/>
                <w:webHidden/>
              </w:rPr>
              <w:t>19</w:t>
            </w:r>
            <w:r w:rsidR="00614389">
              <w:rPr>
                <w:noProof/>
                <w:webHidden/>
              </w:rPr>
              <w:fldChar w:fldCharType="end"/>
            </w:r>
          </w:hyperlink>
        </w:p>
        <w:p w14:paraId="1D4780A2" w14:textId="4F842656" w:rsidR="00614389" w:rsidRDefault="00000000">
          <w:pPr>
            <w:pStyle w:val="TOC2"/>
            <w:rPr>
              <w:rFonts w:eastAsiaTheme="minorEastAsia"/>
              <w:noProof/>
              <w:kern w:val="2"/>
              <w:sz w:val="24"/>
              <w:szCs w:val="24"/>
              <w:lang w:val="fr-CA" w:eastAsia="fr-CA"/>
              <w14:ligatures w14:val="standardContextual"/>
            </w:rPr>
          </w:pPr>
          <w:hyperlink w:anchor="_Toc163733676" w:history="1">
            <w:r w:rsidR="00614389" w:rsidRPr="00B33C87">
              <w:rPr>
                <w:rStyle w:val="Hyperlink"/>
                <w:noProof/>
                <w:lang w:val="fr-CA"/>
              </w:rPr>
              <w:t>Résumé des réserves (financement cumulé)</w:t>
            </w:r>
            <w:r w:rsidR="00614389">
              <w:rPr>
                <w:noProof/>
                <w:webHidden/>
              </w:rPr>
              <w:tab/>
            </w:r>
            <w:r w:rsidR="00614389">
              <w:rPr>
                <w:noProof/>
                <w:webHidden/>
              </w:rPr>
              <w:fldChar w:fldCharType="begin"/>
            </w:r>
            <w:r w:rsidR="00614389">
              <w:rPr>
                <w:noProof/>
                <w:webHidden/>
              </w:rPr>
              <w:instrText xml:space="preserve"> PAGEREF _Toc163733676 \h </w:instrText>
            </w:r>
            <w:r w:rsidR="00614389">
              <w:rPr>
                <w:noProof/>
                <w:webHidden/>
              </w:rPr>
            </w:r>
            <w:r w:rsidR="00614389">
              <w:rPr>
                <w:noProof/>
                <w:webHidden/>
              </w:rPr>
              <w:fldChar w:fldCharType="separate"/>
            </w:r>
            <w:r w:rsidR="005F5FFD">
              <w:rPr>
                <w:noProof/>
                <w:webHidden/>
              </w:rPr>
              <w:t>19</w:t>
            </w:r>
            <w:r w:rsidR="00614389">
              <w:rPr>
                <w:noProof/>
                <w:webHidden/>
              </w:rPr>
              <w:fldChar w:fldCharType="end"/>
            </w:r>
          </w:hyperlink>
        </w:p>
        <w:p w14:paraId="5B1E99A5" w14:textId="1D0E2466" w:rsidR="00614389" w:rsidRDefault="00000000">
          <w:pPr>
            <w:pStyle w:val="TOC2"/>
            <w:rPr>
              <w:rFonts w:eastAsiaTheme="minorEastAsia"/>
              <w:noProof/>
              <w:kern w:val="2"/>
              <w:sz w:val="24"/>
              <w:szCs w:val="24"/>
              <w:lang w:val="fr-CA" w:eastAsia="fr-CA"/>
              <w14:ligatures w14:val="standardContextual"/>
            </w:rPr>
          </w:pPr>
          <w:hyperlink w:anchor="_Toc163733677" w:history="1">
            <w:r w:rsidR="00614389" w:rsidRPr="00B33C87">
              <w:rPr>
                <w:rStyle w:val="Hyperlink"/>
                <w:noProof/>
                <w:lang w:val="fr-CA"/>
              </w:rPr>
              <w:t>Financement annuel durable par rapport au financement réel</w:t>
            </w:r>
            <w:r w:rsidR="00614389">
              <w:rPr>
                <w:noProof/>
                <w:webHidden/>
              </w:rPr>
              <w:tab/>
            </w:r>
            <w:r w:rsidR="00614389">
              <w:rPr>
                <w:noProof/>
                <w:webHidden/>
              </w:rPr>
              <w:fldChar w:fldCharType="begin"/>
            </w:r>
            <w:r w:rsidR="00614389">
              <w:rPr>
                <w:noProof/>
                <w:webHidden/>
              </w:rPr>
              <w:instrText xml:space="preserve"> PAGEREF _Toc163733677 \h </w:instrText>
            </w:r>
            <w:r w:rsidR="00614389">
              <w:rPr>
                <w:noProof/>
                <w:webHidden/>
              </w:rPr>
            </w:r>
            <w:r w:rsidR="00614389">
              <w:rPr>
                <w:noProof/>
                <w:webHidden/>
              </w:rPr>
              <w:fldChar w:fldCharType="separate"/>
            </w:r>
            <w:r w:rsidR="005F5FFD">
              <w:rPr>
                <w:noProof/>
                <w:webHidden/>
              </w:rPr>
              <w:t>19</w:t>
            </w:r>
            <w:r w:rsidR="00614389">
              <w:rPr>
                <w:noProof/>
                <w:webHidden/>
              </w:rPr>
              <w:fldChar w:fldCharType="end"/>
            </w:r>
          </w:hyperlink>
        </w:p>
        <w:p w14:paraId="3FF94421" w14:textId="3C6434E9" w:rsidR="00614389" w:rsidRDefault="00000000">
          <w:pPr>
            <w:pStyle w:val="TOC2"/>
            <w:rPr>
              <w:rFonts w:eastAsiaTheme="minorEastAsia"/>
              <w:noProof/>
              <w:kern w:val="2"/>
              <w:sz w:val="24"/>
              <w:szCs w:val="24"/>
              <w:lang w:val="fr-CA" w:eastAsia="fr-CA"/>
              <w14:ligatures w14:val="standardContextual"/>
            </w:rPr>
          </w:pPr>
          <w:hyperlink w:anchor="_Toc163733678" w:history="1">
            <w:r w:rsidR="00614389" w:rsidRPr="00B33C87">
              <w:rPr>
                <w:rStyle w:val="Hyperlink"/>
                <w:noProof/>
                <w:lang w:val="fr-CA"/>
              </w:rPr>
              <w:t>Écart de financement cumulé des infrastructures</w:t>
            </w:r>
            <w:r w:rsidR="00614389">
              <w:rPr>
                <w:noProof/>
                <w:webHidden/>
              </w:rPr>
              <w:tab/>
            </w:r>
            <w:r w:rsidR="00614389">
              <w:rPr>
                <w:noProof/>
                <w:webHidden/>
              </w:rPr>
              <w:fldChar w:fldCharType="begin"/>
            </w:r>
            <w:r w:rsidR="00614389">
              <w:rPr>
                <w:noProof/>
                <w:webHidden/>
              </w:rPr>
              <w:instrText xml:space="preserve"> PAGEREF _Toc163733678 \h </w:instrText>
            </w:r>
            <w:r w:rsidR="00614389">
              <w:rPr>
                <w:noProof/>
                <w:webHidden/>
              </w:rPr>
            </w:r>
            <w:r w:rsidR="00614389">
              <w:rPr>
                <w:noProof/>
                <w:webHidden/>
              </w:rPr>
              <w:fldChar w:fldCharType="separate"/>
            </w:r>
            <w:r w:rsidR="005F5FFD">
              <w:rPr>
                <w:noProof/>
                <w:webHidden/>
              </w:rPr>
              <w:t>20</w:t>
            </w:r>
            <w:r w:rsidR="00614389">
              <w:rPr>
                <w:noProof/>
                <w:webHidden/>
              </w:rPr>
              <w:fldChar w:fldCharType="end"/>
            </w:r>
          </w:hyperlink>
        </w:p>
        <w:p w14:paraId="58B7831F" w14:textId="418EA6A5" w:rsidR="00614389" w:rsidRDefault="00000000">
          <w:pPr>
            <w:pStyle w:val="TOC1"/>
            <w:rPr>
              <w:rFonts w:eastAsiaTheme="minorEastAsia"/>
              <w:noProof/>
              <w:kern w:val="2"/>
              <w:sz w:val="24"/>
              <w:szCs w:val="24"/>
              <w:lang w:val="fr-CA" w:eastAsia="fr-CA"/>
              <w14:ligatures w14:val="standardContextual"/>
            </w:rPr>
          </w:pPr>
          <w:hyperlink w:anchor="_Toc163733679" w:history="1">
            <w:r w:rsidR="00614389" w:rsidRPr="00B33C87">
              <w:rPr>
                <w:rStyle w:val="Hyperlink"/>
                <w:noProof/>
                <w:lang w:val="fr-CA"/>
              </w:rPr>
              <w:t>SECTION D : MODÉLISATION</w:t>
            </w:r>
            <w:r w:rsidR="00614389">
              <w:rPr>
                <w:noProof/>
                <w:webHidden/>
              </w:rPr>
              <w:tab/>
            </w:r>
            <w:r w:rsidR="00614389">
              <w:rPr>
                <w:noProof/>
                <w:webHidden/>
              </w:rPr>
              <w:fldChar w:fldCharType="begin"/>
            </w:r>
            <w:r w:rsidR="00614389">
              <w:rPr>
                <w:noProof/>
                <w:webHidden/>
              </w:rPr>
              <w:instrText xml:space="preserve"> PAGEREF _Toc163733679 \h </w:instrText>
            </w:r>
            <w:r w:rsidR="00614389">
              <w:rPr>
                <w:noProof/>
                <w:webHidden/>
              </w:rPr>
            </w:r>
            <w:r w:rsidR="00614389">
              <w:rPr>
                <w:noProof/>
                <w:webHidden/>
              </w:rPr>
              <w:fldChar w:fldCharType="separate"/>
            </w:r>
            <w:r w:rsidR="005F5FFD">
              <w:rPr>
                <w:noProof/>
                <w:webHidden/>
              </w:rPr>
              <w:t>21</w:t>
            </w:r>
            <w:r w:rsidR="00614389">
              <w:rPr>
                <w:noProof/>
                <w:webHidden/>
              </w:rPr>
              <w:fldChar w:fldCharType="end"/>
            </w:r>
          </w:hyperlink>
        </w:p>
        <w:p w14:paraId="132E3400" w14:textId="2E685062" w:rsidR="00614389" w:rsidRDefault="00000000">
          <w:pPr>
            <w:pStyle w:val="TOC2"/>
            <w:rPr>
              <w:rFonts w:eastAsiaTheme="minorEastAsia"/>
              <w:noProof/>
              <w:kern w:val="2"/>
              <w:sz w:val="24"/>
              <w:szCs w:val="24"/>
              <w:lang w:val="fr-CA" w:eastAsia="fr-CA"/>
              <w14:ligatures w14:val="standardContextual"/>
            </w:rPr>
          </w:pPr>
          <w:hyperlink w:anchor="_Toc163733680" w:history="1">
            <w:r w:rsidR="00614389" w:rsidRPr="00B33C87">
              <w:rPr>
                <w:rStyle w:val="Hyperlink"/>
                <w:noProof/>
                <w:lang w:val="fr-CA"/>
              </w:rPr>
              <w:t>Prévisions pour le remplacement des infrastructures pour la période 2023-2122</w:t>
            </w:r>
            <w:r w:rsidR="00614389">
              <w:rPr>
                <w:noProof/>
                <w:webHidden/>
              </w:rPr>
              <w:tab/>
            </w:r>
            <w:r w:rsidR="00614389">
              <w:rPr>
                <w:noProof/>
                <w:webHidden/>
              </w:rPr>
              <w:fldChar w:fldCharType="begin"/>
            </w:r>
            <w:r w:rsidR="00614389">
              <w:rPr>
                <w:noProof/>
                <w:webHidden/>
              </w:rPr>
              <w:instrText xml:space="preserve"> PAGEREF _Toc163733680 \h </w:instrText>
            </w:r>
            <w:r w:rsidR="00614389">
              <w:rPr>
                <w:noProof/>
                <w:webHidden/>
              </w:rPr>
            </w:r>
            <w:r w:rsidR="00614389">
              <w:rPr>
                <w:noProof/>
                <w:webHidden/>
              </w:rPr>
              <w:fldChar w:fldCharType="separate"/>
            </w:r>
            <w:r w:rsidR="005F5FFD">
              <w:rPr>
                <w:noProof/>
                <w:webHidden/>
              </w:rPr>
              <w:t>22</w:t>
            </w:r>
            <w:r w:rsidR="00614389">
              <w:rPr>
                <w:noProof/>
                <w:webHidden/>
              </w:rPr>
              <w:fldChar w:fldCharType="end"/>
            </w:r>
          </w:hyperlink>
        </w:p>
        <w:p w14:paraId="6E8DA183" w14:textId="2A96F650" w:rsidR="00614389" w:rsidRDefault="00000000">
          <w:pPr>
            <w:pStyle w:val="TOC2"/>
            <w:rPr>
              <w:rFonts w:eastAsiaTheme="minorEastAsia"/>
              <w:noProof/>
              <w:kern w:val="2"/>
              <w:sz w:val="24"/>
              <w:szCs w:val="24"/>
              <w:lang w:val="fr-CA" w:eastAsia="fr-CA"/>
              <w14:ligatures w14:val="standardContextual"/>
            </w:rPr>
          </w:pPr>
          <w:hyperlink w:anchor="_Toc163733681" w:history="1">
            <w:r w:rsidR="00614389" w:rsidRPr="00B33C87">
              <w:rPr>
                <w:rStyle w:val="Hyperlink"/>
                <w:noProof/>
                <w:lang w:val="fr-CA"/>
              </w:rPr>
              <w:t>Prévisions concernant les réserves et la dette pour la période 2023-2122</w:t>
            </w:r>
            <w:r w:rsidR="00614389">
              <w:rPr>
                <w:noProof/>
                <w:webHidden/>
              </w:rPr>
              <w:tab/>
            </w:r>
            <w:r w:rsidR="00614389">
              <w:rPr>
                <w:noProof/>
                <w:webHidden/>
              </w:rPr>
              <w:fldChar w:fldCharType="begin"/>
            </w:r>
            <w:r w:rsidR="00614389">
              <w:rPr>
                <w:noProof/>
                <w:webHidden/>
              </w:rPr>
              <w:instrText xml:space="preserve"> PAGEREF _Toc163733681 \h </w:instrText>
            </w:r>
            <w:r w:rsidR="00614389">
              <w:rPr>
                <w:noProof/>
                <w:webHidden/>
              </w:rPr>
            </w:r>
            <w:r w:rsidR="00614389">
              <w:rPr>
                <w:noProof/>
                <w:webHidden/>
              </w:rPr>
              <w:fldChar w:fldCharType="separate"/>
            </w:r>
            <w:r w:rsidR="005F5FFD">
              <w:rPr>
                <w:noProof/>
                <w:webHidden/>
              </w:rPr>
              <w:t>22</w:t>
            </w:r>
            <w:r w:rsidR="00614389">
              <w:rPr>
                <w:noProof/>
                <w:webHidden/>
              </w:rPr>
              <w:fldChar w:fldCharType="end"/>
            </w:r>
          </w:hyperlink>
        </w:p>
        <w:p w14:paraId="4A7A23AA" w14:textId="117A4F74" w:rsidR="00614389" w:rsidRDefault="00000000">
          <w:pPr>
            <w:pStyle w:val="TOC1"/>
            <w:rPr>
              <w:rFonts w:eastAsiaTheme="minorEastAsia"/>
              <w:noProof/>
              <w:kern w:val="2"/>
              <w:sz w:val="24"/>
              <w:szCs w:val="24"/>
              <w:lang w:val="fr-CA" w:eastAsia="fr-CA"/>
              <w14:ligatures w14:val="standardContextual"/>
            </w:rPr>
          </w:pPr>
          <w:hyperlink w:anchor="_Toc163733682" w:history="1">
            <w:r w:rsidR="00614389" w:rsidRPr="00B33C87">
              <w:rPr>
                <w:rStyle w:val="Hyperlink"/>
                <w:noProof/>
                <w:lang w:val="fr-CA"/>
              </w:rPr>
              <w:t>SECTION E : RECOMMANDATIONS</w:t>
            </w:r>
            <w:r w:rsidR="00614389">
              <w:rPr>
                <w:noProof/>
                <w:webHidden/>
              </w:rPr>
              <w:tab/>
            </w:r>
            <w:r w:rsidR="00614389">
              <w:rPr>
                <w:noProof/>
                <w:webHidden/>
              </w:rPr>
              <w:fldChar w:fldCharType="begin"/>
            </w:r>
            <w:r w:rsidR="00614389">
              <w:rPr>
                <w:noProof/>
                <w:webHidden/>
              </w:rPr>
              <w:instrText xml:space="preserve"> PAGEREF _Toc163733682 \h </w:instrText>
            </w:r>
            <w:r w:rsidR="00614389">
              <w:rPr>
                <w:noProof/>
                <w:webHidden/>
              </w:rPr>
            </w:r>
            <w:r w:rsidR="00614389">
              <w:rPr>
                <w:noProof/>
                <w:webHidden/>
              </w:rPr>
              <w:fldChar w:fldCharType="separate"/>
            </w:r>
            <w:r w:rsidR="005F5FFD">
              <w:rPr>
                <w:noProof/>
                <w:webHidden/>
              </w:rPr>
              <w:t>24</w:t>
            </w:r>
            <w:r w:rsidR="00614389">
              <w:rPr>
                <w:noProof/>
                <w:webHidden/>
              </w:rPr>
              <w:fldChar w:fldCharType="end"/>
            </w:r>
          </w:hyperlink>
        </w:p>
        <w:p w14:paraId="4AB6FB03" w14:textId="65BB8257" w:rsidR="00614389" w:rsidRDefault="00000000">
          <w:pPr>
            <w:pStyle w:val="TOC2"/>
            <w:rPr>
              <w:rFonts w:eastAsiaTheme="minorEastAsia"/>
              <w:noProof/>
              <w:kern w:val="2"/>
              <w:sz w:val="24"/>
              <w:szCs w:val="24"/>
              <w:lang w:val="fr-CA" w:eastAsia="fr-CA"/>
              <w14:ligatures w14:val="standardContextual"/>
            </w:rPr>
          </w:pPr>
          <w:hyperlink w:anchor="_Toc163733683" w:history="1">
            <w:r w:rsidR="00614389" w:rsidRPr="00B33C87">
              <w:rPr>
                <w:rStyle w:val="Hyperlink"/>
                <w:noProof/>
                <w:lang w:val="fr-CA"/>
              </w:rPr>
              <w:t>Recommandations de financement</w:t>
            </w:r>
            <w:r w:rsidR="00614389">
              <w:rPr>
                <w:noProof/>
                <w:webHidden/>
              </w:rPr>
              <w:tab/>
            </w:r>
            <w:r w:rsidR="00614389">
              <w:rPr>
                <w:noProof/>
                <w:webHidden/>
              </w:rPr>
              <w:fldChar w:fldCharType="begin"/>
            </w:r>
            <w:r w:rsidR="00614389">
              <w:rPr>
                <w:noProof/>
                <w:webHidden/>
              </w:rPr>
              <w:instrText xml:space="preserve"> PAGEREF _Toc163733683 \h </w:instrText>
            </w:r>
            <w:r w:rsidR="00614389">
              <w:rPr>
                <w:noProof/>
                <w:webHidden/>
              </w:rPr>
            </w:r>
            <w:r w:rsidR="00614389">
              <w:rPr>
                <w:noProof/>
                <w:webHidden/>
              </w:rPr>
              <w:fldChar w:fldCharType="separate"/>
            </w:r>
            <w:r w:rsidR="005F5FFD">
              <w:rPr>
                <w:noProof/>
                <w:webHidden/>
              </w:rPr>
              <w:t>25</w:t>
            </w:r>
            <w:r w:rsidR="00614389">
              <w:rPr>
                <w:noProof/>
                <w:webHidden/>
              </w:rPr>
              <w:fldChar w:fldCharType="end"/>
            </w:r>
          </w:hyperlink>
        </w:p>
        <w:p w14:paraId="68C87C27" w14:textId="1B2D9046" w:rsidR="00614389" w:rsidRDefault="00000000">
          <w:pPr>
            <w:pStyle w:val="TOC2"/>
            <w:rPr>
              <w:rFonts w:eastAsiaTheme="minorEastAsia"/>
              <w:noProof/>
              <w:kern w:val="2"/>
              <w:sz w:val="24"/>
              <w:szCs w:val="24"/>
              <w:lang w:val="fr-CA" w:eastAsia="fr-CA"/>
              <w14:ligatures w14:val="standardContextual"/>
            </w:rPr>
          </w:pPr>
          <w:hyperlink w:anchor="_Toc163733684" w:history="1">
            <w:r w:rsidR="00614389" w:rsidRPr="00B33C87">
              <w:rPr>
                <w:rStyle w:val="Hyperlink"/>
                <w:noProof/>
                <w:lang w:val="fr-CA"/>
              </w:rPr>
              <w:t>Recommandations de politiques</w:t>
            </w:r>
            <w:r w:rsidR="00614389">
              <w:rPr>
                <w:noProof/>
                <w:webHidden/>
              </w:rPr>
              <w:tab/>
            </w:r>
            <w:r w:rsidR="00614389">
              <w:rPr>
                <w:noProof/>
                <w:webHidden/>
              </w:rPr>
              <w:fldChar w:fldCharType="begin"/>
            </w:r>
            <w:r w:rsidR="00614389">
              <w:rPr>
                <w:noProof/>
                <w:webHidden/>
              </w:rPr>
              <w:instrText xml:space="preserve"> PAGEREF _Toc163733684 \h </w:instrText>
            </w:r>
            <w:r w:rsidR="00614389">
              <w:rPr>
                <w:noProof/>
                <w:webHidden/>
              </w:rPr>
            </w:r>
            <w:r w:rsidR="00614389">
              <w:rPr>
                <w:noProof/>
                <w:webHidden/>
              </w:rPr>
              <w:fldChar w:fldCharType="separate"/>
            </w:r>
            <w:r w:rsidR="005F5FFD">
              <w:rPr>
                <w:noProof/>
                <w:webHidden/>
              </w:rPr>
              <w:t>26</w:t>
            </w:r>
            <w:r w:rsidR="00614389">
              <w:rPr>
                <w:noProof/>
                <w:webHidden/>
              </w:rPr>
              <w:fldChar w:fldCharType="end"/>
            </w:r>
          </w:hyperlink>
        </w:p>
        <w:p w14:paraId="6E4FCABE" w14:textId="510DF0B5" w:rsidR="00614389" w:rsidRDefault="00000000">
          <w:pPr>
            <w:pStyle w:val="TOC3"/>
            <w:rPr>
              <w:rFonts w:eastAsiaTheme="minorEastAsia"/>
              <w:noProof/>
              <w:kern w:val="2"/>
              <w:sz w:val="24"/>
              <w:szCs w:val="24"/>
              <w:lang w:val="fr-CA" w:eastAsia="fr-CA"/>
              <w14:ligatures w14:val="standardContextual"/>
            </w:rPr>
          </w:pPr>
          <w:hyperlink w:anchor="_Toc163733685" w:history="1">
            <w:r w:rsidR="00614389" w:rsidRPr="00B33C87">
              <w:rPr>
                <w:rStyle w:val="Hyperlink"/>
                <w:noProof/>
                <w:lang w:val="fr-CA"/>
              </w:rPr>
              <w:t>Recommandations de politique sur le coût du cycle de vie</w:t>
            </w:r>
            <w:r w:rsidR="00614389">
              <w:rPr>
                <w:noProof/>
                <w:webHidden/>
              </w:rPr>
              <w:tab/>
            </w:r>
            <w:r w:rsidR="00614389">
              <w:rPr>
                <w:noProof/>
                <w:webHidden/>
              </w:rPr>
              <w:fldChar w:fldCharType="begin"/>
            </w:r>
            <w:r w:rsidR="00614389">
              <w:rPr>
                <w:noProof/>
                <w:webHidden/>
              </w:rPr>
              <w:instrText xml:space="preserve"> PAGEREF _Toc163733685 \h </w:instrText>
            </w:r>
            <w:r w:rsidR="00614389">
              <w:rPr>
                <w:noProof/>
                <w:webHidden/>
              </w:rPr>
            </w:r>
            <w:r w:rsidR="00614389">
              <w:rPr>
                <w:noProof/>
                <w:webHidden/>
              </w:rPr>
              <w:fldChar w:fldCharType="separate"/>
            </w:r>
            <w:r w:rsidR="005F5FFD">
              <w:rPr>
                <w:noProof/>
                <w:webHidden/>
              </w:rPr>
              <w:t>26</w:t>
            </w:r>
            <w:r w:rsidR="00614389">
              <w:rPr>
                <w:noProof/>
                <w:webHidden/>
              </w:rPr>
              <w:fldChar w:fldCharType="end"/>
            </w:r>
          </w:hyperlink>
        </w:p>
        <w:p w14:paraId="0621CE6B" w14:textId="660B3A87" w:rsidR="00614389" w:rsidRDefault="00000000">
          <w:pPr>
            <w:pStyle w:val="TOC2"/>
            <w:rPr>
              <w:rFonts w:eastAsiaTheme="minorEastAsia"/>
              <w:noProof/>
              <w:kern w:val="2"/>
              <w:sz w:val="24"/>
              <w:szCs w:val="24"/>
              <w:lang w:val="fr-CA" w:eastAsia="fr-CA"/>
              <w14:ligatures w14:val="standardContextual"/>
            </w:rPr>
          </w:pPr>
          <w:hyperlink w:anchor="_Toc163733686" w:history="1">
            <w:r w:rsidR="00614389" w:rsidRPr="00B33C87">
              <w:rPr>
                <w:rStyle w:val="Hyperlink"/>
                <w:noProof/>
                <w:lang w:val="fr-CA"/>
              </w:rPr>
              <w:t>Recommandations d’investissement</w:t>
            </w:r>
            <w:r w:rsidR="00614389">
              <w:rPr>
                <w:noProof/>
                <w:webHidden/>
              </w:rPr>
              <w:tab/>
            </w:r>
            <w:r w:rsidR="00614389">
              <w:rPr>
                <w:noProof/>
                <w:webHidden/>
              </w:rPr>
              <w:fldChar w:fldCharType="begin"/>
            </w:r>
            <w:r w:rsidR="00614389">
              <w:rPr>
                <w:noProof/>
                <w:webHidden/>
              </w:rPr>
              <w:instrText xml:space="preserve"> PAGEREF _Toc163733686 \h </w:instrText>
            </w:r>
            <w:r w:rsidR="00614389">
              <w:rPr>
                <w:noProof/>
                <w:webHidden/>
              </w:rPr>
            </w:r>
            <w:r w:rsidR="00614389">
              <w:rPr>
                <w:noProof/>
                <w:webHidden/>
              </w:rPr>
              <w:fldChar w:fldCharType="separate"/>
            </w:r>
            <w:r w:rsidR="005F5FFD">
              <w:rPr>
                <w:noProof/>
                <w:webHidden/>
              </w:rPr>
              <w:t>29</w:t>
            </w:r>
            <w:r w:rsidR="00614389">
              <w:rPr>
                <w:noProof/>
                <w:webHidden/>
              </w:rPr>
              <w:fldChar w:fldCharType="end"/>
            </w:r>
          </w:hyperlink>
        </w:p>
        <w:p w14:paraId="59F887DB" w14:textId="0EECF0D8" w:rsidR="00614389" w:rsidRDefault="00000000">
          <w:pPr>
            <w:pStyle w:val="TOC1"/>
            <w:rPr>
              <w:rFonts w:eastAsiaTheme="minorEastAsia"/>
              <w:noProof/>
              <w:kern w:val="2"/>
              <w:sz w:val="24"/>
              <w:szCs w:val="24"/>
              <w:lang w:val="fr-CA" w:eastAsia="fr-CA"/>
              <w14:ligatures w14:val="standardContextual"/>
            </w:rPr>
          </w:pPr>
          <w:hyperlink w:anchor="_Toc163733687" w:history="1">
            <w:r w:rsidR="00614389" w:rsidRPr="00B33C87">
              <w:rPr>
                <w:rStyle w:val="Hyperlink"/>
                <w:noProof/>
                <w:lang w:val="fr-CA"/>
              </w:rPr>
              <w:t>SECTION F : INVENTAIRE DÉTAILLÉ DES INFRASTRUCTURES</w:t>
            </w:r>
            <w:r w:rsidR="00614389">
              <w:rPr>
                <w:noProof/>
                <w:webHidden/>
              </w:rPr>
              <w:tab/>
            </w:r>
            <w:r w:rsidR="00614389">
              <w:rPr>
                <w:noProof/>
                <w:webHidden/>
              </w:rPr>
              <w:fldChar w:fldCharType="begin"/>
            </w:r>
            <w:r w:rsidR="00614389">
              <w:rPr>
                <w:noProof/>
                <w:webHidden/>
              </w:rPr>
              <w:instrText xml:space="preserve"> PAGEREF _Toc163733687 \h </w:instrText>
            </w:r>
            <w:r w:rsidR="00614389">
              <w:rPr>
                <w:noProof/>
                <w:webHidden/>
              </w:rPr>
            </w:r>
            <w:r w:rsidR="00614389">
              <w:rPr>
                <w:noProof/>
                <w:webHidden/>
              </w:rPr>
              <w:fldChar w:fldCharType="separate"/>
            </w:r>
            <w:r w:rsidR="005F5FFD">
              <w:rPr>
                <w:noProof/>
                <w:webHidden/>
              </w:rPr>
              <w:t>31</w:t>
            </w:r>
            <w:r w:rsidR="00614389">
              <w:rPr>
                <w:noProof/>
                <w:webHidden/>
              </w:rPr>
              <w:fldChar w:fldCharType="end"/>
            </w:r>
          </w:hyperlink>
        </w:p>
        <w:p w14:paraId="2E80C41C" w14:textId="61B8E24A" w:rsidR="00614389" w:rsidRDefault="00000000">
          <w:pPr>
            <w:pStyle w:val="TOC2"/>
            <w:rPr>
              <w:rFonts w:eastAsiaTheme="minorEastAsia"/>
              <w:noProof/>
              <w:kern w:val="2"/>
              <w:sz w:val="24"/>
              <w:szCs w:val="24"/>
              <w:lang w:val="fr-CA" w:eastAsia="fr-CA"/>
              <w14:ligatures w14:val="standardContextual"/>
            </w:rPr>
          </w:pPr>
          <w:hyperlink w:anchor="_Toc163733688" w:history="1">
            <w:r w:rsidR="00614389" w:rsidRPr="00B33C87">
              <w:rPr>
                <w:rStyle w:val="Hyperlink"/>
                <w:noProof/>
                <w:lang w:val="fr-CA"/>
              </w:rPr>
              <w:t>Actifs naturels</w:t>
            </w:r>
            <w:r w:rsidR="00614389">
              <w:rPr>
                <w:noProof/>
                <w:webHidden/>
              </w:rPr>
              <w:tab/>
            </w:r>
            <w:r w:rsidR="00614389">
              <w:rPr>
                <w:noProof/>
                <w:webHidden/>
              </w:rPr>
              <w:fldChar w:fldCharType="begin"/>
            </w:r>
            <w:r w:rsidR="00614389">
              <w:rPr>
                <w:noProof/>
                <w:webHidden/>
              </w:rPr>
              <w:instrText xml:space="preserve"> PAGEREF _Toc163733688 \h </w:instrText>
            </w:r>
            <w:r w:rsidR="00614389">
              <w:rPr>
                <w:noProof/>
                <w:webHidden/>
              </w:rPr>
            </w:r>
            <w:r w:rsidR="00614389">
              <w:rPr>
                <w:noProof/>
                <w:webHidden/>
              </w:rPr>
              <w:fldChar w:fldCharType="separate"/>
            </w:r>
            <w:r w:rsidR="005F5FFD">
              <w:rPr>
                <w:noProof/>
                <w:webHidden/>
              </w:rPr>
              <w:t>32</w:t>
            </w:r>
            <w:r w:rsidR="00614389">
              <w:rPr>
                <w:noProof/>
                <w:webHidden/>
              </w:rPr>
              <w:fldChar w:fldCharType="end"/>
            </w:r>
          </w:hyperlink>
        </w:p>
        <w:p w14:paraId="1CF04110" w14:textId="5A190EE0" w:rsidR="00614389" w:rsidRDefault="00000000">
          <w:pPr>
            <w:pStyle w:val="TOC3"/>
            <w:rPr>
              <w:rFonts w:eastAsiaTheme="minorEastAsia"/>
              <w:noProof/>
              <w:kern w:val="2"/>
              <w:sz w:val="24"/>
              <w:szCs w:val="24"/>
              <w:lang w:val="fr-CA" w:eastAsia="fr-CA"/>
              <w14:ligatures w14:val="standardContextual"/>
            </w:rPr>
          </w:pPr>
          <w:hyperlink w:anchor="_Toc163733689" w:history="1">
            <w:r w:rsidR="00614389" w:rsidRPr="00B33C87">
              <w:rPr>
                <w:rStyle w:val="Hyperlink"/>
                <w:noProof/>
                <w:lang w:val="fr-CA"/>
              </w:rPr>
              <w:t>Inventaire des terrains et des parcs</w:t>
            </w:r>
            <w:r w:rsidR="00614389">
              <w:rPr>
                <w:noProof/>
                <w:webHidden/>
              </w:rPr>
              <w:tab/>
            </w:r>
            <w:r w:rsidR="00614389">
              <w:rPr>
                <w:noProof/>
                <w:webHidden/>
              </w:rPr>
              <w:fldChar w:fldCharType="begin"/>
            </w:r>
            <w:r w:rsidR="00614389">
              <w:rPr>
                <w:noProof/>
                <w:webHidden/>
              </w:rPr>
              <w:instrText xml:space="preserve"> PAGEREF _Toc163733689 \h </w:instrText>
            </w:r>
            <w:r w:rsidR="00614389">
              <w:rPr>
                <w:noProof/>
                <w:webHidden/>
              </w:rPr>
            </w:r>
            <w:r w:rsidR="00614389">
              <w:rPr>
                <w:noProof/>
                <w:webHidden/>
              </w:rPr>
              <w:fldChar w:fldCharType="separate"/>
            </w:r>
            <w:r w:rsidR="005F5FFD">
              <w:rPr>
                <w:noProof/>
                <w:webHidden/>
              </w:rPr>
              <w:t>32</w:t>
            </w:r>
            <w:r w:rsidR="00614389">
              <w:rPr>
                <w:noProof/>
                <w:webHidden/>
              </w:rPr>
              <w:fldChar w:fldCharType="end"/>
            </w:r>
          </w:hyperlink>
        </w:p>
        <w:p w14:paraId="47FCC2F3" w14:textId="0E37A842" w:rsidR="00614389" w:rsidRDefault="00000000">
          <w:pPr>
            <w:pStyle w:val="TOC3"/>
            <w:rPr>
              <w:rFonts w:eastAsiaTheme="minorEastAsia"/>
              <w:noProof/>
              <w:kern w:val="2"/>
              <w:sz w:val="24"/>
              <w:szCs w:val="24"/>
              <w:lang w:val="fr-CA" w:eastAsia="fr-CA"/>
              <w14:ligatures w14:val="standardContextual"/>
            </w:rPr>
          </w:pPr>
          <w:hyperlink w:anchor="_Toc163733690" w:history="1">
            <w:r w:rsidR="00614389" w:rsidRPr="00B33C87">
              <w:rPr>
                <w:rStyle w:val="Hyperlink"/>
                <w:noProof/>
                <w:lang w:val="fr-CA"/>
              </w:rPr>
              <w:t>Rivières, ruisseaux et cours d’eau</w:t>
            </w:r>
            <w:r w:rsidR="00614389">
              <w:rPr>
                <w:noProof/>
                <w:webHidden/>
              </w:rPr>
              <w:tab/>
            </w:r>
            <w:r w:rsidR="00614389">
              <w:rPr>
                <w:noProof/>
                <w:webHidden/>
              </w:rPr>
              <w:fldChar w:fldCharType="begin"/>
            </w:r>
            <w:r w:rsidR="00614389">
              <w:rPr>
                <w:noProof/>
                <w:webHidden/>
              </w:rPr>
              <w:instrText xml:space="preserve"> PAGEREF _Toc163733690 \h </w:instrText>
            </w:r>
            <w:r w:rsidR="00614389">
              <w:rPr>
                <w:noProof/>
                <w:webHidden/>
              </w:rPr>
            </w:r>
            <w:r w:rsidR="00614389">
              <w:rPr>
                <w:noProof/>
                <w:webHidden/>
              </w:rPr>
              <w:fldChar w:fldCharType="separate"/>
            </w:r>
            <w:r w:rsidR="005F5FFD">
              <w:rPr>
                <w:noProof/>
                <w:webHidden/>
              </w:rPr>
              <w:t>34</w:t>
            </w:r>
            <w:r w:rsidR="00614389">
              <w:rPr>
                <w:noProof/>
                <w:webHidden/>
              </w:rPr>
              <w:fldChar w:fldCharType="end"/>
            </w:r>
          </w:hyperlink>
        </w:p>
        <w:p w14:paraId="46CFD0B3" w14:textId="67666091" w:rsidR="00614389" w:rsidRDefault="00000000">
          <w:pPr>
            <w:pStyle w:val="TOC3"/>
            <w:rPr>
              <w:rFonts w:eastAsiaTheme="minorEastAsia"/>
              <w:noProof/>
              <w:kern w:val="2"/>
              <w:sz w:val="24"/>
              <w:szCs w:val="24"/>
              <w:lang w:val="fr-CA" w:eastAsia="fr-CA"/>
              <w14:ligatures w14:val="standardContextual"/>
            </w:rPr>
          </w:pPr>
          <w:hyperlink w:anchor="_Toc163733691" w:history="1">
            <w:r w:rsidR="00614389" w:rsidRPr="00B33C87">
              <w:rPr>
                <w:rStyle w:val="Hyperlink"/>
                <w:noProof/>
                <w:lang w:val="fr-CA"/>
              </w:rPr>
              <w:t>Arbres</w:t>
            </w:r>
            <w:r w:rsidR="00614389">
              <w:rPr>
                <w:noProof/>
                <w:webHidden/>
              </w:rPr>
              <w:tab/>
            </w:r>
            <w:r w:rsidR="00614389">
              <w:rPr>
                <w:noProof/>
                <w:webHidden/>
              </w:rPr>
              <w:fldChar w:fldCharType="begin"/>
            </w:r>
            <w:r w:rsidR="00614389">
              <w:rPr>
                <w:noProof/>
                <w:webHidden/>
              </w:rPr>
              <w:instrText xml:space="preserve"> PAGEREF _Toc163733691 \h </w:instrText>
            </w:r>
            <w:r w:rsidR="00614389">
              <w:rPr>
                <w:noProof/>
                <w:webHidden/>
              </w:rPr>
            </w:r>
            <w:r w:rsidR="00614389">
              <w:rPr>
                <w:noProof/>
                <w:webHidden/>
              </w:rPr>
              <w:fldChar w:fldCharType="separate"/>
            </w:r>
            <w:r w:rsidR="005F5FFD">
              <w:rPr>
                <w:noProof/>
                <w:webHidden/>
              </w:rPr>
              <w:t>34</w:t>
            </w:r>
            <w:r w:rsidR="00614389">
              <w:rPr>
                <w:noProof/>
                <w:webHidden/>
              </w:rPr>
              <w:fldChar w:fldCharType="end"/>
            </w:r>
          </w:hyperlink>
        </w:p>
        <w:p w14:paraId="2D863680" w14:textId="7FDADBBD" w:rsidR="00614389" w:rsidRDefault="00000000">
          <w:pPr>
            <w:pStyle w:val="TOC3"/>
            <w:rPr>
              <w:rFonts w:eastAsiaTheme="minorEastAsia"/>
              <w:noProof/>
              <w:kern w:val="2"/>
              <w:sz w:val="24"/>
              <w:szCs w:val="24"/>
              <w:lang w:val="fr-CA" w:eastAsia="fr-CA"/>
              <w14:ligatures w14:val="standardContextual"/>
            </w:rPr>
          </w:pPr>
          <w:hyperlink w:anchor="_Toc163733692" w:history="1">
            <w:r w:rsidR="00614389" w:rsidRPr="00B33C87">
              <w:rPr>
                <w:rStyle w:val="Hyperlink"/>
                <w:noProof/>
                <w:lang w:val="fr-CA"/>
              </w:rPr>
              <w:t>Plages et estrans</w:t>
            </w:r>
            <w:r w:rsidR="00614389">
              <w:rPr>
                <w:noProof/>
                <w:webHidden/>
              </w:rPr>
              <w:tab/>
            </w:r>
            <w:r w:rsidR="00614389">
              <w:rPr>
                <w:noProof/>
                <w:webHidden/>
              </w:rPr>
              <w:fldChar w:fldCharType="begin"/>
            </w:r>
            <w:r w:rsidR="00614389">
              <w:rPr>
                <w:noProof/>
                <w:webHidden/>
              </w:rPr>
              <w:instrText xml:space="preserve"> PAGEREF _Toc163733692 \h </w:instrText>
            </w:r>
            <w:r w:rsidR="00614389">
              <w:rPr>
                <w:noProof/>
                <w:webHidden/>
              </w:rPr>
            </w:r>
            <w:r w:rsidR="00614389">
              <w:rPr>
                <w:noProof/>
                <w:webHidden/>
              </w:rPr>
              <w:fldChar w:fldCharType="separate"/>
            </w:r>
            <w:r w:rsidR="005F5FFD">
              <w:rPr>
                <w:noProof/>
                <w:webHidden/>
              </w:rPr>
              <w:t>35</w:t>
            </w:r>
            <w:r w:rsidR="00614389">
              <w:rPr>
                <w:noProof/>
                <w:webHidden/>
              </w:rPr>
              <w:fldChar w:fldCharType="end"/>
            </w:r>
          </w:hyperlink>
        </w:p>
        <w:p w14:paraId="10E58D51" w14:textId="75FBB760" w:rsidR="00614389" w:rsidRDefault="00000000">
          <w:pPr>
            <w:pStyle w:val="TOC2"/>
            <w:rPr>
              <w:rFonts w:eastAsiaTheme="minorEastAsia"/>
              <w:noProof/>
              <w:kern w:val="2"/>
              <w:sz w:val="24"/>
              <w:szCs w:val="24"/>
              <w:lang w:val="fr-CA" w:eastAsia="fr-CA"/>
              <w14:ligatures w14:val="standardContextual"/>
            </w:rPr>
          </w:pPr>
          <w:hyperlink w:anchor="_Toc163733693" w:history="1">
            <w:r w:rsidR="00614389" w:rsidRPr="00B33C87">
              <w:rPr>
                <w:rStyle w:val="Hyperlink"/>
                <w:noProof/>
                <w:lang w:val="fr-CA"/>
              </w:rPr>
              <w:t>Structures de parc</w:t>
            </w:r>
            <w:r w:rsidR="00614389">
              <w:rPr>
                <w:noProof/>
                <w:webHidden/>
              </w:rPr>
              <w:tab/>
            </w:r>
            <w:r w:rsidR="00614389">
              <w:rPr>
                <w:noProof/>
                <w:webHidden/>
              </w:rPr>
              <w:fldChar w:fldCharType="begin"/>
            </w:r>
            <w:r w:rsidR="00614389">
              <w:rPr>
                <w:noProof/>
                <w:webHidden/>
              </w:rPr>
              <w:instrText xml:space="preserve"> PAGEREF _Toc163733693 \h </w:instrText>
            </w:r>
            <w:r w:rsidR="00614389">
              <w:rPr>
                <w:noProof/>
                <w:webHidden/>
              </w:rPr>
            </w:r>
            <w:r w:rsidR="00614389">
              <w:rPr>
                <w:noProof/>
                <w:webHidden/>
              </w:rPr>
              <w:fldChar w:fldCharType="separate"/>
            </w:r>
            <w:r w:rsidR="005F5FFD">
              <w:rPr>
                <w:noProof/>
                <w:webHidden/>
              </w:rPr>
              <w:t>36</w:t>
            </w:r>
            <w:r w:rsidR="00614389">
              <w:rPr>
                <w:noProof/>
                <w:webHidden/>
              </w:rPr>
              <w:fldChar w:fldCharType="end"/>
            </w:r>
          </w:hyperlink>
        </w:p>
        <w:p w14:paraId="516B1479" w14:textId="0516A6BD" w:rsidR="00614389" w:rsidRDefault="00000000">
          <w:pPr>
            <w:pStyle w:val="TOC3"/>
            <w:rPr>
              <w:rFonts w:eastAsiaTheme="minorEastAsia"/>
              <w:noProof/>
              <w:kern w:val="2"/>
              <w:sz w:val="24"/>
              <w:szCs w:val="24"/>
              <w:lang w:val="fr-CA" w:eastAsia="fr-CA"/>
              <w14:ligatures w14:val="standardContextual"/>
            </w:rPr>
          </w:pPr>
          <w:hyperlink w:anchor="_Toc163733694" w:history="1">
            <w:r w:rsidR="00614389" w:rsidRPr="00B33C87">
              <w:rPr>
                <w:rStyle w:val="Hyperlink"/>
                <w:noProof/>
                <w:lang w:val="fr-CA"/>
              </w:rPr>
              <w:t>Inventaire des structures de parc</w:t>
            </w:r>
            <w:r w:rsidR="00614389">
              <w:rPr>
                <w:noProof/>
                <w:webHidden/>
              </w:rPr>
              <w:tab/>
            </w:r>
            <w:r w:rsidR="00614389">
              <w:rPr>
                <w:noProof/>
                <w:webHidden/>
              </w:rPr>
              <w:fldChar w:fldCharType="begin"/>
            </w:r>
            <w:r w:rsidR="00614389">
              <w:rPr>
                <w:noProof/>
                <w:webHidden/>
              </w:rPr>
              <w:instrText xml:space="preserve"> PAGEREF _Toc163733694 \h </w:instrText>
            </w:r>
            <w:r w:rsidR="00614389">
              <w:rPr>
                <w:noProof/>
                <w:webHidden/>
              </w:rPr>
            </w:r>
            <w:r w:rsidR="00614389">
              <w:rPr>
                <w:noProof/>
                <w:webHidden/>
              </w:rPr>
              <w:fldChar w:fldCharType="separate"/>
            </w:r>
            <w:r w:rsidR="005F5FFD">
              <w:rPr>
                <w:noProof/>
                <w:webHidden/>
              </w:rPr>
              <w:t>36</w:t>
            </w:r>
            <w:r w:rsidR="00614389">
              <w:rPr>
                <w:noProof/>
                <w:webHidden/>
              </w:rPr>
              <w:fldChar w:fldCharType="end"/>
            </w:r>
          </w:hyperlink>
        </w:p>
        <w:p w14:paraId="13FD3AB4" w14:textId="23361D3D" w:rsidR="00614389" w:rsidRDefault="00000000">
          <w:pPr>
            <w:pStyle w:val="TOC3"/>
            <w:rPr>
              <w:rFonts w:eastAsiaTheme="minorEastAsia"/>
              <w:noProof/>
              <w:kern w:val="2"/>
              <w:sz w:val="24"/>
              <w:szCs w:val="24"/>
              <w:lang w:val="fr-CA" w:eastAsia="fr-CA"/>
              <w14:ligatures w14:val="standardContextual"/>
            </w:rPr>
          </w:pPr>
          <w:hyperlink w:anchor="_Toc163733695" w:history="1">
            <w:r w:rsidR="00614389" w:rsidRPr="00B33C87">
              <w:rPr>
                <w:rStyle w:val="Hyperlink"/>
                <w:noProof/>
                <w:lang w:val="fr-CA"/>
              </w:rPr>
              <w:t>Évaluation de l’état des structures de parc</w:t>
            </w:r>
            <w:r w:rsidR="00614389">
              <w:rPr>
                <w:noProof/>
                <w:webHidden/>
              </w:rPr>
              <w:tab/>
            </w:r>
            <w:r w:rsidR="00614389">
              <w:rPr>
                <w:noProof/>
                <w:webHidden/>
              </w:rPr>
              <w:fldChar w:fldCharType="begin"/>
            </w:r>
            <w:r w:rsidR="00614389">
              <w:rPr>
                <w:noProof/>
                <w:webHidden/>
              </w:rPr>
              <w:instrText xml:space="preserve"> PAGEREF _Toc163733695 \h </w:instrText>
            </w:r>
            <w:r w:rsidR="00614389">
              <w:rPr>
                <w:noProof/>
                <w:webHidden/>
              </w:rPr>
            </w:r>
            <w:r w:rsidR="00614389">
              <w:rPr>
                <w:noProof/>
                <w:webHidden/>
              </w:rPr>
              <w:fldChar w:fldCharType="separate"/>
            </w:r>
            <w:r w:rsidR="005F5FFD">
              <w:rPr>
                <w:noProof/>
                <w:webHidden/>
              </w:rPr>
              <w:t>36</w:t>
            </w:r>
            <w:r w:rsidR="00614389">
              <w:rPr>
                <w:noProof/>
                <w:webHidden/>
              </w:rPr>
              <w:fldChar w:fldCharType="end"/>
            </w:r>
          </w:hyperlink>
        </w:p>
        <w:p w14:paraId="74C1CF93" w14:textId="70424C94" w:rsidR="00614389" w:rsidRDefault="00000000">
          <w:pPr>
            <w:pStyle w:val="TOC3"/>
            <w:rPr>
              <w:rFonts w:eastAsiaTheme="minorEastAsia"/>
              <w:noProof/>
              <w:kern w:val="2"/>
              <w:sz w:val="24"/>
              <w:szCs w:val="24"/>
              <w:lang w:val="fr-CA" w:eastAsia="fr-CA"/>
              <w14:ligatures w14:val="standardContextual"/>
            </w:rPr>
          </w:pPr>
          <w:hyperlink w:anchor="_Toc163733696" w:history="1">
            <w:r w:rsidR="00614389" w:rsidRPr="00B33C87">
              <w:rPr>
                <w:rStyle w:val="Hyperlink"/>
                <w:noProof/>
                <w:lang w:val="fr-CA"/>
              </w:rPr>
              <w:t>Dépenses prévues pour les structures de parc</w:t>
            </w:r>
            <w:r w:rsidR="00614389">
              <w:rPr>
                <w:noProof/>
                <w:webHidden/>
              </w:rPr>
              <w:tab/>
            </w:r>
            <w:r w:rsidR="00614389">
              <w:rPr>
                <w:noProof/>
                <w:webHidden/>
              </w:rPr>
              <w:fldChar w:fldCharType="begin"/>
            </w:r>
            <w:r w:rsidR="00614389">
              <w:rPr>
                <w:noProof/>
                <w:webHidden/>
              </w:rPr>
              <w:instrText xml:space="preserve"> PAGEREF _Toc163733696 \h </w:instrText>
            </w:r>
            <w:r w:rsidR="00614389">
              <w:rPr>
                <w:noProof/>
                <w:webHidden/>
              </w:rPr>
            </w:r>
            <w:r w:rsidR="00614389">
              <w:rPr>
                <w:noProof/>
                <w:webHidden/>
              </w:rPr>
              <w:fldChar w:fldCharType="separate"/>
            </w:r>
            <w:r w:rsidR="005F5FFD">
              <w:rPr>
                <w:noProof/>
                <w:webHidden/>
              </w:rPr>
              <w:t>36</w:t>
            </w:r>
            <w:r w:rsidR="00614389">
              <w:rPr>
                <w:noProof/>
                <w:webHidden/>
              </w:rPr>
              <w:fldChar w:fldCharType="end"/>
            </w:r>
          </w:hyperlink>
        </w:p>
        <w:p w14:paraId="4A451F7B" w14:textId="753C359A" w:rsidR="00614389" w:rsidRDefault="00000000">
          <w:pPr>
            <w:pStyle w:val="TOC2"/>
            <w:rPr>
              <w:rFonts w:eastAsiaTheme="minorEastAsia"/>
              <w:noProof/>
              <w:kern w:val="2"/>
              <w:sz w:val="24"/>
              <w:szCs w:val="24"/>
              <w:lang w:val="fr-CA" w:eastAsia="fr-CA"/>
              <w14:ligatures w14:val="standardContextual"/>
            </w:rPr>
          </w:pPr>
          <w:hyperlink w:anchor="_Toc163733697" w:history="1">
            <w:r w:rsidR="00614389" w:rsidRPr="00B33C87">
              <w:rPr>
                <w:rStyle w:val="Hyperlink"/>
                <w:noProof/>
                <w:lang w:val="fr-CA"/>
              </w:rPr>
              <w:t>Véhicules</w:t>
            </w:r>
            <w:r w:rsidR="00614389">
              <w:rPr>
                <w:noProof/>
                <w:webHidden/>
              </w:rPr>
              <w:tab/>
            </w:r>
            <w:r w:rsidR="00614389">
              <w:rPr>
                <w:noProof/>
                <w:webHidden/>
              </w:rPr>
              <w:fldChar w:fldCharType="begin"/>
            </w:r>
            <w:r w:rsidR="00614389">
              <w:rPr>
                <w:noProof/>
                <w:webHidden/>
              </w:rPr>
              <w:instrText xml:space="preserve"> PAGEREF _Toc163733697 \h </w:instrText>
            </w:r>
            <w:r w:rsidR="00614389">
              <w:rPr>
                <w:noProof/>
                <w:webHidden/>
              </w:rPr>
            </w:r>
            <w:r w:rsidR="00614389">
              <w:rPr>
                <w:noProof/>
                <w:webHidden/>
              </w:rPr>
              <w:fldChar w:fldCharType="separate"/>
            </w:r>
            <w:r w:rsidR="005F5FFD">
              <w:rPr>
                <w:noProof/>
                <w:webHidden/>
              </w:rPr>
              <w:t>38</w:t>
            </w:r>
            <w:r w:rsidR="00614389">
              <w:rPr>
                <w:noProof/>
                <w:webHidden/>
              </w:rPr>
              <w:fldChar w:fldCharType="end"/>
            </w:r>
          </w:hyperlink>
        </w:p>
        <w:p w14:paraId="58D58CDF" w14:textId="5C8984C1" w:rsidR="00614389" w:rsidRDefault="00000000">
          <w:pPr>
            <w:pStyle w:val="TOC3"/>
            <w:rPr>
              <w:rFonts w:eastAsiaTheme="minorEastAsia"/>
              <w:noProof/>
              <w:kern w:val="2"/>
              <w:sz w:val="24"/>
              <w:szCs w:val="24"/>
              <w:lang w:val="fr-CA" w:eastAsia="fr-CA"/>
              <w14:ligatures w14:val="standardContextual"/>
            </w:rPr>
          </w:pPr>
          <w:hyperlink w:anchor="_Toc163733698" w:history="1">
            <w:r w:rsidR="00614389" w:rsidRPr="00B33C87">
              <w:rPr>
                <w:rStyle w:val="Hyperlink"/>
                <w:noProof/>
                <w:lang w:val="fr-CA"/>
              </w:rPr>
              <w:t>Inventaire des véhicules</w:t>
            </w:r>
            <w:r w:rsidR="00614389">
              <w:rPr>
                <w:noProof/>
                <w:webHidden/>
              </w:rPr>
              <w:tab/>
            </w:r>
            <w:r w:rsidR="00614389">
              <w:rPr>
                <w:noProof/>
                <w:webHidden/>
              </w:rPr>
              <w:fldChar w:fldCharType="begin"/>
            </w:r>
            <w:r w:rsidR="00614389">
              <w:rPr>
                <w:noProof/>
                <w:webHidden/>
              </w:rPr>
              <w:instrText xml:space="preserve"> PAGEREF _Toc163733698 \h </w:instrText>
            </w:r>
            <w:r w:rsidR="00614389">
              <w:rPr>
                <w:noProof/>
                <w:webHidden/>
              </w:rPr>
            </w:r>
            <w:r w:rsidR="00614389">
              <w:rPr>
                <w:noProof/>
                <w:webHidden/>
              </w:rPr>
              <w:fldChar w:fldCharType="separate"/>
            </w:r>
            <w:r w:rsidR="005F5FFD">
              <w:rPr>
                <w:noProof/>
                <w:webHidden/>
              </w:rPr>
              <w:t>38</w:t>
            </w:r>
            <w:r w:rsidR="00614389">
              <w:rPr>
                <w:noProof/>
                <w:webHidden/>
              </w:rPr>
              <w:fldChar w:fldCharType="end"/>
            </w:r>
          </w:hyperlink>
        </w:p>
        <w:p w14:paraId="138A2307" w14:textId="59AC18EB" w:rsidR="00614389" w:rsidRDefault="00000000">
          <w:pPr>
            <w:pStyle w:val="TOC3"/>
            <w:rPr>
              <w:rFonts w:eastAsiaTheme="minorEastAsia"/>
              <w:noProof/>
              <w:kern w:val="2"/>
              <w:sz w:val="24"/>
              <w:szCs w:val="24"/>
              <w:lang w:val="fr-CA" w:eastAsia="fr-CA"/>
              <w14:ligatures w14:val="standardContextual"/>
            </w:rPr>
          </w:pPr>
          <w:hyperlink w:anchor="_Toc163733699" w:history="1">
            <w:r w:rsidR="00614389" w:rsidRPr="00B33C87">
              <w:rPr>
                <w:rStyle w:val="Hyperlink"/>
                <w:noProof/>
                <w:lang w:val="fr-CA"/>
              </w:rPr>
              <w:t>Évaluation de l’état des véhicules</w:t>
            </w:r>
            <w:r w:rsidR="00614389">
              <w:rPr>
                <w:noProof/>
                <w:webHidden/>
              </w:rPr>
              <w:tab/>
            </w:r>
            <w:r w:rsidR="00614389">
              <w:rPr>
                <w:noProof/>
                <w:webHidden/>
              </w:rPr>
              <w:fldChar w:fldCharType="begin"/>
            </w:r>
            <w:r w:rsidR="00614389">
              <w:rPr>
                <w:noProof/>
                <w:webHidden/>
              </w:rPr>
              <w:instrText xml:space="preserve"> PAGEREF _Toc163733699 \h </w:instrText>
            </w:r>
            <w:r w:rsidR="00614389">
              <w:rPr>
                <w:noProof/>
                <w:webHidden/>
              </w:rPr>
            </w:r>
            <w:r w:rsidR="00614389">
              <w:rPr>
                <w:noProof/>
                <w:webHidden/>
              </w:rPr>
              <w:fldChar w:fldCharType="separate"/>
            </w:r>
            <w:r w:rsidR="005F5FFD">
              <w:rPr>
                <w:noProof/>
                <w:webHidden/>
              </w:rPr>
              <w:t>38</w:t>
            </w:r>
            <w:r w:rsidR="00614389">
              <w:rPr>
                <w:noProof/>
                <w:webHidden/>
              </w:rPr>
              <w:fldChar w:fldCharType="end"/>
            </w:r>
          </w:hyperlink>
        </w:p>
        <w:p w14:paraId="356E791E" w14:textId="002F1D05" w:rsidR="00614389" w:rsidRDefault="00000000">
          <w:pPr>
            <w:pStyle w:val="TOC3"/>
            <w:rPr>
              <w:rFonts w:eastAsiaTheme="minorEastAsia"/>
              <w:noProof/>
              <w:kern w:val="2"/>
              <w:sz w:val="24"/>
              <w:szCs w:val="24"/>
              <w:lang w:val="fr-CA" w:eastAsia="fr-CA"/>
              <w14:ligatures w14:val="standardContextual"/>
            </w:rPr>
          </w:pPr>
          <w:hyperlink w:anchor="_Toc163733700" w:history="1">
            <w:r w:rsidR="00614389" w:rsidRPr="00B33C87">
              <w:rPr>
                <w:rStyle w:val="Hyperlink"/>
                <w:noProof/>
                <w:lang w:val="fr-CA"/>
              </w:rPr>
              <w:t>Dépenses prévues pour les véhicules</w:t>
            </w:r>
            <w:r w:rsidR="00614389">
              <w:rPr>
                <w:noProof/>
                <w:webHidden/>
              </w:rPr>
              <w:tab/>
            </w:r>
            <w:r w:rsidR="00614389">
              <w:rPr>
                <w:noProof/>
                <w:webHidden/>
              </w:rPr>
              <w:fldChar w:fldCharType="begin"/>
            </w:r>
            <w:r w:rsidR="00614389">
              <w:rPr>
                <w:noProof/>
                <w:webHidden/>
              </w:rPr>
              <w:instrText xml:space="preserve"> PAGEREF _Toc163733700 \h </w:instrText>
            </w:r>
            <w:r w:rsidR="00614389">
              <w:rPr>
                <w:noProof/>
                <w:webHidden/>
              </w:rPr>
            </w:r>
            <w:r w:rsidR="00614389">
              <w:rPr>
                <w:noProof/>
                <w:webHidden/>
              </w:rPr>
              <w:fldChar w:fldCharType="separate"/>
            </w:r>
            <w:r w:rsidR="005F5FFD">
              <w:rPr>
                <w:noProof/>
                <w:webHidden/>
              </w:rPr>
              <w:t>38</w:t>
            </w:r>
            <w:r w:rsidR="00614389">
              <w:rPr>
                <w:noProof/>
                <w:webHidden/>
              </w:rPr>
              <w:fldChar w:fldCharType="end"/>
            </w:r>
          </w:hyperlink>
        </w:p>
        <w:p w14:paraId="6A2948DD" w14:textId="7ECCB6E8" w:rsidR="00614389" w:rsidRDefault="00000000">
          <w:pPr>
            <w:pStyle w:val="TOC2"/>
            <w:rPr>
              <w:rFonts w:eastAsiaTheme="minorEastAsia"/>
              <w:noProof/>
              <w:kern w:val="2"/>
              <w:sz w:val="24"/>
              <w:szCs w:val="24"/>
              <w:lang w:val="fr-CA" w:eastAsia="fr-CA"/>
              <w14:ligatures w14:val="standardContextual"/>
            </w:rPr>
          </w:pPr>
          <w:hyperlink w:anchor="_Toc163733701" w:history="1">
            <w:r w:rsidR="00614389" w:rsidRPr="00B33C87">
              <w:rPr>
                <w:rStyle w:val="Hyperlink"/>
                <w:noProof/>
                <w:lang w:val="fr-CA"/>
              </w:rPr>
              <w:t>Bâtiments</w:t>
            </w:r>
            <w:r w:rsidR="00614389">
              <w:rPr>
                <w:noProof/>
                <w:webHidden/>
              </w:rPr>
              <w:tab/>
            </w:r>
            <w:r w:rsidR="00614389">
              <w:rPr>
                <w:noProof/>
                <w:webHidden/>
              </w:rPr>
              <w:fldChar w:fldCharType="begin"/>
            </w:r>
            <w:r w:rsidR="00614389">
              <w:rPr>
                <w:noProof/>
                <w:webHidden/>
              </w:rPr>
              <w:instrText xml:space="preserve"> PAGEREF _Toc163733701 \h </w:instrText>
            </w:r>
            <w:r w:rsidR="00614389">
              <w:rPr>
                <w:noProof/>
                <w:webHidden/>
              </w:rPr>
            </w:r>
            <w:r w:rsidR="00614389">
              <w:rPr>
                <w:noProof/>
                <w:webHidden/>
              </w:rPr>
              <w:fldChar w:fldCharType="separate"/>
            </w:r>
            <w:r w:rsidR="005F5FFD">
              <w:rPr>
                <w:noProof/>
                <w:webHidden/>
              </w:rPr>
              <w:t>40</w:t>
            </w:r>
            <w:r w:rsidR="00614389">
              <w:rPr>
                <w:noProof/>
                <w:webHidden/>
              </w:rPr>
              <w:fldChar w:fldCharType="end"/>
            </w:r>
          </w:hyperlink>
        </w:p>
        <w:p w14:paraId="4CDD45BD" w14:textId="0DDB5E86" w:rsidR="00614389" w:rsidRDefault="00000000">
          <w:pPr>
            <w:pStyle w:val="TOC3"/>
            <w:rPr>
              <w:rFonts w:eastAsiaTheme="minorEastAsia"/>
              <w:noProof/>
              <w:kern w:val="2"/>
              <w:sz w:val="24"/>
              <w:szCs w:val="24"/>
              <w:lang w:val="fr-CA" w:eastAsia="fr-CA"/>
              <w14:ligatures w14:val="standardContextual"/>
            </w:rPr>
          </w:pPr>
          <w:hyperlink w:anchor="_Toc163733702" w:history="1">
            <w:r w:rsidR="00614389" w:rsidRPr="00B33C87">
              <w:rPr>
                <w:rStyle w:val="Hyperlink"/>
                <w:noProof/>
                <w:lang w:val="fr-CA"/>
              </w:rPr>
              <w:t>Inventaire des bâtiments</w:t>
            </w:r>
            <w:r w:rsidR="00614389">
              <w:rPr>
                <w:noProof/>
                <w:webHidden/>
              </w:rPr>
              <w:tab/>
            </w:r>
            <w:r w:rsidR="00614389">
              <w:rPr>
                <w:noProof/>
                <w:webHidden/>
              </w:rPr>
              <w:fldChar w:fldCharType="begin"/>
            </w:r>
            <w:r w:rsidR="00614389">
              <w:rPr>
                <w:noProof/>
                <w:webHidden/>
              </w:rPr>
              <w:instrText xml:space="preserve"> PAGEREF _Toc163733702 \h </w:instrText>
            </w:r>
            <w:r w:rsidR="00614389">
              <w:rPr>
                <w:noProof/>
                <w:webHidden/>
              </w:rPr>
            </w:r>
            <w:r w:rsidR="00614389">
              <w:rPr>
                <w:noProof/>
                <w:webHidden/>
              </w:rPr>
              <w:fldChar w:fldCharType="separate"/>
            </w:r>
            <w:r w:rsidR="005F5FFD">
              <w:rPr>
                <w:noProof/>
                <w:webHidden/>
              </w:rPr>
              <w:t>40</w:t>
            </w:r>
            <w:r w:rsidR="00614389">
              <w:rPr>
                <w:noProof/>
                <w:webHidden/>
              </w:rPr>
              <w:fldChar w:fldCharType="end"/>
            </w:r>
          </w:hyperlink>
        </w:p>
        <w:p w14:paraId="5FC93C60" w14:textId="4C3CDB78" w:rsidR="00614389" w:rsidRDefault="00000000">
          <w:pPr>
            <w:pStyle w:val="TOC3"/>
            <w:rPr>
              <w:rFonts w:eastAsiaTheme="minorEastAsia"/>
              <w:noProof/>
              <w:kern w:val="2"/>
              <w:sz w:val="24"/>
              <w:szCs w:val="24"/>
              <w:lang w:val="fr-CA" w:eastAsia="fr-CA"/>
              <w14:ligatures w14:val="standardContextual"/>
            </w:rPr>
          </w:pPr>
          <w:hyperlink w:anchor="_Toc163733703" w:history="1">
            <w:r w:rsidR="00614389" w:rsidRPr="00B33C87">
              <w:rPr>
                <w:rStyle w:val="Hyperlink"/>
                <w:noProof/>
                <w:lang w:val="fr-CA"/>
              </w:rPr>
              <w:t>Évaluation de l’état des bâtiments</w:t>
            </w:r>
            <w:r w:rsidR="00614389">
              <w:rPr>
                <w:noProof/>
                <w:webHidden/>
              </w:rPr>
              <w:tab/>
            </w:r>
            <w:r w:rsidR="00614389">
              <w:rPr>
                <w:noProof/>
                <w:webHidden/>
              </w:rPr>
              <w:fldChar w:fldCharType="begin"/>
            </w:r>
            <w:r w:rsidR="00614389">
              <w:rPr>
                <w:noProof/>
                <w:webHidden/>
              </w:rPr>
              <w:instrText xml:space="preserve"> PAGEREF _Toc163733703 \h </w:instrText>
            </w:r>
            <w:r w:rsidR="00614389">
              <w:rPr>
                <w:noProof/>
                <w:webHidden/>
              </w:rPr>
            </w:r>
            <w:r w:rsidR="00614389">
              <w:rPr>
                <w:noProof/>
                <w:webHidden/>
              </w:rPr>
              <w:fldChar w:fldCharType="separate"/>
            </w:r>
            <w:r w:rsidR="005F5FFD">
              <w:rPr>
                <w:noProof/>
                <w:webHidden/>
              </w:rPr>
              <w:t>40</w:t>
            </w:r>
            <w:r w:rsidR="00614389">
              <w:rPr>
                <w:noProof/>
                <w:webHidden/>
              </w:rPr>
              <w:fldChar w:fldCharType="end"/>
            </w:r>
          </w:hyperlink>
        </w:p>
        <w:p w14:paraId="461E0B1D" w14:textId="37D02336" w:rsidR="00614389" w:rsidRDefault="00000000">
          <w:pPr>
            <w:pStyle w:val="TOC3"/>
            <w:rPr>
              <w:rFonts w:eastAsiaTheme="minorEastAsia"/>
              <w:noProof/>
              <w:kern w:val="2"/>
              <w:sz w:val="24"/>
              <w:szCs w:val="24"/>
              <w:lang w:val="fr-CA" w:eastAsia="fr-CA"/>
              <w14:ligatures w14:val="standardContextual"/>
            </w:rPr>
          </w:pPr>
          <w:hyperlink w:anchor="_Toc163733704" w:history="1">
            <w:r w:rsidR="00614389" w:rsidRPr="00B33C87">
              <w:rPr>
                <w:rStyle w:val="Hyperlink"/>
                <w:noProof/>
                <w:lang w:val="fr-CA"/>
              </w:rPr>
              <w:t>Dépenses prévues pour les bâtiments</w:t>
            </w:r>
            <w:r w:rsidR="00614389">
              <w:rPr>
                <w:noProof/>
                <w:webHidden/>
              </w:rPr>
              <w:tab/>
            </w:r>
            <w:r w:rsidR="00614389">
              <w:rPr>
                <w:noProof/>
                <w:webHidden/>
              </w:rPr>
              <w:fldChar w:fldCharType="begin"/>
            </w:r>
            <w:r w:rsidR="00614389">
              <w:rPr>
                <w:noProof/>
                <w:webHidden/>
              </w:rPr>
              <w:instrText xml:space="preserve"> PAGEREF _Toc163733704 \h </w:instrText>
            </w:r>
            <w:r w:rsidR="00614389">
              <w:rPr>
                <w:noProof/>
                <w:webHidden/>
              </w:rPr>
            </w:r>
            <w:r w:rsidR="00614389">
              <w:rPr>
                <w:noProof/>
                <w:webHidden/>
              </w:rPr>
              <w:fldChar w:fldCharType="separate"/>
            </w:r>
            <w:r w:rsidR="005F5FFD">
              <w:rPr>
                <w:noProof/>
                <w:webHidden/>
              </w:rPr>
              <w:t>41</w:t>
            </w:r>
            <w:r w:rsidR="00614389">
              <w:rPr>
                <w:noProof/>
                <w:webHidden/>
              </w:rPr>
              <w:fldChar w:fldCharType="end"/>
            </w:r>
          </w:hyperlink>
        </w:p>
        <w:p w14:paraId="099D2204" w14:textId="26D68146" w:rsidR="00614389" w:rsidRDefault="00000000">
          <w:pPr>
            <w:pStyle w:val="TOC2"/>
            <w:rPr>
              <w:rFonts w:eastAsiaTheme="minorEastAsia"/>
              <w:noProof/>
              <w:kern w:val="2"/>
              <w:sz w:val="24"/>
              <w:szCs w:val="24"/>
              <w:lang w:val="fr-CA" w:eastAsia="fr-CA"/>
              <w14:ligatures w14:val="standardContextual"/>
            </w:rPr>
          </w:pPr>
          <w:hyperlink w:anchor="_Toc163733705" w:history="1">
            <w:r w:rsidR="00614389" w:rsidRPr="00B33C87">
              <w:rPr>
                <w:rStyle w:val="Hyperlink"/>
                <w:noProof/>
                <w:lang w:val="fr-CA"/>
              </w:rPr>
              <w:t>Infrastructures routières</w:t>
            </w:r>
            <w:r w:rsidR="00614389">
              <w:rPr>
                <w:noProof/>
                <w:webHidden/>
              </w:rPr>
              <w:tab/>
            </w:r>
            <w:r w:rsidR="00614389">
              <w:rPr>
                <w:noProof/>
                <w:webHidden/>
              </w:rPr>
              <w:fldChar w:fldCharType="begin"/>
            </w:r>
            <w:r w:rsidR="00614389">
              <w:rPr>
                <w:noProof/>
                <w:webHidden/>
              </w:rPr>
              <w:instrText xml:space="preserve"> PAGEREF _Toc163733705 \h </w:instrText>
            </w:r>
            <w:r w:rsidR="00614389">
              <w:rPr>
                <w:noProof/>
                <w:webHidden/>
              </w:rPr>
            </w:r>
            <w:r w:rsidR="00614389">
              <w:rPr>
                <w:noProof/>
                <w:webHidden/>
              </w:rPr>
              <w:fldChar w:fldCharType="separate"/>
            </w:r>
            <w:r w:rsidR="005F5FFD">
              <w:rPr>
                <w:noProof/>
                <w:webHidden/>
              </w:rPr>
              <w:t>42</w:t>
            </w:r>
            <w:r w:rsidR="00614389">
              <w:rPr>
                <w:noProof/>
                <w:webHidden/>
              </w:rPr>
              <w:fldChar w:fldCharType="end"/>
            </w:r>
          </w:hyperlink>
        </w:p>
        <w:p w14:paraId="6C2EBC0E" w14:textId="7FC01F4D" w:rsidR="00614389" w:rsidRDefault="00000000">
          <w:pPr>
            <w:pStyle w:val="TOC3"/>
            <w:rPr>
              <w:rFonts w:eastAsiaTheme="minorEastAsia"/>
              <w:noProof/>
              <w:kern w:val="2"/>
              <w:sz w:val="24"/>
              <w:szCs w:val="24"/>
              <w:lang w:val="fr-CA" w:eastAsia="fr-CA"/>
              <w14:ligatures w14:val="standardContextual"/>
            </w:rPr>
          </w:pPr>
          <w:hyperlink w:anchor="_Toc163733706" w:history="1">
            <w:r w:rsidR="00614389" w:rsidRPr="00B33C87">
              <w:rPr>
                <w:rStyle w:val="Hyperlink"/>
                <w:noProof/>
                <w:lang w:val="fr-CA"/>
              </w:rPr>
              <w:t>Inventaire des routes</w:t>
            </w:r>
            <w:r w:rsidR="00614389">
              <w:rPr>
                <w:noProof/>
                <w:webHidden/>
              </w:rPr>
              <w:tab/>
            </w:r>
            <w:r w:rsidR="00614389">
              <w:rPr>
                <w:noProof/>
                <w:webHidden/>
              </w:rPr>
              <w:fldChar w:fldCharType="begin"/>
            </w:r>
            <w:r w:rsidR="00614389">
              <w:rPr>
                <w:noProof/>
                <w:webHidden/>
              </w:rPr>
              <w:instrText xml:space="preserve"> PAGEREF _Toc163733706 \h </w:instrText>
            </w:r>
            <w:r w:rsidR="00614389">
              <w:rPr>
                <w:noProof/>
                <w:webHidden/>
              </w:rPr>
            </w:r>
            <w:r w:rsidR="00614389">
              <w:rPr>
                <w:noProof/>
                <w:webHidden/>
              </w:rPr>
              <w:fldChar w:fldCharType="separate"/>
            </w:r>
            <w:r w:rsidR="005F5FFD">
              <w:rPr>
                <w:noProof/>
                <w:webHidden/>
              </w:rPr>
              <w:t>42</w:t>
            </w:r>
            <w:r w:rsidR="00614389">
              <w:rPr>
                <w:noProof/>
                <w:webHidden/>
              </w:rPr>
              <w:fldChar w:fldCharType="end"/>
            </w:r>
          </w:hyperlink>
        </w:p>
        <w:p w14:paraId="57F165A9" w14:textId="5D26A9D1" w:rsidR="00614389" w:rsidRDefault="00000000">
          <w:pPr>
            <w:pStyle w:val="TOC3"/>
            <w:rPr>
              <w:rFonts w:eastAsiaTheme="minorEastAsia"/>
              <w:noProof/>
              <w:kern w:val="2"/>
              <w:sz w:val="24"/>
              <w:szCs w:val="24"/>
              <w:lang w:val="fr-CA" w:eastAsia="fr-CA"/>
              <w14:ligatures w14:val="standardContextual"/>
            </w:rPr>
          </w:pPr>
          <w:hyperlink w:anchor="_Toc163733707" w:history="1">
            <w:r w:rsidR="00614389" w:rsidRPr="00B33C87">
              <w:rPr>
                <w:rStyle w:val="Hyperlink"/>
                <w:noProof/>
                <w:lang w:val="fr-CA"/>
              </w:rPr>
              <w:t>Dépenses prévues pour les routes</w:t>
            </w:r>
            <w:r w:rsidR="00614389">
              <w:rPr>
                <w:noProof/>
                <w:webHidden/>
              </w:rPr>
              <w:tab/>
            </w:r>
            <w:r w:rsidR="00614389">
              <w:rPr>
                <w:noProof/>
                <w:webHidden/>
              </w:rPr>
              <w:fldChar w:fldCharType="begin"/>
            </w:r>
            <w:r w:rsidR="00614389">
              <w:rPr>
                <w:noProof/>
                <w:webHidden/>
              </w:rPr>
              <w:instrText xml:space="preserve"> PAGEREF _Toc163733707 \h </w:instrText>
            </w:r>
            <w:r w:rsidR="00614389">
              <w:rPr>
                <w:noProof/>
                <w:webHidden/>
              </w:rPr>
            </w:r>
            <w:r w:rsidR="00614389">
              <w:rPr>
                <w:noProof/>
                <w:webHidden/>
              </w:rPr>
              <w:fldChar w:fldCharType="separate"/>
            </w:r>
            <w:r w:rsidR="005F5FFD">
              <w:rPr>
                <w:noProof/>
                <w:webHidden/>
              </w:rPr>
              <w:t>43</w:t>
            </w:r>
            <w:r w:rsidR="00614389">
              <w:rPr>
                <w:noProof/>
                <w:webHidden/>
              </w:rPr>
              <w:fldChar w:fldCharType="end"/>
            </w:r>
          </w:hyperlink>
        </w:p>
        <w:p w14:paraId="62D5F8E8" w14:textId="4D13A83F" w:rsidR="00614389" w:rsidRDefault="00000000">
          <w:pPr>
            <w:pStyle w:val="TOC2"/>
            <w:rPr>
              <w:rFonts w:eastAsiaTheme="minorEastAsia"/>
              <w:noProof/>
              <w:kern w:val="2"/>
              <w:sz w:val="24"/>
              <w:szCs w:val="24"/>
              <w:lang w:val="fr-CA" w:eastAsia="fr-CA"/>
              <w14:ligatures w14:val="standardContextual"/>
            </w:rPr>
          </w:pPr>
          <w:hyperlink w:anchor="_Toc163733708" w:history="1">
            <w:r w:rsidR="00614389" w:rsidRPr="00B33C87">
              <w:rPr>
                <w:rStyle w:val="Hyperlink"/>
                <w:noProof/>
                <w:lang w:val="fr-CA"/>
              </w:rPr>
              <w:t>Systèmes de drainage</w:t>
            </w:r>
            <w:r w:rsidR="00614389">
              <w:rPr>
                <w:noProof/>
                <w:webHidden/>
              </w:rPr>
              <w:tab/>
            </w:r>
            <w:r w:rsidR="00614389">
              <w:rPr>
                <w:noProof/>
                <w:webHidden/>
              </w:rPr>
              <w:fldChar w:fldCharType="begin"/>
            </w:r>
            <w:r w:rsidR="00614389">
              <w:rPr>
                <w:noProof/>
                <w:webHidden/>
              </w:rPr>
              <w:instrText xml:space="preserve"> PAGEREF _Toc163733708 \h </w:instrText>
            </w:r>
            <w:r w:rsidR="00614389">
              <w:rPr>
                <w:noProof/>
                <w:webHidden/>
              </w:rPr>
            </w:r>
            <w:r w:rsidR="00614389">
              <w:rPr>
                <w:noProof/>
                <w:webHidden/>
              </w:rPr>
              <w:fldChar w:fldCharType="separate"/>
            </w:r>
            <w:r w:rsidR="005F5FFD">
              <w:rPr>
                <w:noProof/>
                <w:webHidden/>
              </w:rPr>
              <w:t>45</w:t>
            </w:r>
            <w:r w:rsidR="00614389">
              <w:rPr>
                <w:noProof/>
                <w:webHidden/>
              </w:rPr>
              <w:fldChar w:fldCharType="end"/>
            </w:r>
          </w:hyperlink>
        </w:p>
        <w:p w14:paraId="45BAC76E" w14:textId="215853DF" w:rsidR="00614389" w:rsidRDefault="00000000">
          <w:pPr>
            <w:pStyle w:val="TOC3"/>
            <w:rPr>
              <w:rFonts w:eastAsiaTheme="minorEastAsia"/>
              <w:noProof/>
              <w:kern w:val="2"/>
              <w:sz w:val="24"/>
              <w:szCs w:val="24"/>
              <w:lang w:val="fr-CA" w:eastAsia="fr-CA"/>
              <w14:ligatures w14:val="standardContextual"/>
            </w:rPr>
          </w:pPr>
          <w:hyperlink w:anchor="_Toc163733709" w:history="1">
            <w:r w:rsidR="00614389" w:rsidRPr="00B33C87">
              <w:rPr>
                <w:rStyle w:val="Hyperlink"/>
                <w:noProof/>
                <w:lang w:val="fr-CA"/>
              </w:rPr>
              <w:t>Inventaire des systèmes de drainage</w:t>
            </w:r>
            <w:r w:rsidR="00614389">
              <w:rPr>
                <w:noProof/>
                <w:webHidden/>
              </w:rPr>
              <w:tab/>
            </w:r>
            <w:r w:rsidR="00614389">
              <w:rPr>
                <w:noProof/>
                <w:webHidden/>
              </w:rPr>
              <w:fldChar w:fldCharType="begin"/>
            </w:r>
            <w:r w:rsidR="00614389">
              <w:rPr>
                <w:noProof/>
                <w:webHidden/>
              </w:rPr>
              <w:instrText xml:space="preserve"> PAGEREF _Toc163733709 \h </w:instrText>
            </w:r>
            <w:r w:rsidR="00614389">
              <w:rPr>
                <w:noProof/>
                <w:webHidden/>
              </w:rPr>
            </w:r>
            <w:r w:rsidR="00614389">
              <w:rPr>
                <w:noProof/>
                <w:webHidden/>
              </w:rPr>
              <w:fldChar w:fldCharType="separate"/>
            </w:r>
            <w:r w:rsidR="005F5FFD">
              <w:rPr>
                <w:noProof/>
                <w:webHidden/>
              </w:rPr>
              <w:t>45</w:t>
            </w:r>
            <w:r w:rsidR="00614389">
              <w:rPr>
                <w:noProof/>
                <w:webHidden/>
              </w:rPr>
              <w:fldChar w:fldCharType="end"/>
            </w:r>
          </w:hyperlink>
        </w:p>
        <w:p w14:paraId="29819710" w14:textId="28EE04CB" w:rsidR="00614389" w:rsidRDefault="00000000">
          <w:pPr>
            <w:pStyle w:val="TOC3"/>
            <w:rPr>
              <w:rFonts w:eastAsiaTheme="minorEastAsia"/>
              <w:noProof/>
              <w:kern w:val="2"/>
              <w:sz w:val="24"/>
              <w:szCs w:val="24"/>
              <w:lang w:val="fr-CA" w:eastAsia="fr-CA"/>
              <w14:ligatures w14:val="standardContextual"/>
            </w:rPr>
          </w:pPr>
          <w:hyperlink w:anchor="_Toc163733710" w:history="1">
            <w:r w:rsidR="00614389" w:rsidRPr="00B33C87">
              <w:rPr>
                <w:rStyle w:val="Hyperlink"/>
                <w:noProof/>
                <w:lang w:val="fr-CA"/>
              </w:rPr>
              <w:t>Évaluation de l’état des systèmes de drainage</w:t>
            </w:r>
            <w:r w:rsidR="00614389">
              <w:rPr>
                <w:noProof/>
                <w:webHidden/>
              </w:rPr>
              <w:tab/>
            </w:r>
            <w:r w:rsidR="00614389">
              <w:rPr>
                <w:noProof/>
                <w:webHidden/>
              </w:rPr>
              <w:fldChar w:fldCharType="begin"/>
            </w:r>
            <w:r w:rsidR="00614389">
              <w:rPr>
                <w:noProof/>
                <w:webHidden/>
              </w:rPr>
              <w:instrText xml:space="preserve"> PAGEREF _Toc163733710 \h </w:instrText>
            </w:r>
            <w:r w:rsidR="00614389">
              <w:rPr>
                <w:noProof/>
                <w:webHidden/>
              </w:rPr>
            </w:r>
            <w:r w:rsidR="00614389">
              <w:rPr>
                <w:noProof/>
                <w:webHidden/>
              </w:rPr>
              <w:fldChar w:fldCharType="separate"/>
            </w:r>
            <w:r w:rsidR="005F5FFD">
              <w:rPr>
                <w:noProof/>
                <w:webHidden/>
              </w:rPr>
              <w:t>45</w:t>
            </w:r>
            <w:r w:rsidR="00614389">
              <w:rPr>
                <w:noProof/>
                <w:webHidden/>
              </w:rPr>
              <w:fldChar w:fldCharType="end"/>
            </w:r>
          </w:hyperlink>
        </w:p>
        <w:p w14:paraId="6B8CFAF4" w14:textId="3A7C08DE" w:rsidR="00614389" w:rsidRDefault="00000000">
          <w:pPr>
            <w:pStyle w:val="TOC3"/>
            <w:rPr>
              <w:rFonts w:eastAsiaTheme="minorEastAsia"/>
              <w:noProof/>
              <w:kern w:val="2"/>
              <w:sz w:val="24"/>
              <w:szCs w:val="24"/>
              <w:lang w:val="fr-CA" w:eastAsia="fr-CA"/>
              <w14:ligatures w14:val="standardContextual"/>
            </w:rPr>
          </w:pPr>
          <w:hyperlink w:anchor="_Toc163733711" w:history="1">
            <w:r w:rsidR="00614389" w:rsidRPr="00B33C87">
              <w:rPr>
                <w:rStyle w:val="Hyperlink"/>
                <w:noProof/>
                <w:lang w:val="fr-CA"/>
              </w:rPr>
              <w:t>Dépenses prévues pour les systèmes de drainage</w:t>
            </w:r>
            <w:r w:rsidR="00614389">
              <w:rPr>
                <w:noProof/>
                <w:webHidden/>
              </w:rPr>
              <w:tab/>
            </w:r>
            <w:r w:rsidR="00614389">
              <w:rPr>
                <w:noProof/>
                <w:webHidden/>
              </w:rPr>
              <w:fldChar w:fldCharType="begin"/>
            </w:r>
            <w:r w:rsidR="00614389">
              <w:rPr>
                <w:noProof/>
                <w:webHidden/>
              </w:rPr>
              <w:instrText xml:space="preserve"> PAGEREF _Toc163733711 \h </w:instrText>
            </w:r>
            <w:r w:rsidR="00614389">
              <w:rPr>
                <w:noProof/>
                <w:webHidden/>
              </w:rPr>
            </w:r>
            <w:r w:rsidR="00614389">
              <w:rPr>
                <w:noProof/>
                <w:webHidden/>
              </w:rPr>
              <w:fldChar w:fldCharType="separate"/>
            </w:r>
            <w:r w:rsidR="005F5FFD">
              <w:rPr>
                <w:noProof/>
                <w:webHidden/>
              </w:rPr>
              <w:t>46</w:t>
            </w:r>
            <w:r w:rsidR="00614389">
              <w:rPr>
                <w:noProof/>
                <w:webHidden/>
              </w:rPr>
              <w:fldChar w:fldCharType="end"/>
            </w:r>
          </w:hyperlink>
        </w:p>
        <w:p w14:paraId="1A84610C" w14:textId="486DDD48" w:rsidR="00614389" w:rsidRDefault="00000000">
          <w:pPr>
            <w:pStyle w:val="TOC2"/>
            <w:rPr>
              <w:rFonts w:eastAsiaTheme="minorEastAsia"/>
              <w:noProof/>
              <w:kern w:val="2"/>
              <w:sz w:val="24"/>
              <w:szCs w:val="24"/>
              <w:lang w:val="fr-CA" w:eastAsia="fr-CA"/>
              <w14:ligatures w14:val="standardContextual"/>
            </w:rPr>
          </w:pPr>
          <w:hyperlink w:anchor="_Toc163733712" w:history="1">
            <w:r w:rsidR="00614389" w:rsidRPr="00B33C87">
              <w:rPr>
                <w:rStyle w:val="Hyperlink"/>
                <w:noProof/>
                <w:lang w:val="fr-CA"/>
              </w:rPr>
              <w:t>Infrastructure d’égouts sanitaires</w:t>
            </w:r>
            <w:r w:rsidR="00614389">
              <w:rPr>
                <w:noProof/>
                <w:webHidden/>
              </w:rPr>
              <w:tab/>
            </w:r>
            <w:r w:rsidR="00614389">
              <w:rPr>
                <w:noProof/>
                <w:webHidden/>
              </w:rPr>
              <w:fldChar w:fldCharType="begin"/>
            </w:r>
            <w:r w:rsidR="00614389">
              <w:rPr>
                <w:noProof/>
                <w:webHidden/>
              </w:rPr>
              <w:instrText xml:space="preserve"> PAGEREF _Toc163733712 \h </w:instrText>
            </w:r>
            <w:r w:rsidR="00614389">
              <w:rPr>
                <w:noProof/>
                <w:webHidden/>
              </w:rPr>
            </w:r>
            <w:r w:rsidR="00614389">
              <w:rPr>
                <w:noProof/>
                <w:webHidden/>
              </w:rPr>
              <w:fldChar w:fldCharType="separate"/>
            </w:r>
            <w:r w:rsidR="005F5FFD">
              <w:rPr>
                <w:noProof/>
                <w:webHidden/>
              </w:rPr>
              <w:t>47</w:t>
            </w:r>
            <w:r w:rsidR="00614389">
              <w:rPr>
                <w:noProof/>
                <w:webHidden/>
              </w:rPr>
              <w:fldChar w:fldCharType="end"/>
            </w:r>
          </w:hyperlink>
        </w:p>
        <w:p w14:paraId="638BCD51" w14:textId="5155B098" w:rsidR="00614389" w:rsidRDefault="00000000">
          <w:pPr>
            <w:pStyle w:val="TOC3"/>
            <w:rPr>
              <w:rFonts w:eastAsiaTheme="minorEastAsia"/>
              <w:noProof/>
              <w:kern w:val="2"/>
              <w:sz w:val="24"/>
              <w:szCs w:val="24"/>
              <w:lang w:val="fr-CA" w:eastAsia="fr-CA"/>
              <w14:ligatures w14:val="standardContextual"/>
            </w:rPr>
          </w:pPr>
          <w:hyperlink w:anchor="_Toc163733713" w:history="1">
            <w:r w:rsidR="00614389" w:rsidRPr="00B33C87">
              <w:rPr>
                <w:rStyle w:val="Hyperlink"/>
                <w:noProof/>
                <w:lang w:val="fr-CA"/>
              </w:rPr>
              <w:t>Inventaire des égouts sanitaires</w:t>
            </w:r>
            <w:r w:rsidR="00614389">
              <w:rPr>
                <w:noProof/>
                <w:webHidden/>
              </w:rPr>
              <w:tab/>
            </w:r>
            <w:r w:rsidR="00614389">
              <w:rPr>
                <w:noProof/>
                <w:webHidden/>
              </w:rPr>
              <w:fldChar w:fldCharType="begin"/>
            </w:r>
            <w:r w:rsidR="00614389">
              <w:rPr>
                <w:noProof/>
                <w:webHidden/>
              </w:rPr>
              <w:instrText xml:space="preserve"> PAGEREF _Toc163733713 \h </w:instrText>
            </w:r>
            <w:r w:rsidR="00614389">
              <w:rPr>
                <w:noProof/>
                <w:webHidden/>
              </w:rPr>
            </w:r>
            <w:r w:rsidR="00614389">
              <w:rPr>
                <w:noProof/>
                <w:webHidden/>
              </w:rPr>
              <w:fldChar w:fldCharType="separate"/>
            </w:r>
            <w:r w:rsidR="005F5FFD">
              <w:rPr>
                <w:noProof/>
                <w:webHidden/>
              </w:rPr>
              <w:t>47</w:t>
            </w:r>
            <w:r w:rsidR="00614389">
              <w:rPr>
                <w:noProof/>
                <w:webHidden/>
              </w:rPr>
              <w:fldChar w:fldCharType="end"/>
            </w:r>
          </w:hyperlink>
        </w:p>
        <w:p w14:paraId="055092F7" w14:textId="313A5152" w:rsidR="00614389" w:rsidRDefault="00000000">
          <w:pPr>
            <w:pStyle w:val="TOC3"/>
            <w:rPr>
              <w:rFonts w:eastAsiaTheme="minorEastAsia"/>
              <w:noProof/>
              <w:kern w:val="2"/>
              <w:sz w:val="24"/>
              <w:szCs w:val="24"/>
              <w:lang w:val="fr-CA" w:eastAsia="fr-CA"/>
              <w14:ligatures w14:val="standardContextual"/>
            </w:rPr>
          </w:pPr>
          <w:hyperlink w:anchor="_Toc163733714" w:history="1">
            <w:r w:rsidR="00614389" w:rsidRPr="00B33C87">
              <w:rPr>
                <w:rStyle w:val="Hyperlink"/>
                <w:noProof/>
                <w:lang w:val="fr-CA"/>
              </w:rPr>
              <w:t>Évaluation de l’état des égouts sanitaires</w:t>
            </w:r>
            <w:r w:rsidR="00614389">
              <w:rPr>
                <w:noProof/>
                <w:webHidden/>
              </w:rPr>
              <w:tab/>
            </w:r>
            <w:r w:rsidR="00614389">
              <w:rPr>
                <w:noProof/>
                <w:webHidden/>
              </w:rPr>
              <w:fldChar w:fldCharType="begin"/>
            </w:r>
            <w:r w:rsidR="00614389">
              <w:rPr>
                <w:noProof/>
                <w:webHidden/>
              </w:rPr>
              <w:instrText xml:space="preserve"> PAGEREF _Toc163733714 \h </w:instrText>
            </w:r>
            <w:r w:rsidR="00614389">
              <w:rPr>
                <w:noProof/>
                <w:webHidden/>
              </w:rPr>
            </w:r>
            <w:r w:rsidR="00614389">
              <w:rPr>
                <w:noProof/>
                <w:webHidden/>
              </w:rPr>
              <w:fldChar w:fldCharType="separate"/>
            </w:r>
            <w:r w:rsidR="005F5FFD">
              <w:rPr>
                <w:noProof/>
                <w:webHidden/>
              </w:rPr>
              <w:t>48</w:t>
            </w:r>
            <w:r w:rsidR="00614389">
              <w:rPr>
                <w:noProof/>
                <w:webHidden/>
              </w:rPr>
              <w:fldChar w:fldCharType="end"/>
            </w:r>
          </w:hyperlink>
        </w:p>
        <w:p w14:paraId="7F22CED7" w14:textId="4E57CCF7" w:rsidR="00614389" w:rsidRDefault="00000000">
          <w:pPr>
            <w:pStyle w:val="TOC3"/>
            <w:rPr>
              <w:rFonts w:eastAsiaTheme="minorEastAsia"/>
              <w:noProof/>
              <w:kern w:val="2"/>
              <w:sz w:val="24"/>
              <w:szCs w:val="24"/>
              <w:lang w:val="fr-CA" w:eastAsia="fr-CA"/>
              <w14:ligatures w14:val="standardContextual"/>
            </w:rPr>
          </w:pPr>
          <w:hyperlink w:anchor="_Toc163733715" w:history="1">
            <w:r w:rsidR="00614389" w:rsidRPr="00B33C87">
              <w:rPr>
                <w:rStyle w:val="Hyperlink"/>
                <w:noProof/>
                <w:lang w:val="fr-CA"/>
              </w:rPr>
              <w:t>Dépenses prévues pour les égouts sanitaires</w:t>
            </w:r>
            <w:r w:rsidR="00614389">
              <w:rPr>
                <w:noProof/>
                <w:webHidden/>
              </w:rPr>
              <w:tab/>
            </w:r>
            <w:r w:rsidR="00614389">
              <w:rPr>
                <w:noProof/>
                <w:webHidden/>
              </w:rPr>
              <w:fldChar w:fldCharType="begin"/>
            </w:r>
            <w:r w:rsidR="00614389">
              <w:rPr>
                <w:noProof/>
                <w:webHidden/>
              </w:rPr>
              <w:instrText xml:space="preserve"> PAGEREF _Toc163733715 \h </w:instrText>
            </w:r>
            <w:r w:rsidR="00614389">
              <w:rPr>
                <w:noProof/>
                <w:webHidden/>
              </w:rPr>
            </w:r>
            <w:r w:rsidR="00614389">
              <w:rPr>
                <w:noProof/>
                <w:webHidden/>
              </w:rPr>
              <w:fldChar w:fldCharType="separate"/>
            </w:r>
            <w:r w:rsidR="005F5FFD">
              <w:rPr>
                <w:noProof/>
                <w:webHidden/>
              </w:rPr>
              <w:t>48</w:t>
            </w:r>
            <w:r w:rsidR="00614389">
              <w:rPr>
                <w:noProof/>
                <w:webHidden/>
              </w:rPr>
              <w:fldChar w:fldCharType="end"/>
            </w:r>
          </w:hyperlink>
        </w:p>
        <w:p w14:paraId="75660863" w14:textId="6EBB23A0" w:rsidR="00614389" w:rsidRDefault="00000000">
          <w:pPr>
            <w:pStyle w:val="TOC2"/>
            <w:rPr>
              <w:rFonts w:eastAsiaTheme="minorEastAsia"/>
              <w:noProof/>
              <w:kern w:val="2"/>
              <w:sz w:val="24"/>
              <w:szCs w:val="24"/>
              <w:lang w:val="fr-CA" w:eastAsia="fr-CA"/>
              <w14:ligatures w14:val="standardContextual"/>
            </w:rPr>
          </w:pPr>
          <w:hyperlink w:anchor="_Toc163733716" w:history="1">
            <w:r w:rsidR="00614389" w:rsidRPr="00B33C87">
              <w:rPr>
                <w:rStyle w:val="Hyperlink"/>
                <w:noProof/>
                <w:lang w:val="fr-CA"/>
              </w:rPr>
              <w:t>Infrastructures en eau</w:t>
            </w:r>
            <w:r w:rsidR="00614389">
              <w:rPr>
                <w:noProof/>
                <w:webHidden/>
              </w:rPr>
              <w:tab/>
            </w:r>
            <w:r w:rsidR="00614389">
              <w:rPr>
                <w:noProof/>
                <w:webHidden/>
              </w:rPr>
              <w:fldChar w:fldCharType="begin"/>
            </w:r>
            <w:r w:rsidR="00614389">
              <w:rPr>
                <w:noProof/>
                <w:webHidden/>
              </w:rPr>
              <w:instrText xml:space="preserve"> PAGEREF _Toc163733716 \h </w:instrText>
            </w:r>
            <w:r w:rsidR="00614389">
              <w:rPr>
                <w:noProof/>
                <w:webHidden/>
              </w:rPr>
            </w:r>
            <w:r w:rsidR="00614389">
              <w:rPr>
                <w:noProof/>
                <w:webHidden/>
              </w:rPr>
              <w:fldChar w:fldCharType="separate"/>
            </w:r>
            <w:r w:rsidR="005F5FFD">
              <w:rPr>
                <w:noProof/>
                <w:webHidden/>
              </w:rPr>
              <w:t>49</w:t>
            </w:r>
            <w:r w:rsidR="00614389">
              <w:rPr>
                <w:noProof/>
                <w:webHidden/>
              </w:rPr>
              <w:fldChar w:fldCharType="end"/>
            </w:r>
          </w:hyperlink>
        </w:p>
        <w:p w14:paraId="665CA896" w14:textId="2B839406" w:rsidR="00614389" w:rsidRDefault="00000000">
          <w:pPr>
            <w:pStyle w:val="TOC3"/>
            <w:rPr>
              <w:rFonts w:eastAsiaTheme="minorEastAsia"/>
              <w:noProof/>
              <w:kern w:val="2"/>
              <w:sz w:val="24"/>
              <w:szCs w:val="24"/>
              <w:lang w:val="fr-CA" w:eastAsia="fr-CA"/>
              <w14:ligatures w14:val="standardContextual"/>
            </w:rPr>
          </w:pPr>
          <w:hyperlink w:anchor="_Toc163733717" w:history="1">
            <w:r w:rsidR="00614389" w:rsidRPr="00B33C87">
              <w:rPr>
                <w:rStyle w:val="Hyperlink"/>
                <w:noProof/>
                <w:lang w:val="fr-CA"/>
              </w:rPr>
              <w:t>Inventaire des infrastructures d’eau</w:t>
            </w:r>
            <w:r w:rsidR="00614389">
              <w:rPr>
                <w:noProof/>
                <w:webHidden/>
              </w:rPr>
              <w:tab/>
            </w:r>
            <w:r w:rsidR="00614389">
              <w:rPr>
                <w:noProof/>
                <w:webHidden/>
              </w:rPr>
              <w:fldChar w:fldCharType="begin"/>
            </w:r>
            <w:r w:rsidR="00614389">
              <w:rPr>
                <w:noProof/>
                <w:webHidden/>
              </w:rPr>
              <w:instrText xml:space="preserve"> PAGEREF _Toc163733717 \h </w:instrText>
            </w:r>
            <w:r w:rsidR="00614389">
              <w:rPr>
                <w:noProof/>
                <w:webHidden/>
              </w:rPr>
            </w:r>
            <w:r w:rsidR="00614389">
              <w:rPr>
                <w:noProof/>
                <w:webHidden/>
              </w:rPr>
              <w:fldChar w:fldCharType="separate"/>
            </w:r>
            <w:r w:rsidR="005F5FFD">
              <w:rPr>
                <w:noProof/>
                <w:webHidden/>
              </w:rPr>
              <w:t>51</w:t>
            </w:r>
            <w:r w:rsidR="00614389">
              <w:rPr>
                <w:noProof/>
                <w:webHidden/>
              </w:rPr>
              <w:fldChar w:fldCharType="end"/>
            </w:r>
          </w:hyperlink>
        </w:p>
        <w:p w14:paraId="0BBC6E9E" w14:textId="343F2411" w:rsidR="00614389" w:rsidRDefault="00000000">
          <w:pPr>
            <w:pStyle w:val="TOC3"/>
            <w:rPr>
              <w:rFonts w:eastAsiaTheme="minorEastAsia"/>
              <w:noProof/>
              <w:kern w:val="2"/>
              <w:sz w:val="24"/>
              <w:szCs w:val="24"/>
              <w:lang w:val="fr-CA" w:eastAsia="fr-CA"/>
              <w14:ligatures w14:val="standardContextual"/>
            </w:rPr>
          </w:pPr>
          <w:hyperlink w:anchor="_Toc163733718" w:history="1">
            <w:r w:rsidR="00614389" w:rsidRPr="00B33C87">
              <w:rPr>
                <w:rStyle w:val="Hyperlink"/>
                <w:noProof/>
                <w:lang w:val="fr-CA"/>
              </w:rPr>
              <w:t>Évaluation de l’état des infrastructures d’eau</w:t>
            </w:r>
            <w:r w:rsidR="00614389">
              <w:rPr>
                <w:noProof/>
                <w:webHidden/>
              </w:rPr>
              <w:tab/>
            </w:r>
            <w:r w:rsidR="00614389">
              <w:rPr>
                <w:noProof/>
                <w:webHidden/>
              </w:rPr>
              <w:fldChar w:fldCharType="begin"/>
            </w:r>
            <w:r w:rsidR="00614389">
              <w:rPr>
                <w:noProof/>
                <w:webHidden/>
              </w:rPr>
              <w:instrText xml:space="preserve"> PAGEREF _Toc163733718 \h </w:instrText>
            </w:r>
            <w:r w:rsidR="00614389">
              <w:rPr>
                <w:noProof/>
                <w:webHidden/>
              </w:rPr>
            </w:r>
            <w:r w:rsidR="00614389">
              <w:rPr>
                <w:noProof/>
                <w:webHidden/>
              </w:rPr>
              <w:fldChar w:fldCharType="separate"/>
            </w:r>
            <w:r w:rsidR="005F5FFD">
              <w:rPr>
                <w:noProof/>
                <w:webHidden/>
              </w:rPr>
              <w:t>51</w:t>
            </w:r>
            <w:r w:rsidR="00614389">
              <w:rPr>
                <w:noProof/>
                <w:webHidden/>
              </w:rPr>
              <w:fldChar w:fldCharType="end"/>
            </w:r>
          </w:hyperlink>
        </w:p>
        <w:p w14:paraId="56EC5AFF" w14:textId="36D709CD" w:rsidR="00614389" w:rsidRDefault="00000000">
          <w:pPr>
            <w:pStyle w:val="TOC3"/>
            <w:rPr>
              <w:rFonts w:eastAsiaTheme="minorEastAsia"/>
              <w:noProof/>
              <w:kern w:val="2"/>
              <w:sz w:val="24"/>
              <w:szCs w:val="24"/>
              <w:lang w:val="fr-CA" w:eastAsia="fr-CA"/>
              <w14:ligatures w14:val="standardContextual"/>
            </w:rPr>
          </w:pPr>
          <w:hyperlink w:anchor="_Toc163733719" w:history="1">
            <w:r w:rsidR="00614389" w:rsidRPr="00B33C87">
              <w:rPr>
                <w:rStyle w:val="Hyperlink"/>
                <w:noProof/>
                <w:lang w:val="fr-CA"/>
              </w:rPr>
              <w:t>Dépenses prévues pour les infrastructures d’eau</w:t>
            </w:r>
            <w:r w:rsidR="00614389">
              <w:rPr>
                <w:noProof/>
                <w:webHidden/>
              </w:rPr>
              <w:tab/>
            </w:r>
            <w:r w:rsidR="00614389">
              <w:rPr>
                <w:noProof/>
                <w:webHidden/>
              </w:rPr>
              <w:fldChar w:fldCharType="begin"/>
            </w:r>
            <w:r w:rsidR="00614389">
              <w:rPr>
                <w:noProof/>
                <w:webHidden/>
              </w:rPr>
              <w:instrText xml:space="preserve"> PAGEREF _Toc163733719 \h </w:instrText>
            </w:r>
            <w:r w:rsidR="00614389">
              <w:rPr>
                <w:noProof/>
                <w:webHidden/>
              </w:rPr>
            </w:r>
            <w:r w:rsidR="00614389">
              <w:rPr>
                <w:noProof/>
                <w:webHidden/>
              </w:rPr>
              <w:fldChar w:fldCharType="separate"/>
            </w:r>
            <w:r w:rsidR="005F5FFD">
              <w:rPr>
                <w:noProof/>
                <w:webHidden/>
              </w:rPr>
              <w:t>52</w:t>
            </w:r>
            <w:r w:rsidR="00614389">
              <w:rPr>
                <w:noProof/>
                <w:webHidden/>
              </w:rPr>
              <w:fldChar w:fldCharType="end"/>
            </w:r>
          </w:hyperlink>
        </w:p>
        <w:p w14:paraId="446BB9EF" w14:textId="764B09CE" w:rsidR="00614389" w:rsidRDefault="00000000">
          <w:pPr>
            <w:pStyle w:val="TOC1"/>
            <w:rPr>
              <w:rFonts w:eastAsiaTheme="minorEastAsia"/>
              <w:noProof/>
              <w:kern w:val="2"/>
              <w:sz w:val="24"/>
              <w:szCs w:val="24"/>
              <w:lang w:val="fr-CA" w:eastAsia="fr-CA"/>
              <w14:ligatures w14:val="standardContextual"/>
            </w:rPr>
          </w:pPr>
          <w:hyperlink w:anchor="_Toc163733720" w:history="1">
            <w:r w:rsidR="00614389" w:rsidRPr="00B33C87">
              <w:rPr>
                <w:rStyle w:val="Hyperlink"/>
                <w:noProof/>
                <w:lang w:val="fr-CA"/>
              </w:rPr>
              <w:t>GLOSSAIRE</w:t>
            </w:r>
            <w:r w:rsidR="00614389">
              <w:rPr>
                <w:noProof/>
                <w:webHidden/>
              </w:rPr>
              <w:tab/>
            </w:r>
            <w:r w:rsidR="00614389">
              <w:rPr>
                <w:noProof/>
                <w:webHidden/>
              </w:rPr>
              <w:fldChar w:fldCharType="begin"/>
            </w:r>
            <w:r w:rsidR="00614389">
              <w:rPr>
                <w:noProof/>
                <w:webHidden/>
              </w:rPr>
              <w:instrText xml:space="preserve"> PAGEREF _Toc163733720 \h </w:instrText>
            </w:r>
            <w:r w:rsidR="00614389">
              <w:rPr>
                <w:noProof/>
                <w:webHidden/>
              </w:rPr>
            </w:r>
            <w:r w:rsidR="00614389">
              <w:rPr>
                <w:noProof/>
                <w:webHidden/>
              </w:rPr>
              <w:fldChar w:fldCharType="separate"/>
            </w:r>
            <w:r w:rsidR="005F5FFD">
              <w:rPr>
                <w:noProof/>
                <w:webHidden/>
              </w:rPr>
              <w:t>53</w:t>
            </w:r>
            <w:r w:rsidR="00614389">
              <w:rPr>
                <w:noProof/>
                <w:webHidden/>
              </w:rPr>
              <w:fldChar w:fldCharType="end"/>
            </w:r>
          </w:hyperlink>
        </w:p>
        <w:p w14:paraId="73C8E2BC" w14:textId="788AFDB1" w:rsidR="00614389" w:rsidRDefault="00000000">
          <w:pPr>
            <w:pStyle w:val="TOC1"/>
            <w:rPr>
              <w:rFonts w:eastAsiaTheme="minorEastAsia"/>
              <w:noProof/>
              <w:kern w:val="2"/>
              <w:sz w:val="24"/>
              <w:szCs w:val="24"/>
              <w:lang w:val="fr-CA" w:eastAsia="fr-CA"/>
              <w14:ligatures w14:val="standardContextual"/>
            </w:rPr>
          </w:pPr>
          <w:hyperlink w:anchor="_Toc163733721" w:history="1">
            <w:r w:rsidR="00614389" w:rsidRPr="00B33C87">
              <w:rPr>
                <w:rStyle w:val="Hyperlink"/>
                <w:noProof/>
                <w:lang w:val="fr-CA"/>
              </w:rPr>
              <w:t>ANNEXE A : FONDEMENTS DE L’ÉVALUATION DE L’ÉTAT</w:t>
            </w:r>
            <w:r w:rsidR="00614389">
              <w:rPr>
                <w:noProof/>
                <w:webHidden/>
              </w:rPr>
              <w:tab/>
            </w:r>
            <w:r w:rsidR="00614389">
              <w:rPr>
                <w:noProof/>
                <w:webHidden/>
              </w:rPr>
              <w:fldChar w:fldCharType="begin"/>
            </w:r>
            <w:r w:rsidR="00614389">
              <w:rPr>
                <w:noProof/>
                <w:webHidden/>
              </w:rPr>
              <w:instrText xml:space="preserve"> PAGEREF _Toc163733721 \h </w:instrText>
            </w:r>
            <w:r w:rsidR="00614389">
              <w:rPr>
                <w:noProof/>
                <w:webHidden/>
              </w:rPr>
            </w:r>
            <w:r w:rsidR="00614389">
              <w:rPr>
                <w:noProof/>
                <w:webHidden/>
              </w:rPr>
              <w:fldChar w:fldCharType="separate"/>
            </w:r>
            <w:r w:rsidR="005F5FFD">
              <w:rPr>
                <w:noProof/>
                <w:webHidden/>
              </w:rPr>
              <w:t>55</w:t>
            </w:r>
            <w:r w:rsidR="00614389">
              <w:rPr>
                <w:noProof/>
                <w:webHidden/>
              </w:rPr>
              <w:fldChar w:fldCharType="end"/>
            </w:r>
          </w:hyperlink>
        </w:p>
        <w:p w14:paraId="7CAF2920" w14:textId="57A343B7" w:rsidR="00614389" w:rsidRDefault="00000000">
          <w:pPr>
            <w:pStyle w:val="TOC1"/>
            <w:rPr>
              <w:rFonts w:eastAsiaTheme="minorEastAsia"/>
              <w:noProof/>
              <w:kern w:val="2"/>
              <w:sz w:val="24"/>
              <w:szCs w:val="24"/>
              <w:lang w:val="fr-CA" w:eastAsia="fr-CA"/>
              <w14:ligatures w14:val="standardContextual"/>
            </w:rPr>
          </w:pPr>
          <w:hyperlink w:anchor="_Toc163733722" w:history="1">
            <w:r w:rsidR="00614389" w:rsidRPr="00B33C87">
              <w:rPr>
                <w:rStyle w:val="Hyperlink"/>
                <w:noProof/>
                <w:lang w:val="fr-CA"/>
              </w:rPr>
              <w:t>ANNEXE B : ANALYSE DE SENSIBILITÉ</w:t>
            </w:r>
            <w:r w:rsidR="00614389">
              <w:rPr>
                <w:noProof/>
                <w:webHidden/>
              </w:rPr>
              <w:tab/>
            </w:r>
            <w:r w:rsidR="00614389">
              <w:rPr>
                <w:noProof/>
                <w:webHidden/>
              </w:rPr>
              <w:fldChar w:fldCharType="begin"/>
            </w:r>
            <w:r w:rsidR="00614389">
              <w:rPr>
                <w:noProof/>
                <w:webHidden/>
              </w:rPr>
              <w:instrText xml:space="preserve"> PAGEREF _Toc163733722 \h </w:instrText>
            </w:r>
            <w:r w:rsidR="00614389">
              <w:rPr>
                <w:noProof/>
                <w:webHidden/>
              </w:rPr>
            </w:r>
            <w:r w:rsidR="00614389">
              <w:rPr>
                <w:noProof/>
                <w:webHidden/>
              </w:rPr>
              <w:fldChar w:fldCharType="separate"/>
            </w:r>
            <w:r w:rsidR="005F5FFD">
              <w:rPr>
                <w:noProof/>
                <w:webHidden/>
              </w:rPr>
              <w:t>57</w:t>
            </w:r>
            <w:r w:rsidR="00614389">
              <w:rPr>
                <w:noProof/>
                <w:webHidden/>
              </w:rPr>
              <w:fldChar w:fldCharType="end"/>
            </w:r>
          </w:hyperlink>
        </w:p>
        <w:p w14:paraId="66C9A0F1" w14:textId="49493300" w:rsidR="00614389" w:rsidRDefault="00000000">
          <w:pPr>
            <w:pStyle w:val="TOC1"/>
            <w:rPr>
              <w:rFonts w:eastAsiaTheme="minorEastAsia"/>
              <w:noProof/>
              <w:kern w:val="2"/>
              <w:sz w:val="24"/>
              <w:szCs w:val="24"/>
              <w:lang w:val="fr-CA" w:eastAsia="fr-CA"/>
              <w14:ligatures w14:val="standardContextual"/>
            </w:rPr>
          </w:pPr>
          <w:hyperlink w:anchor="_Toc163733723" w:history="1">
            <w:r w:rsidR="00614389" w:rsidRPr="00B33C87">
              <w:rPr>
                <w:rStyle w:val="Hyperlink"/>
                <w:noProof/>
                <w:lang w:val="fr-CA"/>
              </w:rPr>
              <w:t>Annexe C : RÉSUMÉ DES RECOMMANDATIONS</w:t>
            </w:r>
            <w:r w:rsidR="00614389">
              <w:rPr>
                <w:noProof/>
                <w:webHidden/>
              </w:rPr>
              <w:tab/>
            </w:r>
            <w:r w:rsidR="00614389">
              <w:rPr>
                <w:noProof/>
                <w:webHidden/>
              </w:rPr>
              <w:fldChar w:fldCharType="begin"/>
            </w:r>
            <w:r w:rsidR="00614389">
              <w:rPr>
                <w:noProof/>
                <w:webHidden/>
              </w:rPr>
              <w:instrText xml:space="preserve"> PAGEREF _Toc163733723 \h </w:instrText>
            </w:r>
            <w:r w:rsidR="00614389">
              <w:rPr>
                <w:noProof/>
                <w:webHidden/>
              </w:rPr>
            </w:r>
            <w:r w:rsidR="00614389">
              <w:rPr>
                <w:noProof/>
                <w:webHidden/>
              </w:rPr>
              <w:fldChar w:fldCharType="separate"/>
            </w:r>
            <w:r w:rsidR="005F5FFD">
              <w:rPr>
                <w:noProof/>
                <w:webHidden/>
              </w:rPr>
              <w:t>58</w:t>
            </w:r>
            <w:r w:rsidR="00614389">
              <w:rPr>
                <w:noProof/>
                <w:webHidden/>
              </w:rPr>
              <w:fldChar w:fldCharType="end"/>
            </w:r>
          </w:hyperlink>
        </w:p>
        <w:p w14:paraId="6030222E" w14:textId="7BF9A992" w:rsidR="00614389" w:rsidRDefault="00000000">
          <w:pPr>
            <w:pStyle w:val="TOC1"/>
            <w:rPr>
              <w:rFonts w:eastAsiaTheme="minorEastAsia"/>
              <w:noProof/>
              <w:kern w:val="2"/>
              <w:sz w:val="24"/>
              <w:szCs w:val="24"/>
              <w:lang w:val="fr-CA" w:eastAsia="fr-CA"/>
              <w14:ligatures w14:val="standardContextual"/>
            </w:rPr>
          </w:pPr>
          <w:hyperlink w:anchor="_Toc163733724" w:history="1">
            <w:r w:rsidR="00614389" w:rsidRPr="00B33C87">
              <w:rPr>
                <w:rStyle w:val="Hyperlink"/>
                <w:noProof/>
                <w:lang w:val="fr-CA"/>
              </w:rPr>
              <w:t>Annexe D : HYPOTHÈSES SUR LA DURÉE DE VIE UTILE</w:t>
            </w:r>
            <w:r w:rsidR="00614389">
              <w:rPr>
                <w:noProof/>
                <w:webHidden/>
              </w:rPr>
              <w:tab/>
            </w:r>
            <w:r w:rsidR="00614389">
              <w:rPr>
                <w:noProof/>
                <w:webHidden/>
              </w:rPr>
              <w:fldChar w:fldCharType="begin"/>
            </w:r>
            <w:r w:rsidR="00614389">
              <w:rPr>
                <w:noProof/>
                <w:webHidden/>
              </w:rPr>
              <w:instrText xml:space="preserve"> PAGEREF _Toc163733724 \h </w:instrText>
            </w:r>
            <w:r w:rsidR="00614389">
              <w:rPr>
                <w:noProof/>
                <w:webHidden/>
              </w:rPr>
            </w:r>
            <w:r w:rsidR="00614389">
              <w:rPr>
                <w:noProof/>
                <w:webHidden/>
              </w:rPr>
              <w:fldChar w:fldCharType="separate"/>
            </w:r>
            <w:r w:rsidR="005F5FFD">
              <w:rPr>
                <w:noProof/>
                <w:webHidden/>
              </w:rPr>
              <w:t>59</w:t>
            </w:r>
            <w:r w:rsidR="00614389">
              <w:rPr>
                <w:noProof/>
                <w:webHidden/>
              </w:rPr>
              <w:fldChar w:fldCharType="end"/>
            </w:r>
          </w:hyperlink>
        </w:p>
        <w:p w14:paraId="319C1661" w14:textId="65541A70" w:rsidR="00614389" w:rsidRDefault="00000000">
          <w:pPr>
            <w:pStyle w:val="TOC1"/>
            <w:rPr>
              <w:rFonts w:eastAsiaTheme="minorEastAsia"/>
              <w:noProof/>
              <w:kern w:val="2"/>
              <w:sz w:val="24"/>
              <w:szCs w:val="24"/>
              <w:lang w:val="fr-CA" w:eastAsia="fr-CA"/>
              <w14:ligatures w14:val="standardContextual"/>
            </w:rPr>
          </w:pPr>
          <w:hyperlink w:anchor="_Toc163733725" w:history="1">
            <w:r w:rsidR="00614389" w:rsidRPr="00B33C87">
              <w:rPr>
                <w:rStyle w:val="Hyperlink"/>
                <w:noProof/>
                <w:lang w:val="fr-CA"/>
              </w:rPr>
              <w:t>Liste des figures et des tableaux</w:t>
            </w:r>
            <w:r w:rsidR="00614389">
              <w:rPr>
                <w:noProof/>
                <w:webHidden/>
              </w:rPr>
              <w:tab/>
            </w:r>
            <w:r w:rsidR="00614389">
              <w:rPr>
                <w:noProof/>
                <w:webHidden/>
              </w:rPr>
              <w:fldChar w:fldCharType="begin"/>
            </w:r>
            <w:r w:rsidR="00614389">
              <w:rPr>
                <w:noProof/>
                <w:webHidden/>
              </w:rPr>
              <w:instrText xml:space="preserve"> PAGEREF _Toc163733725 \h </w:instrText>
            </w:r>
            <w:r w:rsidR="00614389">
              <w:rPr>
                <w:noProof/>
                <w:webHidden/>
              </w:rPr>
            </w:r>
            <w:r w:rsidR="00614389">
              <w:rPr>
                <w:noProof/>
                <w:webHidden/>
              </w:rPr>
              <w:fldChar w:fldCharType="separate"/>
            </w:r>
            <w:r w:rsidR="005F5FFD">
              <w:rPr>
                <w:noProof/>
                <w:webHidden/>
              </w:rPr>
              <w:t>61</w:t>
            </w:r>
            <w:r w:rsidR="00614389">
              <w:rPr>
                <w:noProof/>
                <w:webHidden/>
              </w:rPr>
              <w:fldChar w:fldCharType="end"/>
            </w:r>
          </w:hyperlink>
        </w:p>
        <w:p w14:paraId="14A0EC82" w14:textId="192730E4" w:rsidR="008C29A0" w:rsidRDefault="008C29A0" w:rsidP="008C29A0">
          <w:pPr>
            <w:sectPr w:rsidR="008C29A0" w:rsidSect="00D744AD">
              <w:headerReference w:type="default" r:id="rId12"/>
              <w:pgSz w:w="12240" w:h="15840"/>
              <w:pgMar w:top="1440" w:right="1440" w:bottom="1440" w:left="1440" w:header="720" w:footer="720" w:gutter="0"/>
              <w:cols w:space="720"/>
              <w:docGrid w:linePitch="360"/>
            </w:sectPr>
          </w:pPr>
          <w:r>
            <w:rPr>
              <w:b/>
              <w:bCs/>
              <w:noProof/>
            </w:rPr>
            <w:lastRenderedPageBreak/>
            <w:fldChar w:fldCharType="end"/>
          </w:r>
        </w:p>
      </w:sdtContent>
    </w:sdt>
    <w:p w14:paraId="7C9DE9F3" w14:textId="77777777" w:rsidR="00EF54B0" w:rsidRDefault="00EF54B0" w:rsidP="00EF54B0">
      <w:pPr>
        <w:pStyle w:val="Heading1"/>
        <w:spacing w:before="0"/>
        <w:rPr>
          <w:color w:val="808080" w:themeColor="background1" w:themeShade="80"/>
          <w:sz w:val="36"/>
          <w:szCs w:val="36"/>
        </w:rPr>
      </w:pPr>
      <w:bookmarkStart w:id="1" w:name="_Toc163733662"/>
      <w:r>
        <w:rPr>
          <w:color w:val="808080" w:themeColor="background1" w:themeShade="80"/>
          <w:sz w:val="36"/>
          <w:szCs w:val="36"/>
          <w:lang w:val="fr-CA"/>
        </w:rPr>
        <w:lastRenderedPageBreak/>
        <w:t>Sommaire</w:t>
      </w:r>
      <w:bookmarkEnd w:id="1"/>
    </w:p>
    <w:p w14:paraId="51250E5B" w14:textId="77777777" w:rsidR="00EF54B0" w:rsidRPr="00DD2A45" w:rsidRDefault="00EF54B0" w:rsidP="00EF54B0">
      <w:pPr>
        <w:spacing w:after="0"/>
        <w:rPr>
          <w:sz w:val="16"/>
          <w:szCs w:val="16"/>
        </w:rPr>
      </w:pPr>
    </w:p>
    <w:p w14:paraId="15A4954C" w14:textId="77777777" w:rsidR="00EF54B0" w:rsidRDefault="00EF54B0" w:rsidP="00EF54B0">
      <w:r>
        <w:rPr>
          <w:u w:val="single"/>
          <w:lang w:val="fr-CA"/>
        </w:rPr>
        <w:t>Introduction</w:t>
      </w:r>
    </w:p>
    <w:p w14:paraId="66004F16" w14:textId="7AB2B1AA" w:rsidR="00EF54B0" w:rsidRPr="00520FDA" w:rsidRDefault="00EF54B0" w:rsidP="00EF54B0">
      <w:pPr>
        <w:pStyle w:val="ListParagraph"/>
        <w:numPr>
          <w:ilvl w:val="0"/>
          <w:numId w:val="32"/>
        </w:numPr>
        <w:rPr>
          <w:lang w:val="fr-CA"/>
        </w:rPr>
      </w:pPr>
      <w:r>
        <w:rPr>
          <w:lang w:val="fr-CA"/>
        </w:rPr>
        <w:t>Utiliser cette section pour présenter l</w:t>
      </w:r>
      <w:r w:rsidR="00520FDA">
        <w:rPr>
          <w:lang w:val="fr-CA"/>
        </w:rPr>
        <w:t>’</w:t>
      </w:r>
      <w:r>
        <w:rPr>
          <w:lang w:val="fr-CA"/>
        </w:rPr>
        <w:t>organisation ou l</w:t>
      </w:r>
      <w:r w:rsidR="00520FDA">
        <w:rPr>
          <w:lang w:val="fr-CA"/>
        </w:rPr>
        <w:t>’</w:t>
      </w:r>
      <w:r>
        <w:rPr>
          <w:lang w:val="fr-CA"/>
        </w:rPr>
        <w:t xml:space="preserve">administration locale, </w:t>
      </w:r>
      <w:r w:rsidR="008C3011">
        <w:rPr>
          <w:lang w:val="fr-CA"/>
        </w:rPr>
        <w:t>notamment</w:t>
      </w:r>
      <w:r>
        <w:rPr>
          <w:lang w:val="fr-CA"/>
        </w:rPr>
        <w:t xml:space="preserve"> sa taille, sa population, son âge, son histoire et son lien avec l</w:t>
      </w:r>
      <w:r w:rsidR="00520FDA">
        <w:rPr>
          <w:lang w:val="fr-CA"/>
        </w:rPr>
        <w:t>’</w:t>
      </w:r>
      <w:r>
        <w:rPr>
          <w:lang w:val="fr-CA"/>
        </w:rPr>
        <w:t xml:space="preserve">histoire autochtone. </w:t>
      </w:r>
    </w:p>
    <w:p w14:paraId="34E6EDF6" w14:textId="77777777" w:rsidR="00EF54B0" w:rsidRPr="00520FDA" w:rsidRDefault="00EF54B0" w:rsidP="00EF54B0">
      <w:pPr>
        <w:pStyle w:val="ListParagraph"/>
        <w:numPr>
          <w:ilvl w:val="0"/>
          <w:numId w:val="32"/>
        </w:numPr>
        <w:rPr>
          <w:lang w:val="fr-CA"/>
        </w:rPr>
      </w:pPr>
      <w:r>
        <w:rPr>
          <w:lang w:val="fr-CA"/>
        </w:rPr>
        <w:t xml:space="preserve">Présenter aux lecteurs le devoir de gérance des actifs publics. </w:t>
      </w:r>
    </w:p>
    <w:p w14:paraId="1A43D095" w14:textId="58265A94" w:rsidR="00EF54B0" w:rsidRPr="00520FDA" w:rsidRDefault="00EF54B0" w:rsidP="00EF54B0">
      <w:pPr>
        <w:pStyle w:val="ListParagraph"/>
        <w:numPr>
          <w:ilvl w:val="0"/>
          <w:numId w:val="32"/>
        </w:numPr>
        <w:rPr>
          <w:lang w:val="fr-CA"/>
        </w:rPr>
      </w:pPr>
      <w:r>
        <w:rPr>
          <w:lang w:val="fr-CA"/>
        </w:rPr>
        <w:t>Souligner les décisions de gouvernance qui ont conduit à l</w:t>
      </w:r>
      <w:r w:rsidR="00520FDA">
        <w:rPr>
          <w:lang w:val="fr-CA"/>
        </w:rPr>
        <w:t>’</w:t>
      </w:r>
      <w:r>
        <w:rPr>
          <w:lang w:val="fr-CA"/>
        </w:rPr>
        <w:t xml:space="preserve">élaboration de ce plan. </w:t>
      </w:r>
    </w:p>
    <w:p w14:paraId="36A5B248" w14:textId="5AC8EF30" w:rsidR="00EF54B0" w:rsidRPr="00520FDA" w:rsidRDefault="00EF54B0" w:rsidP="00EF54B0">
      <w:pPr>
        <w:pStyle w:val="ListParagraph"/>
        <w:numPr>
          <w:ilvl w:val="0"/>
          <w:numId w:val="32"/>
        </w:numPr>
        <w:rPr>
          <w:lang w:val="fr-CA"/>
        </w:rPr>
      </w:pPr>
      <w:r>
        <w:rPr>
          <w:lang w:val="fr-CA"/>
        </w:rPr>
        <w:t>Indiquer pourquoi ce rapport est pertinent pour l</w:t>
      </w:r>
      <w:r w:rsidR="00520FDA">
        <w:rPr>
          <w:lang w:val="fr-CA"/>
        </w:rPr>
        <w:t>’</w:t>
      </w:r>
      <w:r>
        <w:rPr>
          <w:lang w:val="fr-CA"/>
        </w:rPr>
        <w:t xml:space="preserve">organisation à ce stade de son histoire. </w:t>
      </w:r>
    </w:p>
    <w:p w14:paraId="0DB538F2" w14:textId="77777777" w:rsidR="00EF54B0" w:rsidRPr="00520FDA" w:rsidRDefault="00EF54B0" w:rsidP="00EF54B0">
      <w:pPr>
        <w:spacing w:after="0"/>
        <w:rPr>
          <w:sz w:val="16"/>
          <w:szCs w:val="16"/>
          <w:lang w:val="fr-CA"/>
        </w:rPr>
      </w:pPr>
    </w:p>
    <w:p w14:paraId="7C5645A5" w14:textId="77777777" w:rsidR="00EF54B0" w:rsidRPr="00520FDA" w:rsidRDefault="00EF54B0" w:rsidP="00EF54B0">
      <w:pPr>
        <w:rPr>
          <w:u w:val="single"/>
          <w:lang w:val="fr-CA"/>
        </w:rPr>
      </w:pPr>
      <w:r>
        <w:rPr>
          <w:u w:val="single"/>
          <w:lang w:val="fr-CA"/>
        </w:rPr>
        <w:t>But du plan</w:t>
      </w:r>
    </w:p>
    <w:p w14:paraId="14BAD1D1" w14:textId="157D4D24" w:rsidR="00EF54B0" w:rsidRPr="00520FDA" w:rsidRDefault="00EF54B0" w:rsidP="00EF54B0">
      <w:pPr>
        <w:rPr>
          <w:lang w:val="fr-CA"/>
        </w:rPr>
      </w:pPr>
      <w:r>
        <w:rPr>
          <w:lang w:val="fr-CA"/>
        </w:rPr>
        <w:t>La raison première de ce plan est de favoriser la pérennité des services d</w:t>
      </w:r>
      <w:r w:rsidR="00520FDA">
        <w:rPr>
          <w:lang w:val="fr-CA"/>
        </w:rPr>
        <w:t>’</w:t>
      </w:r>
      <w:r>
        <w:rPr>
          <w:lang w:val="fr-CA"/>
        </w:rPr>
        <w:t xml:space="preserve">investissement de </w:t>
      </w:r>
      <w:r>
        <w:rPr>
          <w:highlight w:val="yellow"/>
          <w:lang w:val="fr-CA"/>
        </w:rPr>
        <w:t>l</w:t>
      </w:r>
      <w:r w:rsidR="00520FDA">
        <w:rPr>
          <w:highlight w:val="yellow"/>
          <w:lang w:val="fr-CA"/>
        </w:rPr>
        <w:t>’</w:t>
      </w:r>
      <w:r>
        <w:rPr>
          <w:highlight w:val="yellow"/>
          <w:lang w:val="fr-CA"/>
        </w:rPr>
        <w:t>administration locale</w:t>
      </w:r>
      <w:r>
        <w:rPr>
          <w:lang w:val="fr-CA"/>
        </w:rPr>
        <w:t>. Pour que les services d</w:t>
      </w:r>
      <w:r w:rsidR="00520FDA">
        <w:rPr>
          <w:lang w:val="fr-CA"/>
        </w:rPr>
        <w:t>’</w:t>
      </w:r>
      <w:r>
        <w:rPr>
          <w:lang w:val="fr-CA"/>
        </w:rPr>
        <w:t>investissement restent viables, un financement approprié doit être consacré au remplacement de l</w:t>
      </w:r>
      <w:r w:rsidR="00520FDA">
        <w:rPr>
          <w:lang w:val="fr-CA"/>
        </w:rPr>
        <w:t>’</w:t>
      </w:r>
      <w:r>
        <w:rPr>
          <w:lang w:val="fr-CA"/>
        </w:rPr>
        <w:t>infrastructure. Ce plan estime les niveaux de financement durables en modélisant les coûts de remplacement estimés sur une période de 100 ans.</w:t>
      </w:r>
    </w:p>
    <w:p w14:paraId="5E0FF09A" w14:textId="77777777" w:rsidR="00EF54B0" w:rsidRPr="00520FDA" w:rsidRDefault="00EF54B0" w:rsidP="00EF54B0">
      <w:pPr>
        <w:rPr>
          <w:u w:val="single"/>
          <w:lang w:val="fr-CA"/>
        </w:rPr>
      </w:pPr>
      <w:r>
        <w:rPr>
          <w:u w:val="single"/>
          <w:lang w:val="fr-CA"/>
        </w:rPr>
        <w:t>Principales constatations</w:t>
      </w:r>
    </w:p>
    <w:p w14:paraId="248E2E32" w14:textId="77777777" w:rsidR="00EF54B0" w:rsidRPr="00520FDA" w:rsidRDefault="00EF54B0" w:rsidP="00EF54B0">
      <w:pPr>
        <w:rPr>
          <w:lang w:val="fr-CA"/>
        </w:rPr>
      </w:pPr>
      <w:r>
        <w:rPr>
          <w:lang w:val="fr-CA"/>
        </w:rPr>
        <w:t>Les principales conclusions de ce plan sont les suivantes :</w:t>
      </w:r>
    </w:p>
    <w:p w14:paraId="7D8EFD5E" w14:textId="30A9DD8A" w:rsidR="00EF54B0" w:rsidRPr="00520FDA" w:rsidRDefault="00EF54B0" w:rsidP="00EF54B0">
      <w:pPr>
        <w:pStyle w:val="ListParagraph"/>
        <w:numPr>
          <w:ilvl w:val="0"/>
          <w:numId w:val="2"/>
        </w:numPr>
        <w:rPr>
          <w:i/>
          <w:iCs/>
          <w:u w:val="single"/>
          <w:lang w:val="fr-CA"/>
        </w:rPr>
      </w:pPr>
      <w:r>
        <w:rPr>
          <w:b/>
          <w:bCs/>
          <w:lang w:val="fr-CA"/>
        </w:rPr>
        <w:t>Évaluation des stocks :</w:t>
      </w:r>
      <w:r>
        <w:rPr>
          <w:lang w:val="fr-CA"/>
        </w:rPr>
        <w:t xml:space="preserve"> Les coûts de remplacement de l</w:t>
      </w:r>
      <w:r w:rsidR="00520FDA">
        <w:rPr>
          <w:lang w:val="fr-CA"/>
        </w:rPr>
        <w:t>’</w:t>
      </w:r>
      <w:r>
        <w:rPr>
          <w:lang w:val="fr-CA"/>
        </w:rPr>
        <w:t xml:space="preserve">égout sanitaire de </w:t>
      </w:r>
      <w:r w:rsidR="00397E32">
        <w:rPr>
          <w:highlight w:val="yellow"/>
          <w:lang w:val="fr-CA"/>
        </w:rPr>
        <w:t>l’administration locale</w:t>
      </w:r>
      <w:r w:rsidR="00397E32" w:rsidDel="00397E32">
        <w:rPr>
          <w:lang w:val="fr-CA"/>
        </w:rPr>
        <w:t xml:space="preserve"> </w:t>
      </w:r>
      <w:r>
        <w:rPr>
          <w:lang w:val="fr-CA"/>
        </w:rPr>
        <w:t xml:space="preserve">sont estimés à environ 20,1 millions de </w:t>
      </w:r>
      <w:r>
        <w:rPr>
          <w:highlight w:val="yellow"/>
          <w:lang w:val="fr-CA"/>
        </w:rPr>
        <w:t>dollars</w:t>
      </w:r>
      <w:r>
        <w:rPr>
          <w:lang w:val="fr-CA"/>
        </w:rPr>
        <w:t xml:space="preserve">. </w:t>
      </w:r>
    </w:p>
    <w:p w14:paraId="719AEABE" w14:textId="37665638" w:rsidR="00EF54B0" w:rsidRPr="00520FDA" w:rsidRDefault="00EF54B0" w:rsidP="00EF54B0">
      <w:pPr>
        <w:pStyle w:val="ListParagraph"/>
        <w:numPr>
          <w:ilvl w:val="0"/>
          <w:numId w:val="2"/>
        </w:numPr>
        <w:rPr>
          <w:u w:val="single"/>
          <w:lang w:val="fr-CA"/>
        </w:rPr>
      </w:pPr>
      <w:r>
        <w:rPr>
          <w:b/>
          <w:bCs/>
          <w:lang w:val="fr-CA"/>
        </w:rPr>
        <w:t>État de l</w:t>
      </w:r>
      <w:r w:rsidR="00520FDA">
        <w:rPr>
          <w:b/>
          <w:bCs/>
          <w:lang w:val="fr-CA"/>
        </w:rPr>
        <w:t>’</w:t>
      </w:r>
      <w:r>
        <w:rPr>
          <w:b/>
          <w:bCs/>
          <w:lang w:val="fr-CA"/>
        </w:rPr>
        <w:t>infrastructure :</w:t>
      </w:r>
      <w:r>
        <w:rPr>
          <w:lang w:val="fr-CA"/>
        </w:rPr>
        <w:t xml:space="preserve"> Dans l</w:t>
      </w:r>
      <w:r w:rsidR="00520FDA">
        <w:rPr>
          <w:lang w:val="fr-CA"/>
        </w:rPr>
        <w:t>’</w:t>
      </w:r>
      <w:r>
        <w:rPr>
          <w:lang w:val="fr-CA"/>
        </w:rPr>
        <w:t>ensemble, les actifs de l</w:t>
      </w:r>
      <w:r w:rsidR="00520FDA">
        <w:rPr>
          <w:lang w:val="fr-CA"/>
        </w:rPr>
        <w:t>’</w:t>
      </w:r>
      <w:r>
        <w:rPr>
          <w:lang w:val="fr-CA"/>
        </w:rPr>
        <w:t>administration locale sont en bon état, car l</w:t>
      </w:r>
      <w:r w:rsidR="00520FDA">
        <w:rPr>
          <w:lang w:val="fr-CA"/>
        </w:rPr>
        <w:t>’</w:t>
      </w:r>
      <w:r>
        <w:rPr>
          <w:lang w:val="fr-CA"/>
        </w:rPr>
        <w:t xml:space="preserve">infrastructure est relativement récente. On estime que les actifs sont utilisés à </w:t>
      </w:r>
      <w:r>
        <w:rPr>
          <w:highlight w:val="yellow"/>
          <w:lang w:val="fr-CA"/>
        </w:rPr>
        <w:t>55 %</w:t>
      </w:r>
      <w:r>
        <w:rPr>
          <w:lang w:val="fr-CA"/>
        </w:rPr>
        <w:t xml:space="preserve"> en moyenne. </w:t>
      </w:r>
    </w:p>
    <w:p w14:paraId="5F2C74EE" w14:textId="111C85C1" w:rsidR="00EF54B0" w:rsidRPr="00520FDA" w:rsidRDefault="00034BCC" w:rsidP="00EF54B0">
      <w:pPr>
        <w:pStyle w:val="ListParagraph"/>
        <w:numPr>
          <w:ilvl w:val="0"/>
          <w:numId w:val="2"/>
        </w:numPr>
        <w:rPr>
          <w:b/>
          <w:bCs/>
          <w:u w:val="single"/>
          <w:lang w:val="fr-CA"/>
        </w:rPr>
      </w:pPr>
      <w:r>
        <w:rPr>
          <w:noProof/>
          <w:lang w:val="fr-CA"/>
        </w:rPr>
        <mc:AlternateContent>
          <mc:Choice Requires="wps">
            <w:drawing>
              <wp:anchor distT="45720" distB="45720" distL="114300" distR="114300" simplePos="0" relativeHeight="251650560" behindDoc="0" locked="0" layoutInCell="1" allowOverlap="1" wp14:anchorId="1B3F4D98" wp14:editId="5E38BFFB">
                <wp:simplePos x="0" y="0"/>
                <wp:positionH relativeFrom="column">
                  <wp:posOffset>4909829</wp:posOffset>
                </wp:positionH>
                <wp:positionV relativeFrom="paragraph">
                  <wp:posOffset>1762562</wp:posOffset>
                </wp:positionV>
                <wp:extent cx="1444752" cy="527685"/>
                <wp:effectExtent l="0" t="0" r="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752"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9D4D1" w14:textId="390C6034" w:rsidR="00EF54B0" w:rsidRPr="00520FDA" w:rsidRDefault="00EF54B0" w:rsidP="00EF54B0">
                            <w:pPr>
                              <w:rPr>
                                <w:b/>
                                <w:bCs/>
                                <w:color w:val="FF0000"/>
                                <w:sz w:val="20"/>
                                <w:szCs w:val="20"/>
                                <w:lang w:val="fr-CA"/>
                              </w:rPr>
                            </w:pPr>
                            <w:r>
                              <w:rPr>
                                <w:b/>
                                <w:bCs/>
                                <w:color w:val="FF0000"/>
                                <w:sz w:val="20"/>
                                <w:szCs w:val="20"/>
                                <w:lang w:val="fr-CA"/>
                              </w:rPr>
                              <w:t xml:space="preserve">Écart de financement </w:t>
                            </w:r>
                            <w:r w:rsidR="004D48DD">
                              <w:rPr>
                                <w:b/>
                                <w:bCs/>
                                <w:color w:val="FF0000"/>
                                <w:sz w:val="20"/>
                                <w:szCs w:val="20"/>
                                <w:lang w:val="fr-CA"/>
                              </w:rPr>
                              <w:t xml:space="preserve">sur </w:t>
                            </w:r>
                            <w:r>
                              <w:rPr>
                                <w:b/>
                                <w:bCs/>
                                <w:color w:val="FF0000"/>
                                <w:sz w:val="20"/>
                                <w:szCs w:val="20"/>
                                <w:lang w:val="fr-CA"/>
                              </w:rPr>
                              <w:t>100 ans : 249,9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3F4D98" id="_x0000_t202" coordsize="21600,21600" o:spt="202" path="m,l,21600r21600,l21600,xe">
                <v:stroke joinstyle="miter"/>
                <v:path gradientshapeok="t" o:connecttype="rect"/>
              </v:shapetype>
              <v:shape id="Text Box 16" o:spid="_x0000_s1026" type="#_x0000_t202" style="position:absolute;left:0;text-align:left;margin-left:386.6pt;margin-top:138.8pt;width:113.75pt;height:41.55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" filled="f" stroked="f">
                <v:textbox style="mso-fit-shape-to-text:t">
                  <w:txbxContent>
                    <w:p w14:paraId="0409D4D1" w14:textId="390C6034" w:rsidR="00EF54B0" w:rsidRPr="00520FDA" w:rsidRDefault="00EF54B0" w:rsidP="00EF54B0">
                      <w:pPr>
                        <w:rPr>
                          <w:b/>
                          <w:bCs/>
                          <w:color w:val="FF0000"/>
                          <w:sz w:val="20"/>
                          <w:szCs w:val="20"/>
                          <w:lang w:val="fr-CA"/>
                        </w:rPr>
                      </w:pPr>
                      <w:r>
                        <w:rPr>
                          <w:b/>
                          <w:bCs/>
                          <w:color w:val="FF0000"/>
                          <w:sz w:val="20"/>
                          <w:szCs w:val="20"/>
                          <w:lang w:val="fr-CA"/>
                        </w:rPr>
                        <w:t xml:space="preserve">Écart de financement </w:t>
                      </w:r>
                      <w:r w:rsidR="004D48DD">
                        <w:rPr>
                          <w:b/>
                          <w:bCs/>
                          <w:color w:val="FF0000"/>
                          <w:sz w:val="20"/>
                          <w:szCs w:val="20"/>
                          <w:lang w:val="fr-CA"/>
                        </w:rPr>
                        <w:t xml:space="preserve">sur </w:t>
                      </w:r>
                      <w:r>
                        <w:rPr>
                          <w:b/>
                          <w:bCs/>
                          <w:color w:val="FF0000"/>
                          <w:sz w:val="20"/>
                          <w:szCs w:val="20"/>
                          <w:lang w:val="fr-CA"/>
                        </w:rPr>
                        <w:t>100 ans : 249,9 M$</w:t>
                      </w:r>
                    </w:p>
                  </w:txbxContent>
                </v:textbox>
              </v:shape>
            </w:pict>
          </mc:Fallback>
        </mc:AlternateContent>
      </w:r>
      <w:r w:rsidR="00FE2EE9">
        <w:rPr>
          <w:b/>
          <w:bCs/>
          <w:lang w:val="fr-CA"/>
        </w:rPr>
        <w:t>Niveaux de financement annuel :</w:t>
      </w:r>
      <w:r w:rsidR="00FE2EE9">
        <w:rPr>
          <w:lang w:val="fr-CA"/>
        </w:rPr>
        <w:t xml:space="preserve"> Les niveaux de financement annuel ne sont actuellement pas durables. Le financement annuel est estimé à environ </w:t>
      </w:r>
      <w:r w:rsidR="00FE2EE9">
        <w:rPr>
          <w:highlight w:val="yellow"/>
          <w:lang w:val="fr-CA"/>
        </w:rPr>
        <w:t>43 %</w:t>
      </w:r>
      <w:r w:rsidR="00FE2EE9">
        <w:rPr>
          <w:lang w:val="fr-CA"/>
        </w:rPr>
        <w:t xml:space="preserve">. La modélisation indique que les niveaux de financement actuels pourraient entraîner un écart de financement de 14,3 millions de </w:t>
      </w:r>
      <w:r w:rsidR="00FE2EE9">
        <w:rPr>
          <w:highlight w:val="yellow"/>
          <w:lang w:val="fr-CA"/>
        </w:rPr>
        <w:t>dollars</w:t>
      </w:r>
      <w:r w:rsidR="00FE2EE9">
        <w:rPr>
          <w:lang w:val="fr-CA"/>
        </w:rPr>
        <w:t xml:space="preserve"> sur 100 ans. </w:t>
      </w:r>
      <w:r w:rsidR="00FE2EE9">
        <w:rPr>
          <w:noProof/>
          <w:lang w:val="fr-CA"/>
        </w:rPr>
        <w:drawing>
          <wp:inline distT="0" distB="0" distL="0" distR="0" wp14:anchorId="3E7A859D" wp14:editId="021483BB">
            <wp:extent cx="5297077" cy="2023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97077" cy="2023113"/>
                    </a:xfrm>
                    <a:prstGeom prst="rect">
                      <a:avLst/>
                    </a:prstGeom>
                    <a:noFill/>
                  </pic:spPr>
                </pic:pic>
              </a:graphicData>
            </a:graphic>
          </wp:inline>
        </w:drawing>
      </w:r>
    </w:p>
    <w:p w14:paraId="478EBCAE" w14:textId="4E82F5CD" w:rsidR="00EF54B0" w:rsidRPr="00520FDA" w:rsidRDefault="00EF54B0" w:rsidP="00EF54B0">
      <w:pPr>
        <w:pStyle w:val="ListParagraph"/>
        <w:keepNext/>
        <w:spacing w:after="0"/>
        <w:rPr>
          <w:lang w:val="fr-CA"/>
        </w:rPr>
      </w:pPr>
    </w:p>
    <w:p w14:paraId="49E94078" w14:textId="2B8879AB" w:rsidR="00EF54B0" w:rsidRPr="00520FDA" w:rsidRDefault="00EF54B0" w:rsidP="00EF54B0">
      <w:pPr>
        <w:pStyle w:val="Caption"/>
        <w:spacing w:after="0"/>
        <w:rPr>
          <w:b/>
          <w:bCs/>
          <w:lang w:val="fr-CA"/>
        </w:rPr>
      </w:pPr>
      <w:bookmarkStart w:id="2" w:name="_Toc174544693"/>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w:t>
      </w:r>
      <w:r>
        <w:rPr>
          <w:noProof/>
          <w:lang w:val="fr-CA"/>
        </w:rPr>
        <w:fldChar w:fldCharType="end"/>
      </w:r>
      <w:r>
        <w:rPr>
          <w:lang w:val="fr-CA"/>
        </w:rPr>
        <w:t> : Prévision de l</w:t>
      </w:r>
      <w:r w:rsidR="00520FDA">
        <w:rPr>
          <w:lang w:val="fr-CA"/>
        </w:rPr>
        <w:t>’</w:t>
      </w:r>
      <w:r>
        <w:rPr>
          <w:lang w:val="fr-CA"/>
        </w:rPr>
        <w:t>écart de financement sur 100 ans</w:t>
      </w:r>
      <w:bookmarkEnd w:id="2"/>
    </w:p>
    <w:p w14:paraId="145B0C98" w14:textId="6E4B5CBB" w:rsidR="00EF54B0" w:rsidRPr="00520FDA" w:rsidRDefault="00EF54B0" w:rsidP="00EF54B0">
      <w:pPr>
        <w:pStyle w:val="ListParagraph"/>
        <w:rPr>
          <w:b/>
          <w:bCs/>
          <w:u w:val="single"/>
          <w:lang w:val="fr-CA"/>
        </w:rPr>
      </w:pPr>
    </w:p>
    <w:p w14:paraId="03FEE443" w14:textId="495DF4C2" w:rsidR="00EF54B0" w:rsidRPr="00520FDA" w:rsidRDefault="005F5FFD" w:rsidP="00EF54B0">
      <w:pPr>
        <w:pStyle w:val="ListParagraph"/>
        <w:numPr>
          <w:ilvl w:val="0"/>
          <w:numId w:val="2"/>
        </w:numPr>
        <w:rPr>
          <w:b/>
          <w:bCs/>
          <w:u w:val="single"/>
          <w:lang w:val="fr-CA"/>
        </w:rPr>
      </w:pPr>
      <w:commentRangeStart w:id="3"/>
      <w:r>
        <w:rPr>
          <w:b/>
          <w:bCs/>
          <w:lang w:val="fr-CA"/>
        </w:rPr>
        <w:t>Écart de financement cumulé</w:t>
      </w:r>
      <w:r w:rsidR="00FD2B74">
        <w:rPr>
          <w:b/>
          <w:bCs/>
          <w:lang w:val="fr-CA"/>
        </w:rPr>
        <w:t xml:space="preserve"> des infrastructures :</w:t>
      </w:r>
      <w:commentRangeEnd w:id="3"/>
      <w:r>
        <w:rPr>
          <w:rStyle w:val="CommentReference"/>
        </w:rPr>
        <w:commentReference w:id="3"/>
      </w:r>
      <w:r w:rsidR="00EF54B0">
        <w:rPr>
          <w:lang w:val="fr-CA"/>
        </w:rPr>
        <w:t xml:space="preserve"> L</w:t>
      </w:r>
      <w:r w:rsidR="00520FDA">
        <w:rPr>
          <w:lang w:val="fr-CA"/>
        </w:rPr>
        <w:t>’</w:t>
      </w:r>
      <w:r w:rsidR="00EF54B0">
        <w:rPr>
          <w:lang w:val="fr-CA"/>
        </w:rPr>
        <w:t>écart de financement de l</w:t>
      </w:r>
      <w:r w:rsidR="00520FDA">
        <w:rPr>
          <w:lang w:val="fr-CA"/>
        </w:rPr>
        <w:t>’</w:t>
      </w:r>
      <w:r w:rsidR="00EF54B0">
        <w:rPr>
          <w:lang w:val="fr-CA"/>
        </w:rPr>
        <w:t xml:space="preserve">infrastructure de </w:t>
      </w:r>
      <w:r w:rsidR="00397E32">
        <w:rPr>
          <w:highlight w:val="yellow"/>
          <w:lang w:val="fr-CA"/>
        </w:rPr>
        <w:t>l’administration locale</w:t>
      </w:r>
      <w:r w:rsidR="00397E32" w:rsidDel="00397E32">
        <w:rPr>
          <w:lang w:val="fr-CA"/>
        </w:rPr>
        <w:t xml:space="preserve"> </w:t>
      </w:r>
      <w:r w:rsidR="00EF54B0">
        <w:rPr>
          <w:lang w:val="fr-CA"/>
        </w:rPr>
        <w:t xml:space="preserve">est estimé à </w:t>
      </w:r>
      <w:r w:rsidR="00EF54B0">
        <w:rPr>
          <w:highlight w:val="yellow"/>
          <w:lang w:val="fr-CA"/>
        </w:rPr>
        <w:t>10,6 millions de dollars</w:t>
      </w:r>
      <w:r w:rsidR="00EF54B0">
        <w:rPr>
          <w:lang w:val="fr-CA"/>
        </w:rPr>
        <w:t>. Étant donné que l</w:t>
      </w:r>
      <w:r w:rsidR="00520FDA">
        <w:rPr>
          <w:lang w:val="fr-CA"/>
        </w:rPr>
        <w:t>’</w:t>
      </w:r>
      <w:r w:rsidR="00EF54B0">
        <w:rPr>
          <w:lang w:val="fr-CA"/>
        </w:rPr>
        <w:t xml:space="preserve">on estime que les </w:t>
      </w:r>
      <w:r w:rsidR="00EF54B0">
        <w:rPr>
          <w:lang w:val="fr-CA"/>
        </w:rPr>
        <w:lastRenderedPageBreak/>
        <w:t>actifs amortissables sont utilisés à 55 </w:t>
      </w:r>
      <w:r w:rsidR="00EF54B0">
        <w:rPr>
          <w:highlight w:val="yellow"/>
          <w:lang w:val="fr-CA"/>
        </w:rPr>
        <w:t>%</w:t>
      </w:r>
      <w:r w:rsidR="00EF54B0">
        <w:rPr>
          <w:lang w:val="fr-CA"/>
        </w:rPr>
        <w:t xml:space="preserve">, les niveaux de la réserve durable seraient de 55 % multiplié </w:t>
      </w:r>
      <w:r w:rsidR="00C36ED4">
        <w:rPr>
          <w:lang w:val="fr-CA"/>
        </w:rPr>
        <w:t xml:space="preserve">par </w:t>
      </w:r>
      <w:r w:rsidR="00EF54B0">
        <w:rPr>
          <w:lang w:val="fr-CA"/>
        </w:rPr>
        <w:t xml:space="preserve">20,1 millions de dollars, soit 11,1 millions de </w:t>
      </w:r>
      <w:r w:rsidR="00EF54B0">
        <w:rPr>
          <w:highlight w:val="yellow"/>
          <w:lang w:val="fr-CA"/>
        </w:rPr>
        <w:t>dollars</w:t>
      </w:r>
      <w:r w:rsidR="00EF54B0">
        <w:rPr>
          <w:lang w:val="fr-CA"/>
        </w:rPr>
        <w:t xml:space="preserve">. </w:t>
      </w:r>
      <w:r w:rsidR="00EF54B0" w:rsidRPr="00B67C05">
        <w:rPr>
          <w:highlight w:val="yellow"/>
          <w:lang w:val="fr-CA"/>
        </w:rPr>
        <w:t>L</w:t>
      </w:r>
      <w:r w:rsidR="004940BD" w:rsidRPr="00C955E2">
        <w:rPr>
          <w:highlight w:val="yellow"/>
          <w:lang w:val="fr-CA"/>
        </w:rPr>
        <w:t>’</w:t>
      </w:r>
      <w:r w:rsidR="004940BD">
        <w:rPr>
          <w:highlight w:val="yellow"/>
          <w:lang w:val="fr-CA"/>
        </w:rPr>
        <w:t>administration locale</w:t>
      </w:r>
      <w:r w:rsidR="004940BD" w:rsidDel="004940BD">
        <w:rPr>
          <w:highlight w:val="yellow"/>
          <w:lang w:val="fr-CA"/>
        </w:rPr>
        <w:t xml:space="preserve"> </w:t>
      </w:r>
      <w:r w:rsidR="00EF54B0">
        <w:rPr>
          <w:lang w:val="fr-CA"/>
        </w:rPr>
        <w:t>a mis de côté environ 0,5 million de dollars pour le remplacement de l</w:t>
      </w:r>
      <w:r w:rsidR="00520FDA">
        <w:rPr>
          <w:lang w:val="fr-CA"/>
        </w:rPr>
        <w:t>’</w:t>
      </w:r>
      <w:r w:rsidR="00EF54B0">
        <w:rPr>
          <w:lang w:val="fr-CA"/>
        </w:rPr>
        <w:t>infrastructure, ce qui laisse un écart de financement cumulé estimé à 10,6 </w:t>
      </w:r>
      <w:r w:rsidR="00EF54B0">
        <w:rPr>
          <w:highlight w:val="yellow"/>
          <w:lang w:val="fr-CA"/>
        </w:rPr>
        <w:t xml:space="preserve">millions </w:t>
      </w:r>
      <w:r w:rsidR="00EF54B0">
        <w:rPr>
          <w:lang w:val="fr-CA"/>
        </w:rPr>
        <w:t xml:space="preserve">de dollars. </w:t>
      </w:r>
    </w:p>
    <w:p w14:paraId="648784ED" w14:textId="72D36D67" w:rsidR="00EF54B0" w:rsidRPr="00520FDA" w:rsidRDefault="00EF54B0" w:rsidP="00EF54B0">
      <w:pPr>
        <w:pStyle w:val="ListParagraph"/>
        <w:numPr>
          <w:ilvl w:val="0"/>
          <w:numId w:val="2"/>
        </w:numPr>
        <w:rPr>
          <w:u w:val="single"/>
          <w:lang w:val="fr-CA"/>
        </w:rPr>
      </w:pPr>
      <w:r>
        <w:rPr>
          <w:b/>
          <w:bCs/>
          <w:lang w:val="fr-CA"/>
        </w:rPr>
        <w:t xml:space="preserve">Actifs naturels : </w:t>
      </w:r>
      <w:r>
        <w:rPr>
          <w:lang w:val="fr-CA"/>
        </w:rPr>
        <w:t>L</w:t>
      </w:r>
      <w:r w:rsidR="00520FDA">
        <w:rPr>
          <w:lang w:val="fr-CA"/>
        </w:rPr>
        <w:t>’</w:t>
      </w:r>
      <w:r>
        <w:rPr>
          <w:highlight w:val="yellow"/>
          <w:lang w:val="fr-CA"/>
        </w:rPr>
        <w:t>administration locale</w:t>
      </w:r>
      <w:r>
        <w:rPr>
          <w:lang w:val="fr-CA"/>
        </w:rPr>
        <w:t xml:space="preserve"> dispose de nombreux actifs naturels, notamment des parcs, des arbres, des ruisseaux et des rivages. Par exemple, l</w:t>
      </w:r>
      <w:r w:rsidR="00520FDA">
        <w:rPr>
          <w:lang w:val="fr-CA"/>
        </w:rPr>
        <w:t>’</w:t>
      </w:r>
      <w:r>
        <w:rPr>
          <w:highlight w:val="yellow"/>
          <w:lang w:val="fr-CA"/>
        </w:rPr>
        <w:t>administration locale</w:t>
      </w:r>
      <w:r>
        <w:rPr>
          <w:lang w:val="fr-CA"/>
        </w:rPr>
        <w:t xml:space="preserve"> possède environ </w:t>
      </w:r>
      <w:r>
        <w:rPr>
          <w:highlight w:val="yellow"/>
          <w:lang w:val="fr-CA"/>
        </w:rPr>
        <w:t>XX,X</w:t>
      </w:r>
      <w:r>
        <w:rPr>
          <w:lang w:val="fr-CA"/>
        </w:rPr>
        <w:t> km de ruisseaux qui fournissent des services de drainage. Le coût annuel du cycle de vie des infrastructures grises utilisées en remplacement des ruisseaux dans l</w:t>
      </w:r>
      <w:r w:rsidR="00520FDA">
        <w:rPr>
          <w:lang w:val="fr-CA"/>
        </w:rPr>
        <w:t>’</w:t>
      </w:r>
      <w:r>
        <w:rPr>
          <w:highlight w:val="yellow"/>
          <w:lang w:val="fr-CA"/>
        </w:rPr>
        <w:t>administration locale</w:t>
      </w:r>
      <w:r>
        <w:rPr>
          <w:lang w:val="fr-CA"/>
        </w:rPr>
        <w:t xml:space="preserve"> est estimé à </w:t>
      </w:r>
      <w:r>
        <w:rPr>
          <w:highlight w:val="yellow"/>
          <w:lang w:val="fr-CA"/>
        </w:rPr>
        <w:t>XXX XXX</w:t>
      </w:r>
      <w:r w:rsidR="00C36ED4">
        <w:rPr>
          <w:lang w:val="fr-CA"/>
        </w:rPr>
        <w:t> $</w:t>
      </w:r>
      <w:r>
        <w:rPr>
          <w:lang w:val="fr-CA"/>
        </w:rPr>
        <w:t xml:space="preserve"> par an. </w:t>
      </w:r>
    </w:p>
    <w:p w14:paraId="3E0366D8" w14:textId="0FD23A45" w:rsidR="009C24D0" w:rsidRPr="00520FDA" w:rsidRDefault="009C24D0" w:rsidP="0001390B">
      <w:pPr>
        <w:pStyle w:val="ListParagraph"/>
        <w:numPr>
          <w:ilvl w:val="0"/>
          <w:numId w:val="2"/>
        </w:numPr>
        <w:rPr>
          <w:highlight w:val="yellow"/>
          <w:u w:val="single"/>
          <w:lang w:val="fr-CA"/>
        </w:rPr>
      </w:pPr>
      <w:r>
        <w:rPr>
          <w:b/>
          <w:bCs/>
          <w:highlight w:val="yellow"/>
          <w:lang w:val="fr-CA"/>
        </w:rPr>
        <w:t>Analyse de sensibilité</w:t>
      </w:r>
      <w:r>
        <w:rPr>
          <w:b/>
          <w:bCs/>
          <w:lang w:val="fr-CA"/>
        </w:rPr>
        <w:t> :</w:t>
      </w:r>
      <w:r>
        <w:rPr>
          <w:lang w:val="fr-CA"/>
        </w:rPr>
        <w:t xml:space="preserve"> Une analyse de sensibilité a été réalisée pour étayer les conclusions générales de cette étude. Ces conclusions comprennent l</w:t>
      </w:r>
      <w:r w:rsidR="00520FDA">
        <w:rPr>
          <w:lang w:val="fr-CA"/>
        </w:rPr>
        <w:t>’</w:t>
      </w:r>
      <w:r>
        <w:rPr>
          <w:lang w:val="fr-CA"/>
        </w:rPr>
        <w:t>estimation du financement annuel durable, l</w:t>
      </w:r>
      <w:r w:rsidR="00520FDA">
        <w:rPr>
          <w:lang w:val="fr-CA"/>
        </w:rPr>
        <w:t>’</w:t>
      </w:r>
      <w:r>
        <w:rPr>
          <w:lang w:val="fr-CA"/>
        </w:rPr>
        <w:t>écart de financement annuel et l</w:t>
      </w:r>
      <w:r w:rsidR="00520FDA">
        <w:rPr>
          <w:lang w:val="fr-CA"/>
        </w:rPr>
        <w:t>’</w:t>
      </w:r>
      <w:r>
        <w:rPr>
          <w:lang w:val="fr-CA"/>
        </w:rPr>
        <w:t>écart de financement cumulé de l</w:t>
      </w:r>
      <w:r w:rsidR="00520FDA">
        <w:rPr>
          <w:lang w:val="fr-CA"/>
        </w:rPr>
        <w:t>’</w:t>
      </w:r>
      <w:r>
        <w:rPr>
          <w:lang w:val="fr-CA"/>
        </w:rPr>
        <w:t>infrastructure. Dans l</w:t>
      </w:r>
      <w:r w:rsidR="00520FDA">
        <w:rPr>
          <w:lang w:val="fr-CA"/>
        </w:rPr>
        <w:t>’</w:t>
      </w:r>
      <w:r>
        <w:rPr>
          <w:lang w:val="fr-CA"/>
        </w:rPr>
        <w:t>ensemble, l</w:t>
      </w:r>
      <w:r w:rsidR="00520FDA">
        <w:rPr>
          <w:lang w:val="fr-CA"/>
        </w:rPr>
        <w:t>’</w:t>
      </w:r>
      <w:r>
        <w:rPr>
          <w:lang w:val="fr-CA"/>
        </w:rPr>
        <w:t>analyse de sensibilité confirme l</w:t>
      </w:r>
      <w:r w:rsidR="00520FDA">
        <w:rPr>
          <w:lang w:val="fr-CA"/>
        </w:rPr>
        <w:t>’</w:t>
      </w:r>
      <w:r>
        <w:rPr>
          <w:lang w:val="fr-CA"/>
        </w:rPr>
        <w:t>existence d</w:t>
      </w:r>
      <w:r w:rsidR="00520FDA">
        <w:rPr>
          <w:lang w:val="fr-CA"/>
        </w:rPr>
        <w:t>’</w:t>
      </w:r>
      <w:r>
        <w:rPr>
          <w:lang w:val="fr-CA"/>
        </w:rPr>
        <w:t>un écart de financement important qui devra être comblé par l</w:t>
      </w:r>
      <w:r w:rsidR="00520FDA">
        <w:rPr>
          <w:lang w:val="fr-CA"/>
        </w:rPr>
        <w:t>’</w:t>
      </w:r>
      <w:r>
        <w:rPr>
          <w:highlight w:val="yellow"/>
          <w:lang w:val="fr-CA"/>
        </w:rPr>
        <w:t>administration locale</w:t>
      </w:r>
      <w:r>
        <w:rPr>
          <w:lang w:val="fr-CA"/>
        </w:rPr>
        <w:t xml:space="preserve"> maintenant ou dans le futur.</w:t>
      </w:r>
    </w:p>
    <w:p w14:paraId="238D31C8" w14:textId="77777777" w:rsidR="0055292A" w:rsidRPr="00520FDA" w:rsidRDefault="0055292A" w:rsidP="0055292A">
      <w:pPr>
        <w:rPr>
          <w:u w:val="single"/>
          <w:lang w:val="fr-CA"/>
        </w:rPr>
      </w:pPr>
      <w:r>
        <w:rPr>
          <w:u w:val="single"/>
          <w:lang w:val="fr-CA"/>
        </w:rPr>
        <w:t>Principales recommandations</w:t>
      </w:r>
    </w:p>
    <w:p w14:paraId="7ABB79CE" w14:textId="77777777" w:rsidR="008C12E8" w:rsidRPr="00520FDA" w:rsidRDefault="00555344" w:rsidP="008C12E8">
      <w:pPr>
        <w:rPr>
          <w:lang w:val="fr-CA"/>
        </w:rPr>
      </w:pPr>
      <w:r>
        <w:rPr>
          <w:lang w:val="fr-CA"/>
        </w:rPr>
        <w:t>Le plan contient les principales recommandations suivantes :</w:t>
      </w:r>
    </w:p>
    <w:p w14:paraId="053CBDDD" w14:textId="0AEBB503" w:rsidR="00E60269" w:rsidRPr="00520FDA" w:rsidRDefault="00E60269" w:rsidP="00E60269">
      <w:pPr>
        <w:pStyle w:val="ListParagraph"/>
        <w:numPr>
          <w:ilvl w:val="0"/>
          <w:numId w:val="25"/>
        </w:numPr>
        <w:rPr>
          <w:lang w:val="fr-CA"/>
        </w:rPr>
      </w:pPr>
      <w:r>
        <w:rPr>
          <w:b/>
          <w:bCs/>
          <w:lang w:val="fr-CA"/>
        </w:rPr>
        <w:t>Augmenter le financement jusqu</w:t>
      </w:r>
      <w:r w:rsidR="00520FDA">
        <w:rPr>
          <w:b/>
          <w:bCs/>
          <w:lang w:val="fr-CA"/>
        </w:rPr>
        <w:t>’</w:t>
      </w:r>
      <w:r>
        <w:rPr>
          <w:b/>
          <w:bCs/>
          <w:lang w:val="fr-CA"/>
        </w:rPr>
        <w:t>à ce qu</w:t>
      </w:r>
      <w:r w:rsidR="00520FDA">
        <w:rPr>
          <w:b/>
          <w:bCs/>
          <w:lang w:val="fr-CA"/>
        </w:rPr>
        <w:t>’</w:t>
      </w:r>
      <w:r>
        <w:rPr>
          <w:b/>
          <w:bCs/>
          <w:lang w:val="fr-CA"/>
        </w:rPr>
        <w:t>il soit durable :</w:t>
      </w:r>
    </w:p>
    <w:p w14:paraId="064C7BAA" w14:textId="77777777" w:rsidR="00E60269" w:rsidRPr="00520FDA" w:rsidRDefault="00E60269" w:rsidP="00E60269">
      <w:pPr>
        <w:pStyle w:val="ListParagraph"/>
        <w:numPr>
          <w:ilvl w:val="1"/>
          <w:numId w:val="25"/>
        </w:numPr>
        <w:rPr>
          <w:lang w:val="fr-CA"/>
        </w:rPr>
      </w:pPr>
      <w:r>
        <w:rPr>
          <w:lang w:val="fr-CA"/>
        </w:rPr>
        <w:t xml:space="preserve">Consacrer </w:t>
      </w:r>
      <w:r>
        <w:rPr>
          <w:highlight w:val="yellow"/>
          <w:lang w:val="fr-CA"/>
        </w:rPr>
        <w:t>XXXX</w:t>
      </w:r>
      <w:r>
        <w:rPr>
          <w:lang w:val="fr-CA"/>
        </w:rPr>
        <w:t xml:space="preserve"> $ des revenus annuels du casino au financement de la réserve de remplacement des infrastructures. </w:t>
      </w:r>
    </w:p>
    <w:p w14:paraId="3F30DAF6" w14:textId="4D52B2C4" w:rsidR="00E60269" w:rsidRPr="00520FDA" w:rsidRDefault="00E60269" w:rsidP="00E60269">
      <w:pPr>
        <w:pStyle w:val="ListParagraph"/>
        <w:numPr>
          <w:ilvl w:val="1"/>
          <w:numId w:val="25"/>
        </w:numPr>
        <w:rPr>
          <w:lang w:val="fr-CA"/>
        </w:rPr>
      </w:pPr>
      <w:r>
        <w:rPr>
          <w:lang w:val="fr-CA"/>
        </w:rPr>
        <w:t>Augmenter les revenus des services d</w:t>
      </w:r>
      <w:r w:rsidR="00520FDA">
        <w:rPr>
          <w:lang w:val="fr-CA"/>
        </w:rPr>
        <w:t>’</w:t>
      </w:r>
      <w:r>
        <w:rPr>
          <w:lang w:val="fr-CA"/>
        </w:rPr>
        <w:t xml:space="preserve">égouts de </w:t>
      </w:r>
      <w:r>
        <w:rPr>
          <w:highlight w:val="yellow"/>
          <w:lang w:val="fr-CA"/>
        </w:rPr>
        <w:t>X</w:t>
      </w:r>
      <w:r>
        <w:rPr>
          <w:lang w:val="fr-CA"/>
        </w:rPr>
        <w:t xml:space="preserve"> % par an pendant </w:t>
      </w:r>
      <w:r>
        <w:rPr>
          <w:highlight w:val="yellow"/>
          <w:lang w:val="fr-CA"/>
        </w:rPr>
        <w:t>X</w:t>
      </w:r>
      <w:r>
        <w:rPr>
          <w:lang w:val="fr-CA"/>
        </w:rPr>
        <w:t> années pour le financement de la réserve pour les infrastructures d</w:t>
      </w:r>
      <w:r w:rsidR="00520FDA">
        <w:rPr>
          <w:lang w:val="fr-CA"/>
        </w:rPr>
        <w:t>’</w:t>
      </w:r>
      <w:r>
        <w:rPr>
          <w:lang w:val="fr-CA"/>
        </w:rPr>
        <w:t xml:space="preserve">égouts sanitaires. Les répercussions prévues sur une propriété résidentielle moyenne </w:t>
      </w:r>
      <w:r w:rsidR="00154F23">
        <w:rPr>
          <w:lang w:val="fr-CA"/>
        </w:rPr>
        <w:t xml:space="preserve">correspondent </w:t>
      </w:r>
      <w:r w:rsidR="00D8747D">
        <w:rPr>
          <w:lang w:val="fr-CA"/>
        </w:rPr>
        <w:t xml:space="preserve">à </w:t>
      </w:r>
      <w:r>
        <w:rPr>
          <w:lang w:val="fr-CA"/>
        </w:rPr>
        <w:t xml:space="preserve">une augmentation de </w:t>
      </w:r>
      <w:r>
        <w:rPr>
          <w:highlight w:val="yellow"/>
          <w:lang w:val="fr-CA"/>
        </w:rPr>
        <w:t>XX</w:t>
      </w:r>
      <w:r>
        <w:rPr>
          <w:lang w:val="fr-CA"/>
        </w:rPr>
        <w:t xml:space="preserve"> $ par an pendant </w:t>
      </w:r>
      <w:r>
        <w:rPr>
          <w:highlight w:val="yellow"/>
          <w:lang w:val="fr-CA"/>
        </w:rPr>
        <w:t>X</w:t>
      </w:r>
      <w:r>
        <w:rPr>
          <w:lang w:val="fr-CA"/>
        </w:rPr>
        <w:t xml:space="preserve"> années. </w:t>
      </w:r>
    </w:p>
    <w:p w14:paraId="504CDDAB" w14:textId="4DEAE166" w:rsidR="00E60269" w:rsidRPr="00520FDA" w:rsidRDefault="00030699" w:rsidP="00E60269">
      <w:pPr>
        <w:pStyle w:val="ListParagraph"/>
        <w:numPr>
          <w:ilvl w:val="1"/>
          <w:numId w:val="25"/>
        </w:numPr>
        <w:rPr>
          <w:lang w:val="fr-CA"/>
        </w:rPr>
      </w:pPr>
      <w:r>
        <w:rPr>
          <w:lang w:val="fr-CA"/>
        </w:rPr>
        <w:t>Augmenter l</w:t>
      </w:r>
      <w:r w:rsidR="00520FDA">
        <w:rPr>
          <w:lang w:val="fr-CA"/>
        </w:rPr>
        <w:t>’</w:t>
      </w:r>
      <w:r>
        <w:rPr>
          <w:lang w:val="fr-CA"/>
        </w:rPr>
        <w:t xml:space="preserve">impôt foncier de </w:t>
      </w:r>
      <w:r>
        <w:rPr>
          <w:highlight w:val="yellow"/>
          <w:lang w:val="fr-CA"/>
        </w:rPr>
        <w:t>X</w:t>
      </w:r>
      <w:r>
        <w:rPr>
          <w:lang w:val="fr-CA"/>
        </w:rPr>
        <w:t xml:space="preserve"> % par an pendant </w:t>
      </w:r>
      <w:r>
        <w:rPr>
          <w:highlight w:val="yellow"/>
          <w:lang w:val="fr-CA"/>
        </w:rPr>
        <w:t>X</w:t>
      </w:r>
      <w:r>
        <w:rPr>
          <w:lang w:val="fr-CA"/>
        </w:rPr>
        <w:t xml:space="preserve"> années pour le financement des réserves </w:t>
      </w:r>
      <w:r w:rsidR="00D8747D">
        <w:rPr>
          <w:lang w:val="fr-CA"/>
        </w:rPr>
        <w:t>de</w:t>
      </w:r>
      <w:r>
        <w:rPr>
          <w:lang w:val="fr-CA"/>
        </w:rPr>
        <w:t xml:space="preserve"> renouvellement de l</w:t>
      </w:r>
      <w:r w:rsidR="00520FDA">
        <w:rPr>
          <w:lang w:val="fr-CA"/>
        </w:rPr>
        <w:t>’</w:t>
      </w:r>
      <w:r>
        <w:rPr>
          <w:lang w:val="fr-CA"/>
        </w:rPr>
        <w:t xml:space="preserve">infrastructure générale. Les répercussions prévues sur une propriété résidentielle moyenne </w:t>
      </w:r>
      <w:r w:rsidR="00154F23">
        <w:rPr>
          <w:lang w:val="fr-CA"/>
        </w:rPr>
        <w:t xml:space="preserve">correspondent à </w:t>
      </w:r>
      <w:r>
        <w:rPr>
          <w:lang w:val="fr-CA"/>
        </w:rPr>
        <w:t xml:space="preserve">une augmentation de </w:t>
      </w:r>
      <w:r>
        <w:rPr>
          <w:highlight w:val="yellow"/>
          <w:lang w:val="fr-CA"/>
        </w:rPr>
        <w:t>XX</w:t>
      </w:r>
      <w:r>
        <w:rPr>
          <w:lang w:val="fr-CA"/>
        </w:rPr>
        <w:t xml:space="preserve"> $ par an. </w:t>
      </w:r>
    </w:p>
    <w:p w14:paraId="2FE0BBD8" w14:textId="77777777" w:rsidR="00030699" w:rsidRPr="00520FDA" w:rsidRDefault="00030699" w:rsidP="00E60269">
      <w:pPr>
        <w:pStyle w:val="ListParagraph"/>
        <w:numPr>
          <w:ilvl w:val="1"/>
          <w:numId w:val="25"/>
        </w:numPr>
        <w:rPr>
          <w:lang w:val="fr-CA"/>
        </w:rPr>
      </w:pPr>
      <w:r>
        <w:rPr>
          <w:lang w:val="fr-CA"/>
        </w:rPr>
        <w:t xml:space="preserve">Convertir les budgets du service de la dette en fonds de réserve pour le remplacement des infrastructures lorsque la dette est remboursée. </w:t>
      </w:r>
    </w:p>
    <w:p w14:paraId="5B931553" w14:textId="39A84531" w:rsidR="000F4AD1" w:rsidRPr="00520FDA" w:rsidRDefault="000F4AD1" w:rsidP="00E60269">
      <w:pPr>
        <w:pStyle w:val="ListParagraph"/>
        <w:numPr>
          <w:ilvl w:val="1"/>
          <w:numId w:val="25"/>
        </w:numPr>
        <w:rPr>
          <w:lang w:val="fr-CA"/>
        </w:rPr>
      </w:pPr>
      <w:r>
        <w:rPr>
          <w:lang w:val="fr-CA"/>
        </w:rPr>
        <w:t>Utiliser les revenus provenant de changements non liés au marché pour augmenter le financement de la réserve de remplacement des infrastructures jusqu</w:t>
      </w:r>
      <w:r w:rsidR="00520FDA">
        <w:rPr>
          <w:lang w:val="fr-CA"/>
        </w:rPr>
        <w:t>’</w:t>
      </w:r>
      <w:r>
        <w:rPr>
          <w:lang w:val="fr-CA"/>
        </w:rPr>
        <w:t>à ce que l</w:t>
      </w:r>
      <w:r w:rsidR="00520FDA">
        <w:rPr>
          <w:lang w:val="fr-CA"/>
        </w:rPr>
        <w:t>’</w:t>
      </w:r>
      <w:r>
        <w:rPr>
          <w:lang w:val="fr-CA"/>
        </w:rPr>
        <w:t xml:space="preserve">écart de financement annuel soit comblé. </w:t>
      </w:r>
    </w:p>
    <w:p w14:paraId="34A5F269" w14:textId="46D5E6C9" w:rsidR="00030699" w:rsidRPr="00520FDA" w:rsidRDefault="00125831" w:rsidP="00125831">
      <w:pPr>
        <w:pStyle w:val="ListParagraph"/>
        <w:numPr>
          <w:ilvl w:val="0"/>
          <w:numId w:val="25"/>
        </w:numPr>
        <w:rPr>
          <w:lang w:val="fr-CA"/>
        </w:rPr>
      </w:pPr>
      <w:r>
        <w:rPr>
          <w:b/>
          <w:bCs/>
          <w:lang w:val="fr-CA"/>
        </w:rPr>
        <w:t>Intégrer le coût du cycle de vie dans le processus décisionnel de l</w:t>
      </w:r>
      <w:r w:rsidR="00520FDA">
        <w:rPr>
          <w:b/>
          <w:bCs/>
          <w:lang w:val="fr-CA"/>
        </w:rPr>
        <w:t>’</w:t>
      </w:r>
      <w:r>
        <w:rPr>
          <w:b/>
          <w:bCs/>
          <w:highlight w:val="yellow"/>
          <w:lang w:val="fr-CA"/>
        </w:rPr>
        <w:t>administration locale</w:t>
      </w:r>
      <w:r>
        <w:rPr>
          <w:b/>
          <w:bCs/>
          <w:lang w:val="fr-CA"/>
        </w:rPr>
        <w:t> :</w:t>
      </w:r>
    </w:p>
    <w:p w14:paraId="5D517724" w14:textId="1FE42028" w:rsidR="00125831" w:rsidRPr="00520FDA" w:rsidRDefault="00125831" w:rsidP="00125831">
      <w:pPr>
        <w:pStyle w:val="ListParagraph"/>
        <w:numPr>
          <w:ilvl w:val="1"/>
          <w:numId w:val="25"/>
        </w:numPr>
        <w:rPr>
          <w:lang w:val="fr-CA"/>
        </w:rPr>
      </w:pPr>
      <w:r>
        <w:rPr>
          <w:lang w:val="fr-CA"/>
        </w:rPr>
        <w:t xml:space="preserve">Modifier la </w:t>
      </w:r>
      <w:r w:rsidRPr="00CE5645">
        <w:rPr>
          <w:highlight w:val="yellow"/>
          <w:lang w:val="fr-CA"/>
        </w:rPr>
        <w:t>politique d</w:t>
      </w:r>
      <w:r w:rsidR="00520FDA" w:rsidRPr="00CE5645">
        <w:rPr>
          <w:highlight w:val="yellow"/>
          <w:lang w:val="fr-CA"/>
        </w:rPr>
        <w:t>’</w:t>
      </w:r>
      <w:r w:rsidRPr="00CE5645">
        <w:rPr>
          <w:highlight w:val="yellow"/>
          <w:lang w:val="fr-CA"/>
        </w:rPr>
        <w:t>approvisionnement</w:t>
      </w:r>
      <w:r>
        <w:rPr>
          <w:lang w:val="fr-CA"/>
        </w:rPr>
        <w:t> </w:t>
      </w:r>
      <w:r>
        <w:rPr>
          <w:highlight w:val="yellow"/>
          <w:lang w:val="fr-CA"/>
        </w:rPr>
        <w:t>XXX</w:t>
      </w:r>
      <w:r>
        <w:rPr>
          <w:lang w:val="fr-CA"/>
        </w:rPr>
        <w:t xml:space="preserve"> de l</w:t>
      </w:r>
      <w:r w:rsidR="00520FDA">
        <w:rPr>
          <w:lang w:val="fr-CA"/>
        </w:rPr>
        <w:t>’</w:t>
      </w:r>
      <w:r>
        <w:rPr>
          <w:highlight w:val="yellow"/>
          <w:lang w:val="fr-CA"/>
        </w:rPr>
        <w:t>administration locale</w:t>
      </w:r>
      <w:r>
        <w:rPr>
          <w:lang w:val="fr-CA"/>
        </w:rPr>
        <w:t xml:space="preserve"> afin de prendre en compte le coût du cycle de vie lors de l</w:t>
      </w:r>
      <w:r w:rsidR="00520FDA">
        <w:rPr>
          <w:lang w:val="fr-CA"/>
        </w:rPr>
        <w:t>’</w:t>
      </w:r>
      <w:r>
        <w:rPr>
          <w:lang w:val="fr-CA"/>
        </w:rPr>
        <w:t>évaluation des décisions d</w:t>
      </w:r>
      <w:r w:rsidR="00520FDA">
        <w:rPr>
          <w:lang w:val="fr-CA"/>
        </w:rPr>
        <w:t>’</w:t>
      </w:r>
      <w:r>
        <w:rPr>
          <w:lang w:val="fr-CA"/>
        </w:rPr>
        <w:t xml:space="preserve">approvisionnement. </w:t>
      </w:r>
    </w:p>
    <w:p w14:paraId="1954877B" w14:textId="4D30939B" w:rsidR="0010773E" w:rsidRPr="00520FDA" w:rsidRDefault="0010773E" w:rsidP="00125831">
      <w:pPr>
        <w:pStyle w:val="ListParagraph"/>
        <w:numPr>
          <w:ilvl w:val="1"/>
          <w:numId w:val="25"/>
        </w:numPr>
        <w:rPr>
          <w:lang w:val="fr-CA"/>
        </w:rPr>
      </w:pPr>
      <w:r>
        <w:rPr>
          <w:lang w:val="fr-CA"/>
        </w:rPr>
        <w:t>Modifier la politique relative à la planification financière de l</w:t>
      </w:r>
      <w:r w:rsidR="00520FDA">
        <w:rPr>
          <w:lang w:val="fr-CA"/>
        </w:rPr>
        <w:t>’</w:t>
      </w:r>
      <w:r>
        <w:rPr>
          <w:highlight w:val="yellow"/>
          <w:lang w:val="fr-CA"/>
        </w:rPr>
        <w:t>administration locale</w:t>
      </w:r>
      <w:r>
        <w:rPr>
          <w:lang w:val="fr-CA"/>
        </w:rPr>
        <w:t>, qui figure dans le règlement sur la planification financière, afin d</w:t>
      </w:r>
      <w:r w:rsidR="00520FDA">
        <w:rPr>
          <w:lang w:val="fr-CA"/>
        </w:rPr>
        <w:t>’</w:t>
      </w:r>
      <w:r>
        <w:rPr>
          <w:lang w:val="fr-CA"/>
        </w:rPr>
        <w:t>exiger qu</w:t>
      </w:r>
      <w:r w:rsidR="00520FDA">
        <w:rPr>
          <w:lang w:val="fr-CA"/>
        </w:rPr>
        <w:t>’</w:t>
      </w:r>
      <w:r>
        <w:rPr>
          <w:lang w:val="fr-CA"/>
        </w:rPr>
        <w:t>une analyse du coût du cycle de vie soit effectuée lorsque de nouvelles dépenses d</w:t>
      </w:r>
      <w:r w:rsidR="00520FDA">
        <w:rPr>
          <w:lang w:val="fr-CA"/>
        </w:rPr>
        <w:t>’</w:t>
      </w:r>
      <w:r>
        <w:rPr>
          <w:lang w:val="fr-CA"/>
        </w:rPr>
        <w:t xml:space="preserve">immobilisations sont envisagées. </w:t>
      </w:r>
    </w:p>
    <w:p w14:paraId="5ADE46A2" w14:textId="763DA3C4" w:rsidR="0010773E" w:rsidRPr="00520FDA" w:rsidRDefault="0010773E" w:rsidP="00125831">
      <w:pPr>
        <w:pStyle w:val="ListParagraph"/>
        <w:numPr>
          <w:ilvl w:val="1"/>
          <w:numId w:val="25"/>
        </w:numPr>
        <w:rPr>
          <w:lang w:val="fr-CA"/>
        </w:rPr>
      </w:pPr>
      <w:r>
        <w:rPr>
          <w:lang w:val="fr-CA"/>
        </w:rPr>
        <w:t>Exiger qu</w:t>
      </w:r>
      <w:r w:rsidR="00520FDA">
        <w:rPr>
          <w:lang w:val="fr-CA"/>
        </w:rPr>
        <w:t>’</w:t>
      </w:r>
      <w:r>
        <w:rPr>
          <w:lang w:val="fr-CA"/>
        </w:rPr>
        <w:t>une analyse du coût du cycle de vie soit effectuée pour que le Conseil puisse en tenir compte lors de l</w:t>
      </w:r>
      <w:r w:rsidR="00520FDA">
        <w:rPr>
          <w:lang w:val="fr-CA"/>
        </w:rPr>
        <w:t>’</w:t>
      </w:r>
      <w:r>
        <w:rPr>
          <w:lang w:val="fr-CA"/>
        </w:rPr>
        <w:t xml:space="preserve">examen des demandes de rezonage. </w:t>
      </w:r>
    </w:p>
    <w:p w14:paraId="1320B5A2" w14:textId="170399F8" w:rsidR="0055292A" w:rsidRPr="00520FDA" w:rsidRDefault="008E5C2A">
      <w:pPr>
        <w:pStyle w:val="ListParagraph"/>
        <w:numPr>
          <w:ilvl w:val="0"/>
          <w:numId w:val="25"/>
        </w:numPr>
        <w:rPr>
          <w:lang w:val="fr-CA"/>
        </w:rPr>
      </w:pPr>
      <w:r w:rsidRPr="00520FDA">
        <w:rPr>
          <w:b/>
          <w:bCs/>
          <w:lang w:val="fr-CA"/>
        </w:rPr>
        <w:t xml:space="preserve">Harmoniser les flux de trésorerie à long terme avec le portefeuille ou </w:t>
      </w:r>
      <w:r w:rsidR="003844C3">
        <w:rPr>
          <w:b/>
          <w:bCs/>
          <w:lang w:val="fr-CA"/>
        </w:rPr>
        <w:t>l’</w:t>
      </w:r>
      <w:r w:rsidRPr="00520FDA">
        <w:rPr>
          <w:b/>
          <w:bCs/>
          <w:lang w:val="fr-CA"/>
        </w:rPr>
        <w:t>horizon de placement.</w:t>
      </w:r>
    </w:p>
    <w:p w14:paraId="68E4BC26" w14:textId="77777777" w:rsidR="0055292A" w:rsidRPr="00520FDA" w:rsidRDefault="0055292A" w:rsidP="0055292A">
      <w:pPr>
        <w:rPr>
          <w:lang w:val="fr-CA"/>
        </w:rPr>
        <w:sectPr w:rsidR="0055292A" w:rsidRPr="00520FDA" w:rsidSect="00D744AD">
          <w:headerReference w:type="default" r:id="rId18"/>
          <w:pgSz w:w="12240" w:h="15840"/>
          <w:pgMar w:top="1440" w:right="1440" w:bottom="1440" w:left="1440" w:header="720" w:footer="720" w:gutter="0"/>
          <w:cols w:space="720"/>
          <w:docGrid w:linePitch="360"/>
        </w:sectPr>
      </w:pPr>
    </w:p>
    <w:p w14:paraId="2A12F5C4" w14:textId="77777777" w:rsidR="0055292A" w:rsidRPr="00520FDA" w:rsidRDefault="0055292A" w:rsidP="0055292A">
      <w:pPr>
        <w:pStyle w:val="Heading1"/>
        <w:rPr>
          <w:color w:val="808080" w:themeColor="background1" w:themeShade="80"/>
          <w:sz w:val="36"/>
          <w:szCs w:val="36"/>
          <w:lang w:val="fr-CA"/>
        </w:rPr>
      </w:pPr>
      <w:bookmarkStart w:id="4" w:name="_Toc163733663"/>
      <w:r>
        <w:rPr>
          <w:color w:val="808080" w:themeColor="background1" w:themeShade="80"/>
          <w:sz w:val="36"/>
          <w:szCs w:val="36"/>
          <w:lang w:val="fr-CA"/>
        </w:rPr>
        <w:lastRenderedPageBreak/>
        <w:t>Portée des travaux et limites</w:t>
      </w:r>
      <w:bookmarkEnd w:id="4"/>
    </w:p>
    <w:p w14:paraId="346B32A0" w14:textId="77777777" w:rsidR="0055292A" w:rsidRPr="00520FDA" w:rsidRDefault="0055292A" w:rsidP="0055292A">
      <w:pPr>
        <w:rPr>
          <w:lang w:val="fr-CA"/>
        </w:rPr>
      </w:pPr>
    </w:p>
    <w:p w14:paraId="0F81F679" w14:textId="77777777" w:rsidR="007054C0" w:rsidRPr="00520FDA" w:rsidRDefault="007054C0" w:rsidP="0055292A">
      <w:pPr>
        <w:rPr>
          <w:u w:val="single"/>
          <w:lang w:val="fr-CA"/>
        </w:rPr>
      </w:pPr>
      <w:r>
        <w:rPr>
          <w:u w:val="single"/>
          <w:lang w:val="fr-CA"/>
        </w:rPr>
        <w:t>Portée des travaux</w:t>
      </w:r>
    </w:p>
    <w:p w14:paraId="07D94B57" w14:textId="5DE9A4AA" w:rsidR="00CE3D1D" w:rsidRPr="00520FDA" w:rsidRDefault="005345F2" w:rsidP="0055292A">
      <w:pPr>
        <w:rPr>
          <w:lang w:val="fr-CA"/>
        </w:rPr>
      </w:pPr>
      <w:r>
        <w:rPr>
          <w:lang w:val="fr-CA"/>
        </w:rPr>
        <w:t>L</w:t>
      </w:r>
      <w:r w:rsidR="00520FDA">
        <w:rPr>
          <w:lang w:val="fr-CA"/>
        </w:rPr>
        <w:t>’</w:t>
      </w:r>
      <w:r>
        <w:rPr>
          <w:highlight w:val="yellow"/>
          <w:lang w:val="fr-CA"/>
        </w:rPr>
        <w:t>administration locale</w:t>
      </w:r>
      <w:r>
        <w:rPr>
          <w:lang w:val="fr-CA"/>
        </w:rPr>
        <w:t xml:space="preserve"> s</w:t>
      </w:r>
      <w:r w:rsidR="00520FDA">
        <w:rPr>
          <w:lang w:val="fr-CA"/>
        </w:rPr>
        <w:t>’</w:t>
      </w:r>
      <w:r>
        <w:rPr>
          <w:lang w:val="fr-CA"/>
        </w:rPr>
        <w:t>est engagée à fournir les services suivants :</w:t>
      </w:r>
    </w:p>
    <w:p w14:paraId="362BF1BE" w14:textId="77777777" w:rsidR="005A4F77" w:rsidRPr="00520FDA" w:rsidRDefault="005A4F77" w:rsidP="005A4F77">
      <w:pPr>
        <w:pStyle w:val="ListParagraph"/>
        <w:numPr>
          <w:ilvl w:val="0"/>
          <w:numId w:val="23"/>
        </w:numPr>
        <w:rPr>
          <w:lang w:val="fr-CA"/>
        </w:rPr>
      </w:pPr>
      <w:r>
        <w:rPr>
          <w:lang w:val="fr-CA"/>
        </w:rPr>
        <w:t>Préparer un rapport professionnel qui détaille les éléments suivants :</w:t>
      </w:r>
    </w:p>
    <w:p w14:paraId="4EE5D526" w14:textId="41E167FC" w:rsidR="00C813E7" w:rsidRPr="00520FDA" w:rsidRDefault="00C813E7" w:rsidP="00C813E7">
      <w:pPr>
        <w:pStyle w:val="ListParagraph"/>
        <w:numPr>
          <w:ilvl w:val="0"/>
          <w:numId w:val="7"/>
        </w:numPr>
        <w:rPr>
          <w:lang w:val="fr-CA"/>
        </w:rPr>
      </w:pPr>
      <w:r>
        <w:rPr>
          <w:lang w:val="fr-CA"/>
        </w:rPr>
        <w:t>les coûts de remplacement estimés par catégorie d</w:t>
      </w:r>
      <w:r w:rsidR="00520FDA">
        <w:rPr>
          <w:lang w:val="fr-CA"/>
        </w:rPr>
        <w:t>’</w:t>
      </w:r>
      <w:r>
        <w:rPr>
          <w:lang w:val="fr-CA"/>
        </w:rPr>
        <w:t>actifs;</w:t>
      </w:r>
    </w:p>
    <w:p w14:paraId="622EE573" w14:textId="79114F52" w:rsidR="00C813E7" w:rsidRPr="00520FDA" w:rsidRDefault="00C813E7" w:rsidP="00C813E7">
      <w:pPr>
        <w:pStyle w:val="ListParagraph"/>
        <w:numPr>
          <w:ilvl w:val="0"/>
          <w:numId w:val="7"/>
        </w:numPr>
        <w:rPr>
          <w:lang w:val="fr-CA"/>
        </w:rPr>
      </w:pPr>
      <w:r>
        <w:rPr>
          <w:lang w:val="fr-CA"/>
        </w:rPr>
        <w:t>les prévisions de coûts de remplacement des infrastructures sur l</w:t>
      </w:r>
      <w:r w:rsidR="00520FDA">
        <w:rPr>
          <w:lang w:val="fr-CA"/>
        </w:rPr>
        <w:t>’</w:t>
      </w:r>
      <w:r>
        <w:rPr>
          <w:lang w:val="fr-CA"/>
        </w:rPr>
        <w:t>horizon choisi;</w:t>
      </w:r>
    </w:p>
    <w:p w14:paraId="3C255407" w14:textId="7728DBCC" w:rsidR="00C813E7" w:rsidRPr="00520FDA" w:rsidRDefault="00C813E7" w:rsidP="00C813E7">
      <w:pPr>
        <w:pStyle w:val="ListParagraph"/>
        <w:numPr>
          <w:ilvl w:val="0"/>
          <w:numId w:val="7"/>
        </w:numPr>
        <w:rPr>
          <w:lang w:val="fr-CA"/>
        </w:rPr>
      </w:pPr>
      <w:r>
        <w:rPr>
          <w:lang w:val="fr-CA"/>
        </w:rPr>
        <w:t>l</w:t>
      </w:r>
      <w:r w:rsidR="00520FDA">
        <w:rPr>
          <w:lang w:val="fr-CA"/>
        </w:rPr>
        <w:t>’</w:t>
      </w:r>
      <w:r>
        <w:rPr>
          <w:lang w:val="fr-CA"/>
        </w:rPr>
        <w:t>analyse du financement actuel par rapport au financement durable;</w:t>
      </w:r>
    </w:p>
    <w:p w14:paraId="7F1575EB" w14:textId="25DBE684" w:rsidR="00C813E7" w:rsidRPr="00520FDA" w:rsidRDefault="00C813E7" w:rsidP="00C813E7">
      <w:pPr>
        <w:pStyle w:val="ListParagraph"/>
        <w:numPr>
          <w:ilvl w:val="0"/>
          <w:numId w:val="7"/>
        </w:numPr>
        <w:rPr>
          <w:lang w:val="fr-CA"/>
        </w:rPr>
      </w:pPr>
      <w:r>
        <w:rPr>
          <w:lang w:val="fr-CA"/>
        </w:rPr>
        <w:t>la quantification de l</w:t>
      </w:r>
      <w:r w:rsidR="00520FDA">
        <w:rPr>
          <w:lang w:val="fr-CA"/>
        </w:rPr>
        <w:t>’</w:t>
      </w:r>
      <w:r>
        <w:rPr>
          <w:lang w:val="fr-CA"/>
        </w:rPr>
        <w:t>écart ou de l</w:t>
      </w:r>
      <w:r w:rsidR="00520FDA">
        <w:rPr>
          <w:lang w:val="fr-CA"/>
        </w:rPr>
        <w:t>’</w:t>
      </w:r>
      <w:r>
        <w:rPr>
          <w:lang w:val="fr-CA"/>
        </w:rPr>
        <w:t>excédent de financement annuel;</w:t>
      </w:r>
    </w:p>
    <w:p w14:paraId="7559AF5B" w14:textId="70B92391" w:rsidR="00C813E7" w:rsidRPr="00520FDA" w:rsidRDefault="00C813E7" w:rsidP="00C813E7">
      <w:pPr>
        <w:pStyle w:val="ListParagraph"/>
        <w:numPr>
          <w:ilvl w:val="0"/>
          <w:numId w:val="7"/>
        </w:numPr>
        <w:rPr>
          <w:lang w:val="fr-CA"/>
        </w:rPr>
      </w:pPr>
      <w:r>
        <w:rPr>
          <w:lang w:val="fr-CA"/>
        </w:rPr>
        <w:t>l</w:t>
      </w:r>
      <w:r w:rsidR="00520FDA">
        <w:rPr>
          <w:lang w:val="fr-CA"/>
        </w:rPr>
        <w:t>’</w:t>
      </w:r>
      <w:r>
        <w:rPr>
          <w:lang w:val="fr-CA"/>
        </w:rPr>
        <w:t>analyse de sensibilité qui modélise l</w:t>
      </w:r>
      <w:r w:rsidR="00520FDA">
        <w:rPr>
          <w:lang w:val="fr-CA"/>
        </w:rPr>
        <w:t>’</w:t>
      </w:r>
      <w:r>
        <w:rPr>
          <w:lang w:val="fr-CA"/>
        </w:rPr>
        <w:t>évolution des principales variables de prévision;</w:t>
      </w:r>
    </w:p>
    <w:p w14:paraId="0CA920FC" w14:textId="77777777" w:rsidR="00C813E7" w:rsidRPr="00520FDA" w:rsidRDefault="00C813E7" w:rsidP="00C813E7">
      <w:pPr>
        <w:pStyle w:val="ListParagraph"/>
        <w:numPr>
          <w:ilvl w:val="0"/>
          <w:numId w:val="7"/>
        </w:numPr>
        <w:rPr>
          <w:lang w:val="fr-CA"/>
        </w:rPr>
      </w:pPr>
      <w:r>
        <w:rPr>
          <w:lang w:val="fr-CA"/>
        </w:rPr>
        <w:t xml:space="preserve">les prévisions relatives aux soldes de réserve et aux coûts du service de la dette; </w:t>
      </w:r>
    </w:p>
    <w:p w14:paraId="4F631ED1" w14:textId="0036769F" w:rsidR="00C813E7" w:rsidRPr="00520FDA" w:rsidRDefault="00C813E7" w:rsidP="00C813E7">
      <w:pPr>
        <w:pStyle w:val="ListParagraph"/>
        <w:numPr>
          <w:ilvl w:val="0"/>
          <w:numId w:val="7"/>
        </w:numPr>
        <w:rPr>
          <w:lang w:val="fr-CA"/>
        </w:rPr>
      </w:pPr>
      <w:r>
        <w:rPr>
          <w:lang w:val="fr-CA"/>
        </w:rPr>
        <w:t xml:space="preserve">un </w:t>
      </w:r>
      <w:r w:rsidR="003844C3">
        <w:rPr>
          <w:lang w:val="fr-CA"/>
        </w:rPr>
        <w:t xml:space="preserve">sommaire </w:t>
      </w:r>
      <w:r>
        <w:rPr>
          <w:lang w:val="fr-CA"/>
        </w:rPr>
        <w:t xml:space="preserve">décrivant les principales conclusions et recommandations; </w:t>
      </w:r>
    </w:p>
    <w:p w14:paraId="28A20567" w14:textId="77777777" w:rsidR="00C813E7" w:rsidRDefault="00C813E7" w:rsidP="00C813E7">
      <w:pPr>
        <w:pStyle w:val="ListParagraph"/>
        <w:numPr>
          <w:ilvl w:val="0"/>
          <w:numId w:val="7"/>
        </w:numPr>
      </w:pPr>
      <w:r>
        <w:rPr>
          <w:lang w:val="fr-CA"/>
        </w:rPr>
        <w:t>les recommandations de politiques;</w:t>
      </w:r>
    </w:p>
    <w:p w14:paraId="6AB61336" w14:textId="4CD7CDBE" w:rsidR="00C813E7" w:rsidRPr="00520FDA" w:rsidRDefault="00C813E7" w:rsidP="00C813E7">
      <w:pPr>
        <w:pStyle w:val="ListParagraph"/>
        <w:numPr>
          <w:ilvl w:val="0"/>
          <w:numId w:val="7"/>
        </w:numPr>
        <w:rPr>
          <w:lang w:val="fr-CA"/>
        </w:rPr>
      </w:pPr>
      <w:r>
        <w:rPr>
          <w:lang w:val="fr-CA"/>
        </w:rPr>
        <w:t>les évaluations de l</w:t>
      </w:r>
      <w:r w:rsidR="00520FDA">
        <w:rPr>
          <w:lang w:val="fr-CA"/>
        </w:rPr>
        <w:t>’</w:t>
      </w:r>
      <w:r>
        <w:rPr>
          <w:lang w:val="fr-CA"/>
        </w:rPr>
        <w:t>état des actifs, reposant sur le système alphanumérique modifié de l</w:t>
      </w:r>
      <w:r w:rsidR="00520FDA">
        <w:rPr>
          <w:lang w:val="fr-CA"/>
        </w:rPr>
        <w:t>’</w:t>
      </w:r>
      <w:r>
        <w:rPr>
          <w:lang w:val="fr-CA"/>
        </w:rPr>
        <w:t>American Society of Civil Engineers;</w:t>
      </w:r>
    </w:p>
    <w:p w14:paraId="660BF3CE" w14:textId="447155BA" w:rsidR="00C813E7" w:rsidRPr="00520FDA" w:rsidRDefault="00C813E7" w:rsidP="00C813E7">
      <w:pPr>
        <w:pStyle w:val="ListParagraph"/>
        <w:numPr>
          <w:ilvl w:val="0"/>
          <w:numId w:val="7"/>
        </w:numPr>
        <w:rPr>
          <w:lang w:val="fr-CA"/>
        </w:rPr>
      </w:pPr>
      <w:r>
        <w:rPr>
          <w:lang w:val="fr-CA"/>
        </w:rPr>
        <w:t>l</w:t>
      </w:r>
      <w:r w:rsidR="00520FDA">
        <w:rPr>
          <w:lang w:val="fr-CA"/>
        </w:rPr>
        <w:t>’</w:t>
      </w:r>
      <w:r>
        <w:rPr>
          <w:lang w:val="fr-CA"/>
        </w:rPr>
        <w:t xml:space="preserve">intégration des indicateurs de performance clés de </w:t>
      </w:r>
      <w:r w:rsidR="00D01BAA">
        <w:rPr>
          <w:lang w:val="fr-CA"/>
        </w:rPr>
        <w:t>v</w:t>
      </w:r>
      <w:r>
        <w:rPr>
          <w:lang w:val="fr-CA"/>
        </w:rPr>
        <w:t xml:space="preserve">otre </w:t>
      </w:r>
      <w:r w:rsidR="002812F0">
        <w:rPr>
          <w:lang w:val="fr-CA"/>
        </w:rPr>
        <w:t>V</w:t>
      </w:r>
      <w:r>
        <w:rPr>
          <w:lang w:val="fr-CA"/>
        </w:rPr>
        <w:t>ille.</w:t>
      </w:r>
    </w:p>
    <w:p w14:paraId="739502F8" w14:textId="77777777" w:rsidR="005A4F77" w:rsidRPr="00520FDA" w:rsidRDefault="00C813E7" w:rsidP="00C813E7">
      <w:pPr>
        <w:pStyle w:val="ListParagraph"/>
        <w:numPr>
          <w:ilvl w:val="0"/>
          <w:numId w:val="23"/>
        </w:numPr>
        <w:rPr>
          <w:lang w:val="fr-CA"/>
        </w:rPr>
      </w:pPr>
      <w:r>
        <w:rPr>
          <w:lang w:val="fr-CA"/>
        </w:rPr>
        <w:t>Fournir une base de données de modélisation financière.</w:t>
      </w:r>
    </w:p>
    <w:p w14:paraId="369FDBD4" w14:textId="77777777" w:rsidR="00C813E7" w:rsidRDefault="00C813E7" w:rsidP="00C813E7">
      <w:pPr>
        <w:pStyle w:val="ListParagraph"/>
        <w:numPr>
          <w:ilvl w:val="0"/>
          <w:numId w:val="23"/>
        </w:numPr>
      </w:pPr>
      <w:r>
        <w:rPr>
          <w:lang w:val="fr-CA"/>
        </w:rPr>
        <w:t xml:space="preserve">Préparer une présentation PowerPoint. </w:t>
      </w:r>
    </w:p>
    <w:p w14:paraId="2DC1380C" w14:textId="77777777" w:rsidR="00C813E7" w:rsidRPr="00520FDA" w:rsidRDefault="00C813E7" w:rsidP="00C813E7">
      <w:pPr>
        <w:pStyle w:val="ListParagraph"/>
        <w:numPr>
          <w:ilvl w:val="0"/>
          <w:numId w:val="23"/>
        </w:numPr>
        <w:spacing w:after="0"/>
        <w:rPr>
          <w:lang w:val="fr-CA"/>
        </w:rPr>
      </w:pPr>
      <w:r>
        <w:rPr>
          <w:lang w:val="fr-CA"/>
        </w:rPr>
        <w:t xml:space="preserve">Assister à une réunion du Conseil pour présenter les résultats. </w:t>
      </w:r>
    </w:p>
    <w:p w14:paraId="688FEAA4" w14:textId="77777777" w:rsidR="00CE3D1D" w:rsidRPr="00520FDA" w:rsidRDefault="00CE3D1D" w:rsidP="00C813E7">
      <w:pPr>
        <w:spacing w:after="0"/>
        <w:rPr>
          <w:u w:val="single"/>
          <w:lang w:val="fr-CA"/>
        </w:rPr>
      </w:pPr>
    </w:p>
    <w:p w14:paraId="74297DF3" w14:textId="77777777" w:rsidR="00CE3D1D" w:rsidRPr="00520FDA" w:rsidRDefault="00CE3D1D" w:rsidP="0055292A">
      <w:pPr>
        <w:rPr>
          <w:u w:val="single"/>
          <w:lang w:val="fr-CA"/>
        </w:rPr>
      </w:pPr>
      <w:r>
        <w:rPr>
          <w:u w:val="single"/>
          <w:lang w:val="fr-CA"/>
        </w:rPr>
        <w:t>Principales hypothèses</w:t>
      </w:r>
    </w:p>
    <w:p w14:paraId="76D1D473" w14:textId="292E31BD" w:rsidR="006D5DEC" w:rsidRPr="00520FDA" w:rsidRDefault="006D5DEC" w:rsidP="00A30F3F">
      <w:pPr>
        <w:spacing w:after="0"/>
        <w:rPr>
          <w:b/>
          <w:bCs/>
          <w:lang w:val="fr-CA"/>
        </w:rPr>
      </w:pPr>
      <w:r>
        <w:rPr>
          <w:b/>
          <w:bCs/>
          <w:lang w:val="fr-CA"/>
        </w:rPr>
        <w:t>Subventions d</w:t>
      </w:r>
      <w:r w:rsidR="00520FDA">
        <w:rPr>
          <w:b/>
          <w:bCs/>
          <w:lang w:val="fr-CA"/>
        </w:rPr>
        <w:t>’</w:t>
      </w:r>
      <w:r>
        <w:rPr>
          <w:b/>
          <w:bCs/>
          <w:lang w:val="fr-CA"/>
        </w:rPr>
        <w:t>investissement :</w:t>
      </w:r>
      <w:r>
        <w:rPr>
          <w:lang w:val="fr-CA"/>
        </w:rPr>
        <w:t xml:space="preserve"> Les prévisions ne tiennent pas compte d</w:t>
      </w:r>
      <w:r w:rsidR="00520FDA">
        <w:rPr>
          <w:lang w:val="fr-CA"/>
        </w:rPr>
        <w:t>’</w:t>
      </w:r>
      <w:r>
        <w:rPr>
          <w:lang w:val="fr-CA"/>
        </w:rPr>
        <w:t>éventuelles subventions conditionnelles accordées par les paliers supérieurs de gouvernement. Toutefois, les prévisions comprennent les paiements inconditionnels de la taxe fédérale sur l</w:t>
      </w:r>
      <w:r w:rsidR="00520FDA">
        <w:rPr>
          <w:lang w:val="fr-CA"/>
        </w:rPr>
        <w:t>’</w:t>
      </w:r>
      <w:r>
        <w:rPr>
          <w:lang w:val="fr-CA"/>
        </w:rPr>
        <w:t>essence.</w:t>
      </w:r>
    </w:p>
    <w:p w14:paraId="6AD045AC" w14:textId="77777777" w:rsidR="006D5DEC" w:rsidRPr="00520FDA" w:rsidRDefault="006D5DEC" w:rsidP="00A30F3F">
      <w:pPr>
        <w:spacing w:after="0"/>
        <w:rPr>
          <w:b/>
          <w:bCs/>
          <w:lang w:val="fr-CA"/>
        </w:rPr>
      </w:pPr>
    </w:p>
    <w:p w14:paraId="530DC81A" w14:textId="6FE3F75D" w:rsidR="00AC110E" w:rsidRPr="00520FDA" w:rsidRDefault="00AC110E" w:rsidP="00A30F3F">
      <w:pPr>
        <w:spacing w:after="0"/>
        <w:rPr>
          <w:lang w:val="fr-CA"/>
        </w:rPr>
      </w:pPr>
      <w:r>
        <w:rPr>
          <w:b/>
          <w:bCs/>
          <w:lang w:val="fr-CA"/>
        </w:rPr>
        <w:t>Continuité des services tirés du capital :</w:t>
      </w:r>
      <w:r>
        <w:rPr>
          <w:lang w:val="fr-CA"/>
        </w:rPr>
        <w:t xml:space="preserve"> Aux fins de la modélisation, il a été supposé que l</w:t>
      </w:r>
      <w:r w:rsidR="00520FDA">
        <w:rPr>
          <w:lang w:val="fr-CA"/>
        </w:rPr>
        <w:t>’</w:t>
      </w:r>
      <w:r>
        <w:rPr>
          <w:highlight w:val="yellow"/>
          <w:lang w:val="fr-CA"/>
        </w:rPr>
        <w:t>administration locale</w:t>
      </w:r>
      <w:r>
        <w:rPr>
          <w:lang w:val="fr-CA"/>
        </w:rPr>
        <w:t xml:space="preserve"> souhaitait maintenir les services tirés du capital et les niveaux de services d</w:t>
      </w:r>
      <w:r w:rsidR="00520FDA">
        <w:rPr>
          <w:lang w:val="fr-CA"/>
        </w:rPr>
        <w:t>’</w:t>
      </w:r>
      <w:r>
        <w:rPr>
          <w:lang w:val="fr-CA"/>
        </w:rPr>
        <w:t>investissement actuels. L</w:t>
      </w:r>
      <w:r w:rsidR="00520FDA">
        <w:rPr>
          <w:lang w:val="fr-CA"/>
        </w:rPr>
        <w:t>’</w:t>
      </w:r>
      <w:r>
        <w:rPr>
          <w:highlight w:val="yellow"/>
          <w:lang w:val="fr-CA"/>
        </w:rPr>
        <w:t>administration locale</w:t>
      </w:r>
      <w:r>
        <w:rPr>
          <w:lang w:val="fr-CA"/>
        </w:rPr>
        <w:t xml:space="preserve"> peut choisir de ne pas remplacer une partie de ses immobilisations ou de réduire ou d</w:t>
      </w:r>
      <w:r w:rsidR="00520FDA">
        <w:rPr>
          <w:lang w:val="fr-CA"/>
        </w:rPr>
        <w:t>’</w:t>
      </w:r>
      <w:r>
        <w:rPr>
          <w:lang w:val="fr-CA"/>
        </w:rPr>
        <w:t xml:space="preserve">augmenter les services tirés du capital. De telles décisions pourraient avoir une incidence importante sur la modélisation. </w:t>
      </w:r>
    </w:p>
    <w:p w14:paraId="52C26795" w14:textId="77777777" w:rsidR="00A30F3F" w:rsidRPr="00520FDA" w:rsidRDefault="00A30F3F" w:rsidP="00A30F3F">
      <w:pPr>
        <w:spacing w:after="0"/>
        <w:rPr>
          <w:lang w:val="fr-CA"/>
        </w:rPr>
      </w:pPr>
    </w:p>
    <w:p w14:paraId="070CACAE" w14:textId="276CE057" w:rsidR="00CE3D1D" w:rsidRPr="00520FDA" w:rsidRDefault="00CA38F9" w:rsidP="00A30F3F">
      <w:pPr>
        <w:spacing w:after="0"/>
        <w:rPr>
          <w:lang w:val="fr-CA"/>
        </w:rPr>
      </w:pPr>
      <w:r>
        <w:rPr>
          <w:b/>
          <w:bCs/>
          <w:lang w:val="fr-CA"/>
        </w:rPr>
        <w:t>Revenus du casino :</w:t>
      </w:r>
      <w:r>
        <w:rPr>
          <w:lang w:val="fr-CA"/>
        </w:rPr>
        <w:t xml:space="preserve"> En appliquant une moyenne pondérée, le Conseil a consacré </w:t>
      </w:r>
      <w:r>
        <w:rPr>
          <w:highlight w:val="yellow"/>
          <w:lang w:val="fr-CA"/>
        </w:rPr>
        <w:t>XX</w:t>
      </w:r>
      <w:r>
        <w:rPr>
          <w:lang w:val="fr-CA"/>
        </w:rPr>
        <w:t> % des revenus du casino aux immobilisations dans le plan financier </w:t>
      </w:r>
      <w:r>
        <w:rPr>
          <w:highlight w:val="yellow"/>
          <w:lang w:val="fr-CA"/>
        </w:rPr>
        <w:t>2022-2026</w:t>
      </w:r>
      <w:r>
        <w:rPr>
          <w:lang w:val="fr-CA"/>
        </w:rPr>
        <w:t xml:space="preserve">. Pour cette raison, le plan suppose que </w:t>
      </w:r>
      <w:r>
        <w:rPr>
          <w:highlight w:val="yellow"/>
          <w:lang w:val="fr-CA"/>
        </w:rPr>
        <w:t>XX</w:t>
      </w:r>
      <w:r>
        <w:rPr>
          <w:lang w:val="fr-CA"/>
        </w:rPr>
        <w:t> % des réserves de revenus du casino et 42 % des revenus futurs seront consacrés au remplacement de l</w:t>
      </w:r>
      <w:r w:rsidR="00520FDA">
        <w:rPr>
          <w:lang w:val="fr-CA"/>
        </w:rPr>
        <w:t>’</w:t>
      </w:r>
      <w:r>
        <w:rPr>
          <w:lang w:val="fr-CA"/>
        </w:rPr>
        <w:t>infrastructure. Le Conseil peut choisir d</w:t>
      </w:r>
      <w:r w:rsidR="00520FDA">
        <w:rPr>
          <w:lang w:val="fr-CA"/>
        </w:rPr>
        <w:t>’</w:t>
      </w:r>
      <w:r>
        <w:rPr>
          <w:lang w:val="fr-CA"/>
        </w:rPr>
        <w:t xml:space="preserve">augmenter ou de diminuer cette proportion, mais cela aurait une incidence importante sur la modélisation. </w:t>
      </w:r>
    </w:p>
    <w:p w14:paraId="0C4931C2" w14:textId="77777777" w:rsidR="00A30F3F" w:rsidRPr="00520FDA" w:rsidRDefault="00A30F3F" w:rsidP="00A30F3F">
      <w:pPr>
        <w:spacing w:after="0"/>
        <w:rPr>
          <w:lang w:val="fr-CA"/>
        </w:rPr>
      </w:pPr>
    </w:p>
    <w:p w14:paraId="6F0688D6" w14:textId="5BA916E4" w:rsidR="002248B7" w:rsidRPr="00520FDA" w:rsidRDefault="002248B7" w:rsidP="00A30F3F">
      <w:pPr>
        <w:spacing w:after="0"/>
        <w:rPr>
          <w:lang w:val="fr-CA"/>
        </w:rPr>
      </w:pPr>
      <w:r>
        <w:rPr>
          <w:b/>
          <w:bCs/>
          <w:lang w:val="fr-CA"/>
        </w:rPr>
        <w:t xml:space="preserve">Taux unitaires des ponceaux : </w:t>
      </w:r>
      <w:r>
        <w:rPr>
          <w:lang w:val="fr-CA"/>
        </w:rPr>
        <w:t>Les taux unitaires pour les ponceaux peuvent varier de manière significative en fonction du diamètre. En l</w:t>
      </w:r>
      <w:r w:rsidR="00520FDA">
        <w:rPr>
          <w:lang w:val="fr-CA"/>
        </w:rPr>
        <w:t>’</w:t>
      </w:r>
      <w:r>
        <w:rPr>
          <w:lang w:val="fr-CA"/>
        </w:rPr>
        <w:t xml:space="preserve">absence de données sur la longueur du ponceau par diamètre, la modélisation a été préparée en utilisant le taux unitaire pour un diamètre de 600 mm. Le personnel de </w:t>
      </w:r>
      <w:r w:rsidR="00CF6946">
        <w:rPr>
          <w:lang w:val="fr-CA"/>
        </w:rPr>
        <w:t>l’</w:t>
      </w:r>
      <w:r w:rsidR="00CF6946">
        <w:rPr>
          <w:highlight w:val="yellow"/>
          <w:lang w:val="fr-CA"/>
        </w:rPr>
        <w:t>administration locale</w:t>
      </w:r>
      <w:r w:rsidR="00CF6946">
        <w:rPr>
          <w:lang w:val="fr-CA"/>
        </w:rPr>
        <w:t xml:space="preserve"> </w:t>
      </w:r>
      <w:r>
        <w:rPr>
          <w:lang w:val="fr-CA"/>
        </w:rPr>
        <w:t>a indiqué que la plupart des diamètres de traversée d</w:t>
      </w:r>
      <w:r w:rsidR="00520FDA">
        <w:rPr>
          <w:lang w:val="fr-CA"/>
        </w:rPr>
        <w:t>’</w:t>
      </w:r>
      <w:r>
        <w:rPr>
          <w:lang w:val="fr-CA"/>
        </w:rPr>
        <w:t xml:space="preserve">entrées de cour étaient </w:t>
      </w:r>
      <w:r>
        <w:rPr>
          <w:lang w:val="fr-CA"/>
        </w:rPr>
        <w:lastRenderedPageBreak/>
        <w:t xml:space="preserve">de 450 mm et que les diamètres de traversée de routes étaient de 600 mm. Par conséquent, cette hypothèse devrait être légèrement prudente. </w:t>
      </w:r>
    </w:p>
    <w:p w14:paraId="68BC5DC5" w14:textId="77777777" w:rsidR="00A30F3F" w:rsidRPr="00520FDA" w:rsidRDefault="00A30F3F" w:rsidP="00A30F3F">
      <w:pPr>
        <w:spacing w:after="0"/>
        <w:rPr>
          <w:b/>
          <w:bCs/>
          <w:lang w:val="fr-CA"/>
        </w:rPr>
      </w:pPr>
    </w:p>
    <w:p w14:paraId="1D663B4A" w14:textId="702EAF51" w:rsidR="008437FD" w:rsidRPr="00520FDA" w:rsidRDefault="008437FD" w:rsidP="008437FD">
      <w:pPr>
        <w:spacing w:after="0"/>
        <w:rPr>
          <w:lang w:val="fr-CA"/>
        </w:rPr>
      </w:pPr>
      <w:r>
        <w:rPr>
          <w:b/>
          <w:bCs/>
          <w:lang w:val="fr-CA"/>
        </w:rPr>
        <w:t>Âge des bordures et des caniveaux :</w:t>
      </w:r>
      <w:r>
        <w:rPr>
          <w:lang w:val="fr-CA"/>
        </w:rPr>
        <w:t xml:space="preserve"> Aucune donnée précise sur la date de mise en service n</w:t>
      </w:r>
      <w:r w:rsidR="00520FDA">
        <w:rPr>
          <w:lang w:val="fr-CA"/>
        </w:rPr>
        <w:t>’</w:t>
      </w:r>
      <w:r>
        <w:rPr>
          <w:lang w:val="fr-CA"/>
        </w:rPr>
        <w:t>était disponible pour les bordures et les caniveaux. Pour les besoins de la modélisation, le plan a supposé que l</w:t>
      </w:r>
      <w:r w:rsidR="00520FDA">
        <w:rPr>
          <w:lang w:val="fr-CA"/>
        </w:rPr>
        <w:t>’</w:t>
      </w:r>
      <w:r>
        <w:rPr>
          <w:lang w:val="fr-CA"/>
        </w:rPr>
        <w:t xml:space="preserve">âge des bordures et des caniveaux était identique à celui de la couche de base de la route adjacente. </w:t>
      </w:r>
    </w:p>
    <w:p w14:paraId="75FD4EDC" w14:textId="77777777" w:rsidR="00F70560" w:rsidRPr="00520FDA" w:rsidRDefault="00F70560" w:rsidP="008437FD">
      <w:pPr>
        <w:spacing w:after="0"/>
        <w:rPr>
          <w:lang w:val="fr-CA"/>
        </w:rPr>
      </w:pPr>
    </w:p>
    <w:p w14:paraId="11C74AFB" w14:textId="592E81C9" w:rsidR="00594068" w:rsidRPr="00520FDA" w:rsidRDefault="00594068" w:rsidP="00A30F3F">
      <w:pPr>
        <w:spacing w:after="0"/>
        <w:rPr>
          <w:b/>
          <w:bCs/>
          <w:lang w:val="fr-CA"/>
        </w:rPr>
      </w:pPr>
      <w:r>
        <w:rPr>
          <w:b/>
          <w:bCs/>
          <w:lang w:val="fr-CA"/>
        </w:rPr>
        <w:t>Changements climatiques :</w:t>
      </w:r>
      <w:r>
        <w:rPr>
          <w:lang w:val="fr-CA"/>
        </w:rPr>
        <w:t xml:space="preserve"> Le plan n</w:t>
      </w:r>
      <w:r w:rsidR="00520FDA">
        <w:rPr>
          <w:lang w:val="fr-CA"/>
        </w:rPr>
        <w:t>’</w:t>
      </w:r>
      <w:r>
        <w:rPr>
          <w:lang w:val="fr-CA"/>
        </w:rPr>
        <w:t>a pas examiné le risque ou les effets des changements climatiques sur l</w:t>
      </w:r>
      <w:r w:rsidR="00520FDA">
        <w:rPr>
          <w:lang w:val="fr-CA"/>
        </w:rPr>
        <w:t>’</w:t>
      </w:r>
      <w:r>
        <w:rPr>
          <w:lang w:val="fr-CA"/>
        </w:rPr>
        <w:t>infrastructure ou la propriété privée de l</w:t>
      </w:r>
      <w:r w:rsidR="00520FDA">
        <w:rPr>
          <w:lang w:val="fr-CA"/>
        </w:rPr>
        <w:t>’</w:t>
      </w:r>
      <w:r>
        <w:rPr>
          <w:highlight w:val="yellow"/>
          <w:lang w:val="fr-CA"/>
        </w:rPr>
        <w:t>administration locale</w:t>
      </w:r>
      <w:r>
        <w:rPr>
          <w:lang w:val="fr-CA"/>
        </w:rPr>
        <w:t>. Un examen plus approfondi</w:t>
      </w:r>
      <w:r w:rsidR="005A6427">
        <w:rPr>
          <w:lang w:val="fr-CA"/>
        </w:rPr>
        <w:t xml:space="preserve"> ainsi que davantage de</w:t>
      </w:r>
      <w:r>
        <w:rPr>
          <w:lang w:val="fr-CA"/>
        </w:rPr>
        <w:t xml:space="preserve"> financement et </w:t>
      </w:r>
      <w:r w:rsidR="005A6427">
        <w:rPr>
          <w:lang w:val="fr-CA"/>
        </w:rPr>
        <w:t>de</w:t>
      </w:r>
      <w:r>
        <w:rPr>
          <w:lang w:val="fr-CA"/>
        </w:rPr>
        <w:t xml:space="preserve"> personnel seraient nécessaires si le Conseil ou la collectivité souhaitait comprendre les implications étendues du risque des changements climatiques sur la collectivité. </w:t>
      </w:r>
    </w:p>
    <w:p w14:paraId="259438CE" w14:textId="77777777" w:rsidR="00836D8E" w:rsidRPr="00520FDA" w:rsidRDefault="00836D8E" w:rsidP="00A30F3F">
      <w:pPr>
        <w:spacing w:after="0"/>
        <w:rPr>
          <w:b/>
          <w:bCs/>
          <w:lang w:val="fr-CA"/>
        </w:rPr>
      </w:pPr>
    </w:p>
    <w:p w14:paraId="42540476" w14:textId="7403893B" w:rsidR="008437FD" w:rsidRPr="00520FDA" w:rsidRDefault="00BF4B98" w:rsidP="00A30F3F">
      <w:pPr>
        <w:spacing w:after="0"/>
        <w:rPr>
          <w:b/>
          <w:bCs/>
          <w:lang w:val="fr-CA"/>
        </w:rPr>
      </w:pPr>
      <w:r>
        <w:rPr>
          <w:b/>
          <w:bCs/>
          <w:lang w:val="fr-CA"/>
        </w:rPr>
        <w:t>Immobilisations existantes seulement :</w:t>
      </w:r>
      <w:r>
        <w:rPr>
          <w:lang w:val="fr-CA"/>
        </w:rPr>
        <w:t xml:space="preserve"> Le plan n</w:t>
      </w:r>
      <w:r w:rsidR="00520FDA">
        <w:rPr>
          <w:lang w:val="fr-CA"/>
        </w:rPr>
        <w:t>’</w:t>
      </w:r>
      <w:r>
        <w:rPr>
          <w:lang w:val="fr-CA"/>
        </w:rPr>
        <w:t>a pas modélisé la croissance anticipée des besoins en infrastructures. Les prévisions sont basées uniquement sur le remplacement des infrastructures municipales existantes. Par exemple, ces prévisions n</w:t>
      </w:r>
      <w:r w:rsidR="00520FDA">
        <w:rPr>
          <w:lang w:val="fr-CA"/>
        </w:rPr>
        <w:t>’</w:t>
      </w:r>
      <w:r>
        <w:rPr>
          <w:lang w:val="fr-CA"/>
        </w:rPr>
        <w:t>ont pas envisagé l</w:t>
      </w:r>
      <w:r w:rsidR="00520FDA">
        <w:rPr>
          <w:lang w:val="fr-CA"/>
        </w:rPr>
        <w:t>’</w:t>
      </w:r>
      <w:r>
        <w:rPr>
          <w:lang w:val="fr-CA"/>
        </w:rPr>
        <w:t>augmentation de la capacité nécessaire pour soutenir la densification ou le développement futurs. Le plan n</w:t>
      </w:r>
      <w:r w:rsidR="00520FDA">
        <w:rPr>
          <w:lang w:val="fr-CA"/>
        </w:rPr>
        <w:t>’</w:t>
      </w:r>
      <w:r>
        <w:rPr>
          <w:lang w:val="fr-CA"/>
        </w:rPr>
        <w:t xml:space="preserve">a pas anticipé </w:t>
      </w:r>
      <w:r w:rsidR="005A6427">
        <w:rPr>
          <w:lang w:val="fr-CA"/>
        </w:rPr>
        <w:t xml:space="preserve">de potentielles </w:t>
      </w:r>
      <w:r>
        <w:rPr>
          <w:lang w:val="fr-CA"/>
        </w:rPr>
        <w:t>décisions futures d</w:t>
      </w:r>
      <w:r w:rsidR="00520FDA">
        <w:rPr>
          <w:lang w:val="fr-CA"/>
        </w:rPr>
        <w:t>’</w:t>
      </w:r>
      <w:r>
        <w:rPr>
          <w:lang w:val="fr-CA"/>
        </w:rPr>
        <w:t>augmenter les niveaux des services tirés du capital. De nombreux plans directeurs d</w:t>
      </w:r>
      <w:r w:rsidR="005A6427">
        <w:rPr>
          <w:lang w:val="fr-CA"/>
        </w:rPr>
        <w:t>e l</w:t>
      </w:r>
      <w:r w:rsidR="00520FDA">
        <w:rPr>
          <w:lang w:val="fr-CA"/>
        </w:rPr>
        <w:t>’</w:t>
      </w:r>
      <w:r>
        <w:rPr>
          <w:highlight w:val="yellow"/>
          <w:lang w:val="fr-CA"/>
        </w:rPr>
        <w:t>administration locale</w:t>
      </w:r>
      <w:r>
        <w:rPr>
          <w:lang w:val="fr-CA"/>
        </w:rPr>
        <w:t xml:space="preserve"> anticipent une croissance. L</w:t>
      </w:r>
      <w:r w:rsidR="00520FDA">
        <w:rPr>
          <w:lang w:val="fr-CA"/>
        </w:rPr>
        <w:t>’</w:t>
      </w:r>
      <w:r>
        <w:rPr>
          <w:lang w:val="fr-CA"/>
        </w:rPr>
        <w:t xml:space="preserve">adoption des recommandations relatives à la gestion durable des actifs contenues dans le plan, comme la recommandation de financement 1 et les recommandations de politiques 2 et 3, favorisera le financement durable de la croissance future. </w:t>
      </w:r>
    </w:p>
    <w:p w14:paraId="2C3C039A" w14:textId="77777777" w:rsidR="008437FD" w:rsidRPr="00520FDA" w:rsidRDefault="008437FD" w:rsidP="00A30F3F">
      <w:pPr>
        <w:spacing w:after="0"/>
        <w:rPr>
          <w:b/>
          <w:bCs/>
          <w:lang w:val="fr-CA"/>
        </w:rPr>
      </w:pPr>
    </w:p>
    <w:p w14:paraId="1562F188" w14:textId="309DB79B" w:rsidR="00AC110E" w:rsidRPr="00520FDA" w:rsidRDefault="00AC110E" w:rsidP="00A30F3F">
      <w:pPr>
        <w:spacing w:after="0"/>
        <w:rPr>
          <w:lang w:val="fr-CA"/>
        </w:rPr>
      </w:pPr>
      <w:r>
        <w:rPr>
          <w:b/>
          <w:bCs/>
          <w:lang w:val="fr-CA"/>
        </w:rPr>
        <w:t>Inflation :</w:t>
      </w:r>
      <w:r>
        <w:rPr>
          <w:lang w:val="fr-CA"/>
        </w:rPr>
        <w:t xml:space="preserve"> La modélisation a été préparée en utilisant les valeurs de 2022. Aucun facteur d</w:t>
      </w:r>
      <w:r w:rsidR="00520FDA">
        <w:rPr>
          <w:lang w:val="fr-CA"/>
        </w:rPr>
        <w:t>’</w:t>
      </w:r>
      <w:r>
        <w:rPr>
          <w:lang w:val="fr-CA"/>
        </w:rPr>
        <w:t>inflation n</w:t>
      </w:r>
      <w:r w:rsidR="00520FDA">
        <w:rPr>
          <w:lang w:val="fr-CA"/>
        </w:rPr>
        <w:t>’</w:t>
      </w:r>
      <w:r>
        <w:rPr>
          <w:lang w:val="fr-CA"/>
        </w:rPr>
        <w:t>a été appliqué aux coûts de remplacement prévus. Comme les coûts unitaires devraient augmenter, l</w:t>
      </w:r>
      <w:r w:rsidR="00520FDA">
        <w:rPr>
          <w:lang w:val="fr-CA"/>
        </w:rPr>
        <w:t>’</w:t>
      </w:r>
      <w:r>
        <w:rPr>
          <w:highlight w:val="yellow"/>
          <w:lang w:val="fr-CA"/>
        </w:rPr>
        <w:t>administration locale</w:t>
      </w:r>
      <w:r>
        <w:rPr>
          <w:lang w:val="fr-CA"/>
        </w:rPr>
        <w:t xml:space="preserve"> devrait envisager d</w:t>
      </w:r>
      <w:r w:rsidR="00520FDA">
        <w:rPr>
          <w:lang w:val="fr-CA"/>
        </w:rPr>
        <w:t>’</w:t>
      </w:r>
      <w:r>
        <w:rPr>
          <w:lang w:val="fr-CA"/>
        </w:rPr>
        <w:t xml:space="preserve">appliquer une </w:t>
      </w:r>
      <w:r w:rsidR="005F1D3B">
        <w:rPr>
          <w:lang w:val="fr-CA"/>
        </w:rPr>
        <w:t xml:space="preserve">croissance </w:t>
      </w:r>
      <w:r>
        <w:rPr>
          <w:lang w:val="fr-CA"/>
        </w:rPr>
        <w:t>annuelle forcée aux niveaux d</w:t>
      </w:r>
      <w:r w:rsidR="00520FDA">
        <w:rPr>
          <w:lang w:val="fr-CA"/>
        </w:rPr>
        <w:t>’</w:t>
      </w:r>
      <w:r>
        <w:rPr>
          <w:lang w:val="fr-CA"/>
        </w:rPr>
        <w:t>investissement recommandés.</w:t>
      </w:r>
    </w:p>
    <w:p w14:paraId="0FD8A5EE" w14:textId="77777777" w:rsidR="008A5802" w:rsidRPr="00520FDA" w:rsidRDefault="008A5802" w:rsidP="00A30F3F">
      <w:pPr>
        <w:spacing w:after="0"/>
        <w:rPr>
          <w:b/>
          <w:bCs/>
          <w:lang w:val="fr-CA"/>
        </w:rPr>
      </w:pPr>
    </w:p>
    <w:p w14:paraId="056265CB" w14:textId="3D946017" w:rsidR="00594068" w:rsidRPr="00520FDA" w:rsidRDefault="00594068" w:rsidP="00A30F3F">
      <w:pPr>
        <w:spacing w:after="0"/>
        <w:rPr>
          <w:b/>
          <w:bCs/>
          <w:lang w:val="fr-CA"/>
        </w:rPr>
      </w:pPr>
      <w:r>
        <w:rPr>
          <w:b/>
          <w:bCs/>
          <w:lang w:val="fr-CA"/>
        </w:rPr>
        <w:t>Normes de remplacements des infrastructures :</w:t>
      </w:r>
      <w:r>
        <w:rPr>
          <w:lang w:val="fr-CA"/>
        </w:rPr>
        <w:t xml:space="preserve"> Les prévisions sont préparées en supposant que l</w:t>
      </w:r>
      <w:r w:rsidR="00520FDA">
        <w:rPr>
          <w:lang w:val="fr-CA"/>
        </w:rPr>
        <w:t>’</w:t>
      </w:r>
      <w:r>
        <w:rPr>
          <w:lang w:val="fr-CA"/>
        </w:rPr>
        <w:t>infrastructure sera remplacée selon les mêmes normes qu</w:t>
      </w:r>
      <w:r w:rsidR="00520FDA">
        <w:rPr>
          <w:lang w:val="fr-CA"/>
        </w:rPr>
        <w:t>’</w:t>
      </w:r>
      <w:r>
        <w:rPr>
          <w:lang w:val="fr-CA"/>
        </w:rPr>
        <w:t>aujourd</w:t>
      </w:r>
      <w:r w:rsidR="00520FDA">
        <w:rPr>
          <w:lang w:val="fr-CA"/>
        </w:rPr>
        <w:t>’</w:t>
      </w:r>
      <w:r>
        <w:rPr>
          <w:lang w:val="fr-CA"/>
        </w:rPr>
        <w:t>hui. Cependant, certaines infrastructures de l</w:t>
      </w:r>
      <w:r w:rsidR="00520FDA">
        <w:rPr>
          <w:lang w:val="fr-CA"/>
        </w:rPr>
        <w:t>’</w:t>
      </w:r>
      <w:r>
        <w:rPr>
          <w:highlight w:val="yellow"/>
          <w:lang w:val="fr-CA"/>
        </w:rPr>
        <w:t>administration locale</w:t>
      </w:r>
      <w:r>
        <w:rPr>
          <w:lang w:val="fr-CA"/>
        </w:rPr>
        <w:t xml:space="preserve"> ne répondent pas aux normes actuelles. Par exemple, certains trottoirs ont une largeur de 1,5 m et devraient être élargis à 2 m pour répondre aux nouvelles normes.</w:t>
      </w:r>
    </w:p>
    <w:p w14:paraId="2AE7D76B" w14:textId="77777777" w:rsidR="00594068" w:rsidRPr="00520FDA" w:rsidRDefault="00594068" w:rsidP="00A30F3F">
      <w:pPr>
        <w:spacing w:after="0"/>
        <w:rPr>
          <w:b/>
          <w:bCs/>
          <w:lang w:val="fr-CA"/>
        </w:rPr>
      </w:pPr>
    </w:p>
    <w:p w14:paraId="1B3FDFF7" w14:textId="46B49F2F" w:rsidR="00F878B3" w:rsidRPr="00520FDA" w:rsidRDefault="00F878B3" w:rsidP="00F878B3">
      <w:pPr>
        <w:spacing w:after="0"/>
        <w:rPr>
          <w:lang w:val="fr-CA"/>
        </w:rPr>
      </w:pPr>
      <w:r>
        <w:rPr>
          <w:b/>
          <w:bCs/>
          <w:lang w:val="fr-CA"/>
        </w:rPr>
        <w:t xml:space="preserve">Revenu de placements : </w:t>
      </w:r>
      <w:r>
        <w:rPr>
          <w:lang w:val="fr-CA"/>
        </w:rPr>
        <w:t xml:space="preserve">La modélisation a intégré un taux de rendement des investissements de </w:t>
      </w:r>
      <w:r>
        <w:rPr>
          <w:highlight w:val="yellow"/>
          <w:lang w:val="fr-CA"/>
        </w:rPr>
        <w:t>XX</w:t>
      </w:r>
      <w:r>
        <w:rPr>
          <w:lang w:val="fr-CA"/>
        </w:rPr>
        <w:t> %. Cette hypothèse peut s</w:t>
      </w:r>
      <w:r w:rsidR="00520FDA">
        <w:rPr>
          <w:lang w:val="fr-CA"/>
        </w:rPr>
        <w:t>’</w:t>
      </w:r>
      <w:r>
        <w:rPr>
          <w:lang w:val="fr-CA"/>
        </w:rPr>
        <w:t>avérer prudente à long terme. Depuis sa création, le fonds du marché monétaire de la Municipal Finance Authority (MFA) a enregistré un rendement historique de 3,59 %. Toutefois, le rendement a été de 1,05 % au cours des cinq dernières années. Les rendements sont récemment passés d</w:t>
      </w:r>
      <w:r w:rsidR="00520FDA">
        <w:rPr>
          <w:lang w:val="fr-CA"/>
        </w:rPr>
        <w:t>’</w:t>
      </w:r>
      <w:r>
        <w:rPr>
          <w:lang w:val="fr-CA"/>
        </w:rPr>
        <w:t>un creux historique de moins de 0,25 % à un rendement actuel de plus de 1,00 % et devraient continuer à augmenter. En outre, l</w:t>
      </w:r>
      <w:r w:rsidR="00520FDA">
        <w:rPr>
          <w:highlight w:val="yellow"/>
          <w:lang w:val="fr-CA"/>
        </w:rPr>
        <w:t>’</w:t>
      </w:r>
      <w:r>
        <w:rPr>
          <w:highlight w:val="yellow"/>
          <w:lang w:val="fr-CA"/>
        </w:rPr>
        <w:t>administration locale</w:t>
      </w:r>
      <w:r>
        <w:rPr>
          <w:lang w:val="fr-CA"/>
        </w:rPr>
        <w:t xml:space="preserve"> peut choisir de diversifier ses flux de trésorerie à long terme dans des fonds à rendement élevé, comme le fonds d</w:t>
      </w:r>
      <w:r w:rsidR="00520FDA">
        <w:rPr>
          <w:lang w:val="fr-CA"/>
        </w:rPr>
        <w:t>’</w:t>
      </w:r>
      <w:r>
        <w:rPr>
          <w:lang w:val="fr-CA"/>
        </w:rPr>
        <w:t xml:space="preserve">obligations de la MFA. Ce fonds a enregistré un rendement moyen de plus de 5 % depuis sa création, soit une moyenne de 1,43 % sur cinq ans. La MFA a récemment lancé un nouveau fonds diversifié multi-actifs, qui est exposé aux actions du marché et devrait offrir des rendements élevés à long terme. En doublant les rendements prévus de </w:t>
      </w:r>
      <w:r>
        <w:rPr>
          <w:lang w:val="fr-CA"/>
        </w:rPr>
        <w:lastRenderedPageBreak/>
        <w:t>1,50 % à 3,00 %, on pourrait faire passer les rendements modélisés d</w:t>
      </w:r>
      <w:r w:rsidR="00520FDA">
        <w:rPr>
          <w:lang w:val="fr-CA"/>
        </w:rPr>
        <w:t>’</w:t>
      </w:r>
      <w:r>
        <w:rPr>
          <w:lang w:val="fr-CA"/>
        </w:rPr>
        <w:t xml:space="preserve">environ 12 millions de dollars à plus de 60 millions de dollars au cours des 100 prochaines années. </w:t>
      </w:r>
    </w:p>
    <w:p w14:paraId="7C7FD421" w14:textId="77777777" w:rsidR="00F878B3" w:rsidRPr="00520FDA" w:rsidRDefault="00F878B3" w:rsidP="00594068">
      <w:pPr>
        <w:spacing w:after="0"/>
        <w:rPr>
          <w:b/>
          <w:bCs/>
          <w:lang w:val="fr-CA"/>
        </w:rPr>
      </w:pPr>
    </w:p>
    <w:p w14:paraId="4EF9E82E" w14:textId="293B1A1C" w:rsidR="00594068" w:rsidRPr="00520FDA" w:rsidRDefault="00594068" w:rsidP="00594068">
      <w:pPr>
        <w:spacing w:after="0"/>
        <w:rPr>
          <w:lang w:val="fr-CA"/>
        </w:rPr>
      </w:pPr>
      <w:r>
        <w:rPr>
          <w:b/>
          <w:bCs/>
          <w:lang w:val="fr-CA"/>
        </w:rPr>
        <w:t xml:space="preserve">Valeurs estimées des parcs : </w:t>
      </w:r>
      <w:r>
        <w:rPr>
          <w:lang w:val="fr-CA"/>
        </w:rPr>
        <w:t>Les parcs sont évalués à l</w:t>
      </w:r>
      <w:r w:rsidR="00520FDA">
        <w:rPr>
          <w:lang w:val="fr-CA"/>
        </w:rPr>
        <w:t>’</w:t>
      </w:r>
      <w:r>
        <w:rPr>
          <w:lang w:val="fr-CA"/>
        </w:rPr>
        <w:t>aide d</w:t>
      </w:r>
      <w:r w:rsidR="00520FDA">
        <w:rPr>
          <w:lang w:val="fr-CA"/>
        </w:rPr>
        <w:t>’</w:t>
      </w:r>
      <w:r>
        <w:rPr>
          <w:lang w:val="fr-CA"/>
        </w:rPr>
        <w:t>un taux de parc institutionnel appliqué par BC Assessment.</w:t>
      </w:r>
    </w:p>
    <w:p w14:paraId="644CFFA8" w14:textId="77777777" w:rsidR="00594068" w:rsidRPr="00520FDA" w:rsidRDefault="00594068" w:rsidP="00A30F3F">
      <w:pPr>
        <w:spacing w:after="0"/>
        <w:rPr>
          <w:b/>
          <w:bCs/>
          <w:lang w:val="fr-CA"/>
        </w:rPr>
      </w:pPr>
    </w:p>
    <w:p w14:paraId="78F8ACCA" w14:textId="7D9CCCB7" w:rsidR="004A3314" w:rsidRPr="00520FDA" w:rsidRDefault="004A3314" w:rsidP="004A3314">
      <w:pPr>
        <w:spacing w:after="0"/>
        <w:rPr>
          <w:lang w:val="fr-CA"/>
        </w:rPr>
      </w:pPr>
      <w:r>
        <w:rPr>
          <w:b/>
          <w:bCs/>
          <w:lang w:val="fr-CA"/>
        </w:rPr>
        <w:t xml:space="preserve">Exactitude des coûts de remplacement : </w:t>
      </w:r>
      <w:r>
        <w:rPr>
          <w:lang w:val="fr-CA"/>
        </w:rPr>
        <w:t>Les taux unitaires ont été établis pour estimer les coûts de remplacement généraux et pour élaborer un modèle de financement durable à long terme. Aucune estimation de construction de classe D ou supérieure n</w:t>
      </w:r>
      <w:r w:rsidR="00520FDA">
        <w:rPr>
          <w:lang w:val="fr-CA"/>
        </w:rPr>
        <w:t>’</w:t>
      </w:r>
      <w:r>
        <w:rPr>
          <w:lang w:val="fr-CA"/>
        </w:rPr>
        <w:t>a été préparée. Par conséquent, aucune des prévisions de dépenses ne doit être utilisée pour préparer un plan d</w:t>
      </w:r>
      <w:r w:rsidR="00520FDA">
        <w:rPr>
          <w:lang w:val="fr-CA"/>
        </w:rPr>
        <w:t>’</w:t>
      </w:r>
      <w:r>
        <w:rPr>
          <w:lang w:val="fr-CA"/>
        </w:rPr>
        <w:t>immobilisations. Les prévisions de dépenses indiquent un niveau de financement global probablement nécessaire pour soutenir le remplacement continu de l</w:t>
      </w:r>
      <w:r w:rsidR="00520FDA">
        <w:rPr>
          <w:lang w:val="fr-CA"/>
        </w:rPr>
        <w:t>’</w:t>
      </w:r>
      <w:r>
        <w:rPr>
          <w:lang w:val="fr-CA"/>
        </w:rPr>
        <w:t>infrastructure existante. L</w:t>
      </w:r>
      <w:r w:rsidR="00520FDA">
        <w:rPr>
          <w:lang w:val="fr-CA"/>
        </w:rPr>
        <w:t>’</w:t>
      </w:r>
      <w:r>
        <w:rPr>
          <w:lang w:val="fr-CA"/>
        </w:rPr>
        <w:t>exactitude des coûts de remplacement diffère selon les catégories et sous-catégories d</w:t>
      </w:r>
      <w:r w:rsidR="00520FDA">
        <w:rPr>
          <w:lang w:val="fr-CA"/>
        </w:rPr>
        <w:t>’</w:t>
      </w:r>
      <w:r>
        <w:rPr>
          <w:lang w:val="fr-CA"/>
        </w:rPr>
        <w:t>actifs :</w:t>
      </w:r>
    </w:p>
    <w:p w14:paraId="7709BCA3" w14:textId="1A4BA691" w:rsidR="00D04F15" w:rsidRPr="00520FDA" w:rsidRDefault="00D04F15" w:rsidP="00D04F15">
      <w:pPr>
        <w:pStyle w:val="ListParagraph"/>
        <w:numPr>
          <w:ilvl w:val="0"/>
          <w:numId w:val="27"/>
        </w:numPr>
        <w:spacing w:after="0"/>
        <w:rPr>
          <w:lang w:val="fr-CA"/>
        </w:rPr>
      </w:pPr>
      <w:r>
        <w:rPr>
          <w:b/>
          <w:bCs/>
          <w:lang w:val="fr-CA"/>
        </w:rPr>
        <w:t>Routes, égouts pluviaux, égouts sanitaires :</w:t>
      </w:r>
      <w:r>
        <w:rPr>
          <w:lang w:val="fr-CA"/>
        </w:rPr>
        <w:t xml:space="preserve"> On suppose qu</w:t>
      </w:r>
      <w:r w:rsidR="00520FDA">
        <w:rPr>
          <w:lang w:val="fr-CA"/>
        </w:rPr>
        <w:t>’</w:t>
      </w:r>
      <w:r>
        <w:rPr>
          <w:lang w:val="fr-CA"/>
        </w:rPr>
        <w:t>il n</w:t>
      </w:r>
      <w:r w:rsidR="00520FDA">
        <w:rPr>
          <w:lang w:val="fr-CA"/>
        </w:rPr>
        <w:t>’</w:t>
      </w:r>
      <w:r>
        <w:rPr>
          <w:lang w:val="fr-CA"/>
        </w:rPr>
        <w:t>y a pas d</w:t>
      </w:r>
      <w:r w:rsidR="00520FDA">
        <w:rPr>
          <w:lang w:val="fr-CA"/>
        </w:rPr>
        <w:t>’</w:t>
      </w:r>
      <w:r>
        <w:rPr>
          <w:lang w:val="fr-CA"/>
        </w:rPr>
        <w:t>enlèvement du substrat rocheux, que la profondeur des conduites est de 1 à 2,5 mètres, qu</w:t>
      </w:r>
      <w:r w:rsidR="00520FDA">
        <w:rPr>
          <w:lang w:val="fr-CA"/>
        </w:rPr>
        <w:t>’</w:t>
      </w:r>
      <w:r>
        <w:rPr>
          <w:lang w:val="fr-CA"/>
        </w:rPr>
        <w:t>il n</w:t>
      </w:r>
      <w:r w:rsidR="00520FDA">
        <w:rPr>
          <w:lang w:val="fr-CA"/>
        </w:rPr>
        <w:t>’</w:t>
      </w:r>
      <w:r>
        <w:rPr>
          <w:lang w:val="fr-CA"/>
        </w:rPr>
        <w:t>y a rien de profond</w:t>
      </w:r>
      <w:r w:rsidR="005A6427">
        <w:rPr>
          <w:lang w:val="fr-CA"/>
        </w:rPr>
        <w:t xml:space="preserve"> et</w:t>
      </w:r>
      <w:r>
        <w:rPr>
          <w:lang w:val="fr-CA"/>
        </w:rPr>
        <w:t xml:space="preserve"> qu</w:t>
      </w:r>
      <w:r w:rsidR="00520FDA">
        <w:rPr>
          <w:lang w:val="fr-CA"/>
        </w:rPr>
        <w:t>’</w:t>
      </w:r>
      <w:r>
        <w:rPr>
          <w:lang w:val="fr-CA"/>
        </w:rPr>
        <w:t>il n</w:t>
      </w:r>
      <w:r w:rsidR="00520FDA">
        <w:rPr>
          <w:lang w:val="fr-CA"/>
        </w:rPr>
        <w:t>’</w:t>
      </w:r>
      <w:r>
        <w:rPr>
          <w:lang w:val="fr-CA"/>
        </w:rPr>
        <w:t>y a pas de pompage de dérivation ou d</w:t>
      </w:r>
      <w:r w:rsidR="00520FDA">
        <w:rPr>
          <w:lang w:val="fr-CA"/>
        </w:rPr>
        <w:t>’</w:t>
      </w:r>
      <w:r>
        <w:rPr>
          <w:lang w:val="fr-CA"/>
        </w:rPr>
        <w:t>enlèvement des conduites existantes.</w:t>
      </w:r>
    </w:p>
    <w:p w14:paraId="4B96B1C6" w14:textId="56383CA5" w:rsidR="00D04F15" w:rsidRPr="00520FDA" w:rsidRDefault="00D04F15" w:rsidP="00D04F15">
      <w:pPr>
        <w:pStyle w:val="ListParagraph"/>
        <w:numPr>
          <w:ilvl w:val="0"/>
          <w:numId w:val="27"/>
        </w:numPr>
        <w:spacing w:after="0"/>
        <w:rPr>
          <w:lang w:val="fr-CA"/>
        </w:rPr>
      </w:pPr>
      <w:r>
        <w:rPr>
          <w:b/>
          <w:bCs/>
          <w:lang w:val="fr-CA"/>
        </w:rPr>
        <w:t>Bâtiments :</w:t>
      </w:r>
      <w:r>
        <w:rPr>
          <w:lang w:val="fr-CA"/>
        </w:rPr>
        <w:t xml:space="preserve"> Selon les évaluations les plus récentes des coûts de remplacement dont on dispose. L</w:t>
      </w:r>
      <w:r w:rsidR="00520FDA">
        <w:rPr>
          <w:lang w:val="fr-CA"/>
        </w:rPr>
        <w:t>’</w:t>
      </w:r>
      <w:r>
        <w:rPr>
          <w:lang w:val="fr-CA"/>
        </w:rPr>
        <w:t xml:space="preserve">entretien des sous-composants des immobilisations a été estimé en utilisant la pratique exemplaire acceptée par le secteur, à savoir le pourcentage du coût de remplacement des composants. </w:t>
      </w:r>
    </w:p>
    <w:p w14:paraId="6F2EDCCE" w14:textId="77777777" w:rsidR="00D04F15" w:rsidRPr="00520FDA" w:rsidRDefault="00D04F15" w:rsidP="00D04F15">
      <w:pPr>
        <w:pStyle w:val="ListParagraph"/>
        <w:numPr>
          <w:ilvl w:val="0"/>
          <w:numId w:val="27"/>
        </w:numPr>
        <w:spacing w:after="0"/>
        <w:rPr>
          <w:lang w:val="fr-CA"/>
        </w:rPr>
      </w:pPr>
      <w:r>
        <w:rPr>
          <w:b/>
          <w:bCs/>
          <w:lang w:val="fr-CA"/>
        </w:rPr>
        <w:t>Terrains :</w:t>
      </w:r>
      <w:r>
        <w:rPr>
          <w:lang w:val="fr-CA"/>
        </w:rPr>
        <w:t xml:space="preserve"> Selon la valeur estimée de 2022 publiée par BC Assessment.</w:t>
      </w:r>
    </w:p>
    <w:p w14:paraId="73D9CFE8" w14:textId="0A4C3CD6" w:rsidR="00B21637" w:rsidRPr="00520FDA" w:rsidRDefault="00532573" w:rsidP="0075086C">
      <w:pPr>
        <w:pStyle w:val="ListParagraph"/>
        <w:numPr>
          <w:ilvl w:val="0"/>
          <w:numId w:val="27"/>
        </w:numPr>
        <w:spacing w:after="0"/>
        <w:rPr>
          <w:lang w:val="fr-CA"/>
        </w:rPr>
      </w:pPr>
      <w:r>
        <w:rPr>
          <w:b/>
          <w:bCs/>
          <w:lang w:val="fr-CA"/>
        </w:rPr>
        <w:t>Véhicules et matériel :</w:t>
      </w:r>
      <w:r>
        <w:rPr>
          <w:lang w:val="fr-CA"/>
        </w:rPr>
        <w:t xml:space="preserve"> Selon les plans les plus récents relatifs au matériel préparés par le personnel de l</w:t>
      </w:r>
      <w:r w:rsidR="00520FDA">
        <w:rPr>
          <w:lang w:val="fr-CA"/>
        </w:rPr>
        <w:t>’</w:t>
      </w:r>
      <w:r>
        <w:rPr>
          <w:highlight w:val="yellow"/>
          <w:lang w:val="fr-CA"/>
        </w:rPr>
        <w:t>administration locale</w:t>
      </w:r>
      <w:r>
        <w:rPr>
          <w:lang w:val="fr-CA"/>
        </w:rPr>
        <w:t>.</w:t>
      </w:r>
    </w:p>
    <w:p w14:paraId="0609E7E7" w14:textId="6341D001" w:rsidR="00532573" w:rsidRPr="00520FDA" w:rsidRDefault="00532573" w:rsidP="0075086C">
      <w:pPr>
        <w:pStyle w:val="ListParagraph"/>
        <w:numPr>
          <w:ilvl w:val="0"/>
          <w:numId w:val="27"/>
        </w:numPr>
        <w:spacing w:after="0"/>
        <w:rPr>
          <w:lang w:val="fr-CA"/>
        </w:rPr>
      </w:pPr>
      <w:r>
        <w:rPr>
          <w:b/>
          <w:bCs/>
          <w:lang w:val="fr-CA"/>
        </w:rPr>
        <w:t>Structures du parc :</w:t>
      </w:r>
      <w:r>
        <w:rPr>
          <w:lang w:val="fr-CA"/>
        </w:rPr>
        <w:t xml:space="preserve"> Selon l</w:t>
      </w:r>
      <w:r w:rsidR="00520FDA">
        <w:rPr>
          <w:lang w:val="fr-CA"/>
        </w:rPr>
        <w:t>’</w:t>
      </w:r>
      <w:r>
        <w:rPr>
          <w:lang w:val="fr-CA"/>
        </w:rPr>
        <w:t>évaluation la plus récente, le cas échéant. Selon le coût historique gonflé lorsqu</w:t>
      </w:r>
      <w:r w:rsidR="00520FDA">
        <w:rPr>
          <w:lang w:val="fr-CA"/>
        </w:rPr>
        <w:t>’</w:t>
      </w:r>
      <w:r>
        <w:rPr>
          <w:lang w:val="fr-CA"/>
        </w:rPr>
        <w:t>une telle évaluation n</w:t>
      </w:r>
      <w:r w:rsidR="00520FDA">
        <w:rPr>
          <w:lang w:val="fr-CA"/>
        </w:rPr>
        <w:t>’</w:t>
      </w:r>
      <w:r>
        <w:rPr>
          <w:lang w:val="fr-CA"/>
        </w:rPr>
        <w:t xml:space="preserve">est pas </w:t>
      </w:r>
      <w:r w:rsidR="00FA381D">
        <w:rPr>
          <w:lang w:val="fr-CA"/>
        </w:rPr>
        <w:t>disponible</w:t>
      </w:r>
      <w:r>
        <w:rPr>
          <w:lang w:val="fr-CA"/>
        </w:rPr>
        <w:t xml:space="preserve">. </w:t>
      </w:r>
    </w:p>
    <w:p w14:paraId="45123CB2" w14:textId="77777777" w:rsidR="004A3314" w:rsidRPr="00520FDA" w:rsidRDefault="004A3314" w:rsidP="00A30F3F">
      <w:pPr>
        <w:spacing w:after="0"/>
        <w:rPr>
          <w:b/>
          <w:bCs/>
          <w:lang w:val="fr-CA"/>
        </w:rPr>
      </w:pPr>
    </w:p>
    <w:p w14:paraId="67AF3FD8" w14:textId="5F20C1AF" w:rsidR="00A30F3F" w:rsidRPr="00520FDA" w:rsidRDefault="00A30F3F" w:rsidP="00A30F3F">
      <w:pPr>
        <w:spacing w:after="0"/>
        <w:rPr>
          <w:lang w:val="fr-CA"/>
        </w:rPr>
      </w:pPr>
      <w:r>
        <w:rPr>
          <w:b/>
          <w:bCs/>
          <w:lang w:val="fr-CA"/>
        </w:rPr>
        <w:t>Âge des trottoirs :</w:t>
      </w:r>
      <w:r>
        <w:rPr>
          <w:lang w:val="fr-CA"/>
        </w:rPr>
        <w:t xml:space="preserve"> Les données relatives à la date de mise en service n</w:t>
      </w:r>
      <w:r w:rsidR="00520FDA">
        <w:rPr>
          <w:lang w:val="fr-CA"/>
        </w:rPr>
        <w:t>’</w:t>
      </w:r>
      <w:r>
        <w:rPr>
          <w:lang w:val="fr-CA"/>
        </w:rPr>
        <w:t>étant pas connues pour les trottoirs, il n</w:t>
      </w:r>
      <w:r w:rsidR="00520FDA">
        <w:rPr>
          <w:lang w:val="fr-CA"/>
        </w:rPr>
        <w:t>’</w:t>
      </w:r>
      <w:r>
        <w:rPr>
          <w:lang w:val="fr-CA"/>
        </w:rPr>
        <w:t>a pas été possible de calculer une utilisation précise de l</w:t>
      </w:r>
      <w:r w:rsidR="00520FDA">
        <w:rPr>
          <w:lang w:val="fr-CA"/>
        </w:rPr>
        <w:t>’</w:t>
      </w:r>
      <w:r>
        <w:rPr>
          <w:lang w:val="fr-CA"/>
        </w:rPr>
        <w:t xml:space="preserve">actif sur la base de la durée de vie utile estimée. La modélisation effectuée dans le cadre du plan a supposé que les trottoirs étaient utilisés à 50 %. </w:t>
      </w:r>
    </w:p>
    <w:p w14:paraId="493130BD" w14:textId="77777777" w:rsidR="00A30F3F" w:rsidRPr="00520FDA" w:rsidRDefault="00A30F3F" w:rsidP="00A30F3F">
      <w:pPr>
        <w:spacing w:after="0"/>
        <w:rPr>
          <w:b/>
          <w:bCs/>
          <w:lang w:val="fr-CA"/>
        </w:rPr>
      </w:pPr>
    </w:p>
    <w:p w14:paraId="7F279261" w14:textId="78BD5756" w:rsidR="00C63C76" w:rsidRPr="00520FDA" w:rsidRDefault="008437FD" w:rsidP="00A30F3F">
      <w:pPr>
        <w:spacing w:after="0"/>
        <w:rPr>
          <w:lang w:val="fr-CA"/>
        </w:rPr>
      </w:pPr>
      <w:r>
        <w:rPr>
          <w:b/>
          <w:bCs/>
          <w:lang w:val="fr-CA"/>
        </w:rPr>
        <w:t>Réserves non exploitées :</w:t>
      </w:r>
      <w:r>
        <w:rPr>
          <w:lang w:val="fr-CA"/>
        </w:rPr>
        <w:t xml:space="preserve"> L</w:t>
      </w:r>
      <w:r w:rsidR="00520FDA">
        <w:rPr>
          <w:lang w:val="fr-CA"/>
        </w:rPr>
        <w:t>’</w:t>
      </w:r>
      <w:r>
        <w:rPr>
          <w:highlight w:val="yellow"/>
          <w:lang w:val="fr-CA"/>
        </w:rPr>
        <w:t>administration locale</w:t>
      </w:r>
      <w:r>
        <w:rPr>
          <w:lang w:val="fr-CA"/>
        </w:rPr>
        <w:t xml:space="preserve"> n</w:t>
      </w:r>
      <w:r w:rsidR="00520FDA">
        <w:rPr>
          <w:lang w:val="fr-CA"/>
        </w:rPr>
        <w:t>’</w:t>
      </w:r>
      <w:r>
        <w:rPr>
          <w:lang w:val="fr-CA"/>
        </w:rPr>
        <w:t>a pas affecté les soldes des réserves accumulées et les niveaux de financement annuels par catégorie d</w:t>
      </w:r>
      <w:r w:rsidR="00520FDA">
        <w:rPr>
          <w:lang w:val="fr-CA"/>
        </w:rPr>
        <w:t>’</w:t>
      </w:r>
      <w:r>
        <w:rPr>
          <w:lang w:val="fr-CA"/>
        </w:rPr>
        <w:t>actifs. Par conséquent, pour estimer l</w:t>
      </w:r>
      <w:r w:rsidR="00520FDA">
        <w:rPr>
          <w:lang w:val="fr-CA"/>
        </w:rPr>
        <w:t>’</w:t>
      </w:r>
      <w:r>
        <w:rPr>
          <w:lang w:val="fr-CA"/>
        </w:rPr>
        <w:t>écart de financement de l</w:t>
      </w:r>
      <w:r w:rsidR="00520FDA">
        <w:rPr>
          <w:lang w:val="fr-CA"/>
        </w:rPr>
        <w:t>’</w:t>
      </w:r>
      <w:r>
        <w:rPr>
          <w:lang w:val="fr-CA"/>
        </w:rPr>
        <w:t>infrastructure accumulé par l</w:t>
      </w:r>
      <w:r w:rsidR="00520FDA">
        <w:rPr>
          <w:lang w:val="fr-CA"/>
        </w:rPr>
        <w:t>’</w:t>
      </w:r>
      <w:r>
        <w:rPr>
          <w:highlight w:val="yellow"/>
          <w:lang w:val="fr-CA"/>
        </w:rPr>
        <w:t>administration locale</w:t>
      </w:r>
      <w:r>
        <w:rPr>
          <w:lang w:val="fr-CA"/>
        </w:rPr>
        <w:t xml:space="preserve"> et l</w:t>
      </w:r>
      <w:r w:rsidR="00520FDA">
        <w:rPr>
          <w:lang w:val="fr-CA"/>
        </w:rPr>
        <w:t>’</w:t>
      </w:r>
      <w:r>
        <w:rPr>
          <w:lang w:val="fr-CA"/>
        </w:rPr>
        <w:t>écart de financement annuel, le plan répartit le financement en fonction d</w:t>
      </w:r>
      <w:r w:rsidR="00520FDA">
        <w:rPr>
          <w:lang w:val="fr-CA"/>
        </w:rPr>
        <w:t>’</w:t>
      </w:r>
      <w:r>
        <w:rPr>
          <w:lang w:val="fr-CA"/>
        </w:rPr>
        <w:t>une proportion du coût de remplacement. Cependant, l</w:t>
      </w:r>
      <w:r w:rsidR="00520FDA">
        <w:rPr>
          <w:lang w:val="fr-CA"/>
        </w:rPr>
        <w:t>’</w:t>
      </w:r>
      <w:r>
        <w:rPr>
          <w:highlight w:val="yellow"/>
          <w:lang w:val="fr-CA"/>
        </w:rPr>
        <w:t>administration locale</w:t>
      </w:r>
      <w:r>
        <w:rPr>
          <w:lang w:val="fr-CA"/>
        </w:rPr>
        <w:t xml:space="preserve"> peut choisir de consacrer ou d</w:t>
      </w:r>
      <w:r w:rsidR="00520FDA">
        <w:rPr>
          <w:lang w:val="fr-CA"/>
        </w:rPr>
        <w:t>’</w:t>
      </w:r>
      <w:r>
        <w:rPr>
          <w:lang w:val="fr-CA"/>
        </w:rPr>
        <w:t xml:space="preserve">affecter ces fonds différemment. </w:t>
      </w:r>
    </w:p>
    <w:p w14:paraId="2C279DA2" w14:textId="77777777" w:rsidR="00594068" w:rsidRPr="00520FDA" w:rsidRDefault="00594068" w:rsidP="00A30F3F">
      <w:pPr>
        <w:spacing w:after="0"/>
        <w:rPr>
          <w:lang w:val="fr-CA"/>
        </w:rPr>
      </w:pPr>
    </w:p>
    <w:p w14:paraId="06D71637" w14:textId="4B5B9872" w:rsidR="00594068" w:rsidRPr="00520FDA" w:rsidRDefault="00594068" w:rsidP="007054C0">
      <w:pPr>
        <w:spacing w:after="0"/>
        <w:rPr>
          <w:lang w:val="fr-CA"/>
        </w:rPr>
      </w:pPr>
      <w:r>
        <w:rPr>
          <w:b/>
          <w:bCs/>
          <w:lang w:val="fr-CA"/>
        </w:rPr>
        <w:t>Œuvres d</w:t>
      </w:r>
      <w:r w:rsidR="00520FDA">
        <w:rPr>
          <w:b/>
          <w:bCs/>
          <w:lang w:val="fr-CA"/>
        </w:rPr>
        <w:t>’</w:t>
      </w:r>
      <w:r>
        <w:rPr>
          <w:b/>
          <w:bCs/>
          <w:lang w:val="fr-CA"/>
        </w:rPr>
        <w:t>art :</w:t>
      </w:r>
      <w:r>
        <w:rPr>
          <w:lang w:val="fr-CA"/>
        </w:rPr>
        <w:t xml:space="preserve"> L</w:t>
      </w:r>
      <w:r w:rsidR="00520FDA">
        <w:rPr>
          <w:lang w:val="fr-CA"/>
        </w:rPr>
        <w:t>’</w:t>
      </w:r>
      <w:r>
        <w:rPr>
          <w:highlight w:val="yellow"/>
          <w:lang w:val="fr-CA"/>
        </w:rPr>
        <w:t>administration locale</w:t>
      </w:r>
      <w:r>
        <w:rPr>
          <w:lang w:val="fr-CA"/>
        </w:rPr>
        <w:t xml:space="preserve"> gère et contrôle plusieurs œuvres d</w:t>
      </w:r>
      <w:r w:rsidR="00520FDA">
        <w:rPr>
          <w:lang w:val="fr-CA"/>
        </w:rPr>
        <w:t>’</w:t>
      </w:r>
      <w:r>
        <w:rPr>
          <w:lang w:val="fr-CA"/>
        </w:rPr>
        <w:t>art et biens historiques et culturels non opérationnels, y compris des bâtiments, des objets, des peintures et des sculptures situés sur les lieux de l</w:t>
      </w:r>
      <w:r w:rsidR="00520FDA">
        <w:rPr>
          <w:lang w:val="fr-CA"/>
        </w:rPr>
        <w:t>’</w:t>
      </w:r>
      <w:r>
        <w:rPr>
          <w:highlight w:val="yellow"/>
          <w:lang w:val="fr-CA"/>
        </w:rPr>
        <w:t>administration locale</w:t>
      </w:r>
      <w:r>
        <w:rPr>
          <w:lang w:val="fr-CA"/>
        </w:rPr>
        <w:t xml:space="preserve"> et dans les espaces d</w:t>
      </w:r>
      <w:r w:rsidR="00520FDA">
        <w:rPr>
          <w:lang w:val="fr-CA"/>
        </w:rPr>
        <w:t>’</w:t>
      </w:r>
      <w:r>
        <w:rPr>
          <w:lang w:val="fr-CA"/>
        </w:rPr>
        <w:t>exposition publique. Ces diverses œuvres d</w:t>
      </w:r>
      <w:r w:rsidR="00520FDA">
        <w:rPr>
          <w:lang w:val="fr-CA"/>
        </w:rPr>
        <w:t>’</w:t>
      </w:r>
      <w:r>
        <w:rPr>
          <w:lang w:val="fr-CA"/>
        </w:rPr>
        <w:t>art n</w:t>
      </w:r>
      <w:r w:rsidR="00520FDA">
        <w:rPr>
          <w:lang w:val="fr-CA"/>
        </w:rPr>
        <w:t>’</w:t>
      </w:r>
      <w:r>
        <w:rPr>
          <w:lang w:val="fr-CA"/>
        </w:rPr>
        <w:t>ont pas été prises en compte dans la modélisation du plan.</w:t>
      </w:r>
    </w:p>
    <w:p w14:paraId="047BDE9A" w14:textId="77777777" w:rsidR="00A30F3F" w:rsidRPr="00520FDA" w:rsidRDefault="00A30F3F" w:rsidP="00A30F3F">
      <w:pPr>
        <w:spacing w:after="0"/>
        <w:rPr>
          <w:lang w:val="fr-CA"/>
        </w:rPr>
      </w:pPr>
    </w:p>
    <w:p w14:paraId="1F176A47" w14:textId="7C3E61C9" w:rsidR="00A30F3F" w:rsidRPr="00520FDA" w:rsidRDefault="00A30F3F" w:rsidP="00A30F3F">
      <w:pPr>
        <w:spacing w:after="0"/>
        <w:rPr>
          <w:lang w:val="fr-CA"/>
        </w:rPr>
      </w:pPr>
      <w:r>
        <w:rPr>
          <w:b/>
          <w:bCs/>
          <w:lang w:val="fr-CA"/>
        </w:rPr>
        <w:lastRenderedPageBreak/>
        <w:t>Inclusion des prix unitaires :</w:t>
      </w:r>
      <w:r>
        <w:rPr>
          <w:lang w:val="fr-CA"/>
        </w:rPr>
        <w:t xml:space="preserve"> Les prix unitaires sont ceux qui étaient en vigueur en avril 2022. Tous les coûts unitaires utilisés pour calculer les coûts de remplacement comprennent 15 % pour les services d</w:t>
      </w:r>
      <w:r w:rsidR="00520FDA">
        <w:rPr>
          <w:lang w:val="fr-CA"/>
        </w:rPr>
        <w:t>’</w:t>
      </w:r>
      <w:r>
        <w:rPr>
          <w:lang w:val="fr-CA"/>
        </w:rPr>
        <w:t>ingénierie et d</w:t>
      </w:r>
      <w:r w:rsidR="00520FDA">
        <w:rPr>
          <w:lang w:val="fr-CA"/>
        </w:rPr>
        <w:t>’</w:t>
      </w:r>
      <w:r>
        <w:rPr>
          <w:lang w:val="fr-CA"/>
        </w:rPr>
        <w:t xml:space="preserve">administration de la construction, plus 25 % pour les imprévus. </w:t>
      </w:r>
    </w:p>
    <w:p w14:paraId="6054DF56" w14:textId="77777777" w:rsidR="004A3314" w:rsidRPr="00520FDA" w:rsidRDefault="004A3314" w:rsidP="00A30F3F">
      <w:pPr>
        <w:spacing w:after="0"/>
        <w:rPr>
          <w:lang w:val="fr-CA"/>
        </w:rPr>
      </w:pPr>
    </w:p>
    <w:p w14:paraId="3308D344" w14:textId="0104A953" w:rsidR="004A3314" w:rsidRPr="00520FDA" w:rsidRDefault="004A3314" w:rsidP="00A30F3F">
      <w:pPr>
        <w:spacing w:after="0"/>
        <w:rPr>
          <w:lang w:val="fr-CA"/>
        </w:rPr>
      </w:pPr>
      <w:r>
        <w:rPr>
          <w:b/>
          <w:bCs/>
          <w:lang w:val="fr-CA"/>
        </w:rPr>
        <w:t>Durée de vie utile :</w:t>
      </w:r>
      <w:r>
        <w:rPr>
          <w:lang w:val="fr-CA"/>
        </w:rPr>
        <w:t xml:space="preserve"> Le plan utilise une approche modifiée de celle de la National Asset Management Strategy (NAMS) pour les durées de vie utile. Les durées de vie utile ont généralement été estimées comme étant proches du milieu de la fourchette de durée de vie utile recommandée par la NAMS, avec quelques exceptions liées à des évaluations récentes de l</w:t>
      </w:r>
      <w:r w:rsidR="00520FDA">
        <w:rPr>
          <w:lang w:val="fr-CA"/>
        </w:rPr>
        <w:t>’</w:t>
      </w:r>
      <w:r>
        <w:rPr>
          <w:lang w:val="fr-CA"/>
        </w:rPr>
        <w:t>état des actifs. Voir l</w:t>
      </w:r>
      <w:r w:rsidR="00520FDA">
        <w:rPr>
          <w:lang w:val="fr-CA"/>
        </w:rPr>
        <w:t>’</w:t>
      </w:r>
      <w:r>
        <w:rPr>
          <w:lang w:val="fr-CA"/>
        </w:rPr>
        <w:t xml:space="preserve">annexe E pour les estimations complètes de la durée de vie utile. </w:t>
      </w:r>
    </w:p>
    <w:p w14:paraId="749D9631" w14:textId="77777777" w:rsidR="00D4372C" w:rsidRPr="00520FDA" w:rsidRDefault="00D4372C" w:rsidP="00D4372C">
      <w:pPr>
        <w:spacing w:after="0"/>
        <w:rPr>
          <w:lang w:val="fr-CA"/>
        </w:rPr>
      </w:pPr>
    </w:p>
    <w:p w14:paraId="5C97C25F" w14:textId="77777777" w:rsidR="00CE3D1D" w:rsidRPr="00520FDA" w:rsidRDefault="00CE3D1D" w:rsidP="0055292A">
      <w:pPr>
        <w:rPr>
          <w:lang w:val="fr-CA"/>
        </w:rPr>
      </w:pPr>
      <w:r>
        <w:rPr>
          <w:u w:val="single"/>
          <w:lang w:val="fr-CA"/>
        </w:rPr>
        <w:t>Sources des renseignements</w:t>
      </w:r>
    </w:p>
    <w:p w14:paraId="450897FE" w14:textId="77777777" w:rsidR="0055292A" w:rsidRPr="00520FDA" w:rsidRDefault="00151BDF" w:rsidP="0055292A">
      <w:pPr>
        <w:rPr>
          <w:lang w:val="fr-CA"/>
        </w:rPr>
      </w:pPr>
      <w:r>
        <w:rPr>
          <w:lang w:val="fr-CA"/>
        </w:rPr>
        <w:t>Le plan a été préparé à partir des sources de renseignements suivantes :</w:t>
      </w:r>
    </w:p>
    <w:p w14:paraId="75BBD12C" w14:textId="77777777" w:rsidR="00535D95" w:rsidRDefault="00535D95" w:rsidP="001C7132">
      <w:pPr>
        <w:pStyle w:val="ListParagraph"/>
        <w:numPr>
          <w:ilvl w:val="0"/>
          <w:numId w:val="21"/>
        </w:numPr>
        <w:spacing w:after="0"/>
      </w:pPr>
      <w:r>
        <w:rPr>
          <w:lang w:val="fr-CA"/>
        </w:rPr>
        <w:t>Plan financier </w:t>
      </w:r>
      <w:r>
        <w:rPr>
          <w:highlight w:val="yellow"/>
          <w:lang w:val="fr-CA"/>
        </w:rPr>
        <w:t>202X-202X</w:t>
      </w:r>
    </w:p>
    <w:p w14:paraId="41548663" w14:textId="04DD6388" w:rsidR="00535D95" w:rsidRPr="00520FDA" w:rsidRDefault="00535D95" w:rsidP="001C7132">
      <w:pPr>
        <w:pStyle w:val="ListParagraph"/>
        <w:numPr>
          <w:ilvl w:val="0"/>
          <w:numId w:val="21"/>
        </w:numPr>
        <w:spacing w:after="0"/>
        <w:rPr>
          <w:lang w:val="fr-CA"/>
        </w:rPr>
      </w:pPr>
      <w:r>
        <w:rPr>
          <w:lang w:val="fr-CA"/>
        </w:rPr>
        <w:t>Rapport annuel pour l</w:t>
      </w:r>
      <w:r w:rsidR="00520FDA">
        <w:rPr>
          <w:lang w:val="fr-CA"/>
        </w:rPr>
        <w:t>’</w:t>
      </w:r>
      <w:r>
        <w:rPr>
          <w:lang w:val="fr-CA"/>
        </w:rPr>
        <w:t>exercice terminé le 31 décembre </w:t>
      </w:r>
      <w:r>
        <w:rPr>
          <w:highlight w:val="yellow"/>
          <w:lang w:val="fr-CA"/>
        </w:rPr>
        <w:t>202X, administration locale</w:t>
      </w:r>
    </w:p>
    <w:p w14:paraId="62B4521D" w14:textId="6A29F1BE" w:rsidR="006832E4" w:rsidRPr="00520FDA" w:rsidRDefault="006832E4" w:rsidP="001C7132">
      <w:pPr>
        <w:pStyle w:val="ListParagraph"/>
        <w:numPr>
          <w:ilvl w:val="0"/>
          <w:numId w:val="21"/>
        </w:numPr>
        <w:spacing w:after="0"/>
        <w:rPr>
          <w:lang w:val="fr-CA"/>
        </w:rPr>
      </w:pPr>
      <w:r>
        <w:rPr>
          <w:lang w:val="fr-CA"/>
        </w:rPr>
        <w:t>Rapport d</w:t>
      </w:r>
      <w:r w:rsidR="00520FDA">
        <w:rPr>
          <w:lang w:val="fr-CA"/>
        </w:rPr>
        <w:t>’</w:t>
      </w:r>
      <w:r>
        <w:rPr>
          <w:lang w:val="fr-CA"/>
        </w:rPr>
        <w:t>évaluation d</w:t>
      </w:r>
      <w:r w:rsidR="00520FDA">
        <w:rPr>
          <w:lang w:val="fr-CA"/>
        </w:rPr>
        <w:t>’</w:t>
      </w:r>
      <w:r>
        <w:rPr>
          <w:lang w:val="fr-CA"/>
        </w:rPr>
        <w:t xml:space="preserve">un actif précis, </w:t>
      </w:r>
      <w:r>
        <w:rPr>
          <w:highlight w:val="yellow"/>
          <w:lang w:val="fr-CA"/>
        </w:rPr>
        <w:t>Consultant, XX septembre 20XX</w:t>
      </w:r>
    </w:p>
    <w:p w14:paraId="3ABF0DAF" w14:textId="7D69E9E2" w:rsidR="001C7132" w:rsidRPr="00520FDA" w:rsidRDefault="001C7132" w:rsidP="008242F9">
      <w:pPr>
        <w:pStyle w:val="ListParagraph"/>
        <w:numPr>
          <w:ilvl w:val="0"/>
          <w:numId w:val="21"/>
        </w:numPr>
        <w:spacing w:after="0"/>
        <w:rPr>
          <w:lang w:val="fr-CA"/>
        </w:rPr>
      </w:pPr>
      <w:r>
        <w:rPr>
          <w:lang w:val="fr-CA"/>
        </w:rPr>
        <w:t>Rapport d</w:t>
      </w:r>
      <w:r w:rsidR="00520FDA">
        <w:rPr>
          <w:lang w:val="fr-CA"/>
        </w:rPr>
        <w:t>’</w:t>
      </w:r>
      <w:r>
        <w:rPr>
          <w:lang w:val="fr-CA"/>
        </w:rPr>
        <w:t xml:space="preserve">inspection des ponts, </w:t>
      </w:r>
      <w:r>
        <w:rPr>
          <w:highlight w:val="yellow"/>
          <w:lang w:val="fr-CA"/>
        </w:rPr>
        <w:t>XXX</w:t>
      </w:r>
      <w:r>
        <w:rPr>
          <w:lang w:val="fr-CA"/>
        </w:rPr>
        <w:t>, service d</w:t>
      </w:r>
      <w:r w:rsidR="00520FDA">
        <w:rPr>
          <w:lang w:val="fr-CA"/>
        </w:rPr>
        <w:t>’</w:t>
      </w:r>
      <w:r>
        <w:rPr>
          <w:lang w:val="fr-CA"/>
        </w:rPr>
        <w:t>ingénierie, 11 décembre 20</w:t>
      </w:r>
      <w:r>
        <w:rPr>
          <w:highlight w:val="yellow"/>
          <w:lang w:val="fr-CA"/>
        </w:rPr>
        <w:t>XX</w:t>
      </w:r>
    </w:p>
    <w:p w14:paraId="4E7CC2AC" w14:textId="77777777" w:rsidR="00625BEE" w:rsidRPr="00520FDA" w:rsidRDefault="00625BEE" w:rsidP="001C7132">
      <w:pPr>
        <w:pStyle w:val="ListParagraph"/>
        <w:numPr>
          <w:ilvl w:val="0"/>
          <w:numId w:val="21"/>
        </w:numPr>
        <w:spacing w:after="0"/>
        <w:rPr>
          <w:lang w:val="fr-CA"/>
        </w:rPr>
      </w:pPr>
      <w:r>
        <w:rPr>
          <w:lang w:val="fr-CA"/>
        </w:rPr>
        <w:t>Exportation du grand livre auxiliaire des immobilisations corporelles, décembre 202</w:t>
      </w:r>
      <w:r>
        <w:rPr>
          <w:highlight w:val="yellow"/>
          <w:lang w:val="fr-CA"/>
        </w:rPr>
        <w:t>X</w:t>
      </w:r>
    </w:p>
    <w:p w14:paraId="234520FE" w14:textId="6D65F9EE" w:rsidR="00625BEE" w:rsidRPr="00520FDA" w:rsidRDefault="00625BEE" w:rsidP="0055292A">
      <w:pPr>
        <w:pStyle w:val="ListParagraph"/>
        <w:numPr>
          <w:ilvl w:val="0"/>
          <w:numId w:val="21"/>
        </w:numPr>
        <w:spacing w:after="0"/>
        <w:rPr>
          <w:lang w:val="fr-CA"/>
        </w:rPr>
      </w:pPr>
      <w:r>
        <w:rPr>
          <w:lang w:val="fr-CA"/>
        </w:rPr>
        <w:t>Couches d</w:t>
      </w:r>
      <w:r w:rsidR="00520FDA">
        <w:rPr>
          <w:lang w:val="fr-CA"/>
        </w:rPr>
        <w:t>’</w:t>
      </w:r>
      <w:r>
        <w:rPr>
          <w:lang w:val="fr-CA"/>
        </w:rPr>
        <w:t xml:space="preserve">interface graphique pour les parcs, les égouts sanitaires, les égouts pluviaux, les routes et les ponceaux </w:t>
      </w:r>
    </w:p>
    <w:p w14:paraId="2E0F8851" w14:textId="7398663E" w:rsidR="001C7132" w:rsidRPr="003715F4" w:rsidRDefault="001C7132" w:rsidP="0055292A">
      <w:pPr>
        <w:pStyle w:val="ListParagraph"/>
        <w:numPr>
          <w:ilvl w:val="0"/>
          <w:numId w:val="21"/>
        </w:numPr>
        <w:spacing w:after="0"/>
        <w:rPr>
          <w:lang w:val="fr-CA"/>
        </w:rPr>
      </w:pPr>
      <w:r>
        <w:rPr>
          <w:lang w:val="fr-CA"/>
        </w:rPr>
        <w:t>Mise à jour du plan directeur de drainage 20</w:t>
      </w:r>
      <w:r>
        <w:rPr>
          <w:highlight w:val="yellow"/>
          <w:lang w:val="fr-CA"/>
        </w:rPr>
        <w:t>XX</w:t>
      </w:r>
      <w:r>
        <w:rPr>
          <w:lang w:val="fr-CA"/>
        </w:rPr>
        <w:t xml:space="preserve">, </w:t>
      </w:r>
      <w:r w:rsidR="00C7432D">
        <w:rPr>
          <w:highlight w:val="yellow"/>
          <w:lang w:val="fr-CA"/>
        </w:rPr>
        <w:t>XXX</w:t>
      </w:r>
      <w:r w:rsidR="00C7432D">
        <w:rPr>
          <w:lang w:val="fr-CA"/>
        </w:rPr>
        <w:t xml:space="preserve"> </w:t>
      </w:r>
      <w:r>
        <w:rPr>
          <w:lang w:val="fr-CA"/>
        </w:rPr>
        <w:t>Consultants Ltd., 11 octobre 20</w:t>
      </w:r>
      <w:r>
        <w:rPr>
          <w:highlight w:val="yellow"/>
          <w:lang w:val="fr-CA"/>
        </w:rPr>
        <w:t>XX</w:t>
      </w:r>
    </w:p>
    <w:p w14:paraId="24ED4F50" w14:textId="77777777" w:rsidR="00C03767" w:rsidRPr="00520FDA" w:rsidRDefault="00C03767" w:rsidP="0055292A">
      <w:pPr>
        <w:pStyle w:val="ListParagraph"/>
        <w:numPr>
          <w:ilvl w:val="0"/>
          <w:numId w:val="21"/>
        </w:numPr>
        <w:spacing w:after="0"/>
        <w:rPr>
          <w:lang w:val="fr-CA"/>
        </w:rPr>
      </w:pPr>
      <w:r>
        <w:rPr>
          <w:lang w:val="fr-CA"/>
        </w:rPr>
        <w:t>Règlement </w:t>
      </w:r>
      <w:r>
        <w:rPr>
          <w:highlight w:val="yellow"/>
          <w:lang w:val="fr-CA"/>
        </w:rPr>
        <w:t>XXX</w:t>
      </w:r>
      <w:r>
        <w:rPr>
          <w:lang w:val="fr-CA"/>
        </w:rPr>
        <w:t xml:space="preserve"> sur le plan communautaire officiel, 20</w:t>
      </w:r>
      <w:r>
        <w:rPr>
          <w:highlight w:val="yellow"/>
          <w:lang w:val="fr-CA"/>
        </w:rPr>
        <w:t>XX</w:t>
      </w:r>
    </w:p>
    <w:p w14:paraId="3F087945" w14:textId="44057F43" w:rsidR="00B81440" w:rsidRPr="00520FDA" w:rsidRDefault="00B81440" w:rsidP="0055292A">
      <w:pPr>
        <w:pStyle w:val="ListParagraph"/>
        <w:numPr>
          <w:ilvl w:val="0"/>
          <w:numId w:val="21"/>
        </w:numPr>
        <w:spacing w:after="0"/>
        <w:rPr>
          <w:lang w:val="fr-CA"/>
        </w:rPr>
      </w:pPr>
      <w:r>
        <w:rPr>
          <w:lang w:val="fr-CA"/>
        </w:rPr>
        <w:t xml:space="preserve">Plan directeur des parcs, </w:t>
      </w:r>
      <w:r>
        <w:rPr>
          <w:highlight w:val="yellow"/>
          <w:lang w:val="fr-CA"/>
        </w:rPr>
        <w:t>XXX</w:t>
      </w:r>
      <w:r>
        <w:rPr>
          <w:lang w:val="fr-CA"/>
        </w:rPr>
        <w:t>, consultant, juin 20</w:t>
      </w:r>
      <w:r>
        <w:rPr>
          <w:highlight w:val="yellow"/>
          <w:lang w:val="fr-CA"/>
        </w:rPr>
        <w:t>XX</w:t>
      </w:r>
    </w:p>
    <w:p w14:paraId="4321114D" w14:textId="0955CF7C" w:rsidR="001C7132" w:rsidRPr="00520FDA" w:rsidRDefault="001C7132" w:rsidP="0055292A">
      <w:pPr>
        <w:pStyle w:val="ListParagraph"/>
        <w:numPr>
          <w:ilvl w:val="0"/>
          <w:numId w:val="21"/>
        </w:numPr>
        <w:spacing w:after="0"/>
        <w:rPr>
          <w:lang w:val="fr-CA"/>
        </w:rPr>
      </w:pPr>
      <w:r>
        <w:rPr>
          <w:lang w:val="fr-CA"/>
        </w:rPr>
        <w:t>Rapport d</w:t>
      </w:r>
      <w:r w:rsidR="00520FDA">
        <w:rPr>
          <w:lang w:val="fr-CA"/>
        </w:rPr>
        <w:t>’</w:t>
      </w:r>
      <w:r>
        <w:rPr>
          <w:lang w:val="fr-CA"/>
        </w:rPr>
        <w:t xml:space="preserve">analyse de la gestion des chaussées, </w:t>
      </w:r>
      <w:r>
        <w:rPr>
          <w:highlight w:val="yellow"/>
          <w:lang w:val="fr-CA"/>
        </w:rPr>
        <w:t>Services de consultation</w:t>
      </w:r>
      <w:r w:rsidR="00A06FF5">
        <w:rPr>
          <w:lang w:val="fr-CA"/>
        </w:rPr>
        <w:t> </w:t>
      </w:r>
      <w:r>
        <w:rPr>
          <w:lang w:val="fr-CA"/>
        </w:rPr>
        <w:t>XXX, février </w:t>
      </w:r>
      <w:r>
        <w:rPr>
          <w:highlight w:val="yellow"/>
          <w:lang w:val="fr-CA"/>
        </w:rPr>
        <w:t>202X</w:t>
      </w:r>
    </w:p>
    <w:p w14:paraId="66A18A84" w14:textId="39F8EE7F" w:rsidR="00EF2EB3" w:rsidRPr="00520FDA" w:rsidRDefault="00EF2EB3" w:rsidP="0055292A">
      <w:pPr>
        <w:pStyle w:val="ListParagraph"/>
        <w:numPr>
          <w:ilvl w:val="0"/>
          <w:numId w:val="21"/>
        </w:numPr>
        <w:spacing w:after="0"/>
        <w:rPr>
          <w:lang w:val="fr-CA"/>
        </w:rPr>
      </w:pPr>
      <w:r>
        <w:rPr>
          <w:lang w:val="fr-CA"/>
        </w:rPr>
        <w:t xml:space="preserve">Plan directeur sanitaire, </w:t>
      </w:r>
      <w:r>
        <w:rPr>
          <w:highlight w:val="yellow"/>
          <w:lang w:val="fr-CA"/>
        </w:rPr>
        <w:t>Services de consultation</w:t>
      </w:r>
      <w:r w:rsidR="00A06FF5">
        <w:rPr>
          <w:highlight w:val="yellow"/>
          <w:lang w:val="fr-CA"/>
        </w:rPr>
        <w:t> </w:t>
      </w:r>
      <w:r>
        <w:rPr>
          <w:highlight w:val="yellow"/>
          <w:lang w:val="fr-CA"/>
        </w:rPr>
        <w:t>XXX Ltd</w:t>
      </w:r>
      <w:r>
        <w:rPr>
          <w:lang w:val="fr-CA"/>
        </w:rPr>
        <w:t>., 2 janvier </w:t>
      </w:r>
      <w:r>
        <w:rPr>
          <w:highlight w:val="yellow"/>
          <w:lang w:val="fr-CA"/>
        </w:rPr>
        <w:t>20XX</w:t>
      </w:r>
    </w:p>
    <w:p w14:paraId="5E4BD819" w14:textId="64DA2138" w:rsidR="00C03767" w:rsidRPr="00520FDA" w:rsidRDefault="00C03767" w:rsidP="0055292A">
      <w:pPr>
        <w:pStyle w:val="ListParagraph"/>
        <w:numPr>
          <w:ilvl w:val="0"/>
          <w:numId w:val="21"/>
        </w:numPr>
        <w:spacing w:after="0"/>
        <w:rPr>
          <w:lang w:val="fr-CA"/>
        </w:rPr>
      </w:pPr>
      <w:r>
        <w:rPr>
          <w:lang w:val="fr-CA"/>
        </w:rPr>
        <w:t>Règlement de lotissement et d</w:t>
      </w:r>
      <w:r w:rsidR="00520FDA">
        <w:rPr>
          <w:lang w:val="fr-CA"/>
        </w:rPr>
        <w:t>’</w:t>
      </w:r>
      <w:r>
        <w:rPr>
          <w:lang w:val="fr-CA"/>
        </w:rPr>
        <w:t>aménagement </w:t>
      </w:r>
      <w:r>
        <w:rPr>
          <w:highlight w:val="yellow"/>
          <w:lang w:val="fr-CA"/>
        </w:rPr>
        <w:t>XXX, 20XX</w:t>
      </w:r>
    </w:p>
    <w:p w14:paraId="1EAE115F" w14:textId="38974C10" w:rsidR="00F87D08" w:rsidRPr="00520FDA" w:rsidRDefault="00F87D08" w:rsidP="0055292A">
      <w:pPr>
        <w:pStyle w:val="ListParagraph"/>
        <w:numPr>
          <w:ilvl w:val="0"/>
          <w:numId w:val="21"/>
        </w:numPr>
        <w:spacing w:after="0"/>
        <w:rPr>
          <w:lang w:val="fr-CA"/>
        </w:rPr>
      </w:pPr>
      <w:r>
        <w:rPr>
          <w:lang w:val="fr-CA"/>
        </w:rPr>
        <w:t xml:space="preserve">Mise à jour technique du plan directeur des </w:t>
      </w:r>
      <w:r w:rsidR="00C7432D">
        <w:rPr>
          <w:lang w:val="fr-CA"/>
        </w:rPr>
        <w:t>transports </w:t>
      </w:r>
      <w:r>
        <w:rPr>
          <w:highlight w:val="yellow"/>
          <w:lang w:val="fr-CA"/>
        </w:rPr>
        <w:t>20XX</w:t>
      </w:r>
      <w:r>
        <w:rPr>
          <w:lang w:val="fr-CA"/>
        </w:rPr>
        <w:t xml:space="preserve">, </w:t>
      </w:r>
      <w:r>
        <w:rPr>
          <w:highlight w:val="yellow"/>
          <w:lang w:val="fr-CA"/>
        </w:rPr>
        <w:t>XXXX</w:t>
      </w:r>
      <w:r>
        <w:rPr>
          <w:lang w:val="fr-CA"/>
        </w:rPr>
        <w:t>, Solutions de transport, 20 décembre </w:t>
      </w:r>
      <w:r>
        <w:rPr>
          <w:highlight w:val="yellow"/>
          <w:lang w:val="fr-CA"/>
        </w:rPr>
        <w:t>XX</w:t>
      </w:r>
    </w:p>
    <w:p w14:paraId="16DD3EA2" w14:textId="726982B1" w:rsidR="00D0260B" w:rsidRDefault="004F3485" w:rsidP="0055292A">
      <w:pPr>
        <w:pStyle w:val="ListParagraph"/>
        <w:numPr>
          <w:ilvl w:val="0"/>
          <w:numId w:val="21"/>
        </w:numPr>
        <w:spacing w:after="0"/>
      </w:pPr>
      <w:r>
        <w:rPr>
          <w:lang w:val="fr-CA"/>
        </w:rPr>
        <w:t>Politique d</w:t>
      </w:r>
      <w:r w:rsidR="00520FDA">
        <w:rPr>
          <w:lang w:val="fr-CA"/>
        </w:rPr>
        <w:t>’</w:t>
      </w:r>
      <w:r>
        <w:rPr>
          <w:lang w:val="fr-CA"/>
        </w:rPr>
        <w:t>approvisionnement </w:t>
      </w:r>
      <w:r>
        <w:rPr>
          <w:highlight w:val="yellow"/>
          <w:lang w:val="fr-CA"/>
        </w:rPr>
        <w:t>XXX</w:t>
      </w:r>
      <w:r>
        <w:rPr>
          <w:lang w:val="fr-CA"/>
        </w:rPr>
        <w:t>, 25 septembre 20</w:t>
      </w:r>
      <w:r>
        <w:rPr>
          <w:highlight w:val="yellow"/>
          <w:lang w:val="fr-CA"/>
        </w:rPr>
        <w:t>XX</w:t>
      </w:r>
    </w:p>
    <w:p w14:paraId="40B88D84" w14:textId="77777777" w:rsidR="001C7132" w:rsidRDefault="001C7132" w:rsidP="007A3C99">
      <w:pPr>
        <w:pStyle w:val="ListParagraph"/>
        <w:sectPr w:rsidR="001C7132" w:rsidSect="00D744AD">
          <w:pgSz w:w="12240" w:h="15840"/>
          <w:pgMar w:top="1440" w:right="1440" w:bottom="1440" w:left="1440" w:header="720" w:footer="720" w:gutter="0"/>
          <w:cols w:space="720"/>
          <w:docGrid w:linePitch="360"/>
        </w:sectPr>
      </w:pPr>
    </w:p>
    <w:p w14:paraId="0319D16E" w14:textId="77777777" w:rsidR="003962F1" w:rsidRPr="00520FDA" w:rsidRDefault="003914E4" w:rsidP="003962F1">
      <w:pPr>
        <w:pStyle w:val="Heading1"/>
        <w:rPr>
          <w:color w:val="808080" w:themeColor="background1" w:themeShade="80"/>
          <w:sz w:val="36"/>
          <w:szCs w:val="36"/>
          <w:lang w:val="fr-CA"/>
        </w:rPr>
      </w:pPr>
      <w:bookmarkStart w:id="5" w:name="_Toc163733664"/>
      <w:r>
        <w:rPr>
          <w:color w:val="808080" w:themeColor="background1" w:themeShade="80"/>
          <w:sz w:val="36"/>
          <w:szCs w:val="36"/>
          <w:lang w:val="fr-CA"/>
        </w:rPr>
        <w:lastRenderedPageBreak/>
        <w:t xml:space="preserve">SECTION A : GESTION DES ACTIFS DANS UNE </w:t>
      </w:r>
      <w:r>
        <w:rPr>
          <w:color w:val="808080" w:themeColor="background1" w:themeShade="80"/>
          <w:sz w:val="36"/>
          <w:szCs w:val="36"/>
          <w:highlight w:val="yellow"/>
          <w:lang w:val="fr-CA"/>
        </w:rPr>
        <w:t>ADMINISTRATION LOCALE</w:t>
      </w:r>
      <w:bookmarkEnd w:id="5"/>
    </w:p>
    <w:p w14:paraId="10841F96" w14:textId="77777777" w:rsidR="003914E4" w:rsidRPr="00520FDA" w:rsidRDefault="003914E4" w:rsidP="003914E4">
      <w:pPr>
        <w:rPr>
          <w:lang w:val="fr-CA"/>
        </w:rPr>
      </w:pPr>
    </w:p>
    <w:p w14:paraId="37BC80EE" w14:textId="77777777" w:rsidR="003914E4" w:rsidRPr="00520FDA" w:rsidRDefault="003914E4" w:rsidP="003914E4">
      <w:pPr>
        <w:rPr>
          <w:lang w:val="fr-CA"/>
        </w:rPr>
      </w:pPr>
    </w:p>
    <w:p w14:paraId="55AB0739" w14:textId="77777777" w:rsidR="003914E4" w:rsidRPr="00520FDA" w:rsidRDefault="003914E4" w:rsidP="003914E4">
      <w:pPr>
        <w:rPr>
          <w:lang w:val="fr-CA"/>
        </w:rPr>
      </w:pPr>
    </w:p>
    <w:p w14:paraId="1D40EA9A" w14:textId="77777777" w:rsidR="003914E4" w:rsidRPr="00520FDA" w:rsidRDefault="003914E4" w:rsidP="003914E4">
      <w:pPr>
        <w:rPr>
          <w:lang w:val="fr-CA"/>
        </w:rPr>
      </w:pPr>
    </w:p>
    <w:p w14:paraId="5E74E811" w14:textId="77777777" w:rsidR="003914E4" w:rsidRPr="00520FDA" w:rsidRDefault="003914E4" w:rsidP="003914E4">
      <w:pPr>
        <w:rPr>
          <w:lang w:val="fr-CA"/>
        </w:rPr>
        <w:sectPr w:rsidR="003914E4" w:rsidRPr="00520FDA" w:rsidSect="00D744AD">
          <w:pgSz w:w="12240" w:h="15840"/>
          <w:pgMar w:top="1440" w:right="1440" w:bottom="1440" w:left="1440" w:header="720" w:footer="720" w:gutter="0"/>
          <w:cols w:space="720"/>
          <w:docGrid w:linePitch="360"/>
        </w:sectPr>
      </w:pPr>
    </w:p>
    <w:p w14:paraId="45F7B103" w14:textId="77777777" w:rsidR="002F77C2" w:rsidRPr="00520FDA" w:rsidRDefault="002F77C2" w:rsidP="002F77C2">
      <w:pPr>
        <w:pStyle w:val="Heading2"/>
        <w:rPr>
          <w:color w:val="808080" w:themeColor="background1" w:themeShade="80"/>
          <w:lang w:val="fr-CA"/>
        </w:rPr>
      </w:pPr>
      <w:bookmarkStart w:id="6" w:name="_Toc163733665"/>
      <w:r>
        <w:rPr>
          <w:color w:val="808080" w:themeColor="background1" w:themeShade="80"/>
          <w:lang w:val="fr-CA"/>
        </w:rPr>
        <w:lastRenderedPageBreak/>
        <w:t>But du plan – Harmonisation du financement à long terme</w:t>
      </w:r>
      <w:bookmarkEnd w:id="6"/>
    </w:p>
    <w:p w14:paraId="4A4E9BF4" w14:textId="16A7CC10" w:rsidR="002F77C2" w:rsidRPr="00520FDA" w:rsidRDefault="000A6CFB" w:rsidP="002F77C2">
      <w:pPr>
        <w:rPr>
          <w:lang w:val="fr-CA"/>
        </w:rPr>
      </w:pPr>
      <w:r>
        <w:rPr>
          <w:lang w:val="fr-CA"/>
        </w:rPr>
        <w:t>La raison première du plan est de favoriser la pérennité des services d</w:t>
      </w:r>
      <w:r w:rsidR="00520FDA">
        <w:rPr>
          <w:lang w:val="fr-CA"/>
        </w:rPr>
        <w:t>’</w:t>
      </w:r>
      <w:r>
        <w:rPr>
          <w:lang w:val="fr-CA"/>
        </w:rPr>
        <w:t xml:space="preserve">investissement de </w:t>
      </w:r>
      <w:r>
        <w:rPr>
          <w:highlight w:val="yellow"/>
          <w:lang w:val="fr-CA"/>
        </w:rPr>
        <w:t>l</w:t>
      </w:r>
      <w:r w:rsidR="00520FDA">
        <w:rPr>
          <w:highlight w:val="yellow"/>
          <w:lang w:val="fr-CA"/>
        </w:rPr>
        <w:t>’</w:t>
      </w:r>
      <w:r>
        <w:rPr>
          <w:highlight w:val="yellow"/>
          <w:lang w:val="fr-CA"/>
        </w:rPr>
        <w:t>administration locale</w:t>
      </w:r>
      <w:r>
        <w:rPr>
          <w:lang w:val="fr-CA"/>
        </w:rPr>
        <w:t>. Pour que les services d</w:t>
      </w:r>
      <w:r w:rsidR="00520FDA">
        <w:rPr>
          <w:lang w:val="fr-CA"/>
        </w:rPr>
        <w:t>’</w:t>
      </w:r>
      <w:r>
        <w:rPr>
          <w:lang w:val="fr-CA"/>
        </w:rPr>
        <w:t>investissement restent viables, un financement approprié doit être consacré au remplacement de l</w:t>
      </w:r>
      <w:r w:rsidR="00520FDA">
        <w:rPr>
          <w:lang w:val="fr-CA"/>
        </w:rPr>
        <w:t>’</w:t>
      </w:r>
      <w:r>
        <w:rPr>
          <w:lang w:val="fr-CA"/>
        </w:rPr>
        <w:t xml:space="preserve">infrastructure. Le plan estime les niveaux de financement durables en modélisant les coûts de remplacement estimés sur une période de 100 ans. </w:t>
      </w:r>
    </w:p>
    <w:p w14:paraId="44C1ADA4" w14:textId="77777777" w:rsidR="00283AB0" w:rsidRPr="00520FDA" w:rsidRDefault="00283AB0" w:rsidP="00283AB0">
      <w:pPr>
        <w:pStyle w:val="Heading2"/>
        <w:rPr>
          <w:color w:val="808080" w:themeColor="background1" w:themeShade="80"/>
          <w:lang w:val="fr-CA"/>
        </w:rPr>
      </w:pPr>
      <w:bookmarkStart w:id="7" w:name="_Toc163733666"/>
      <w:r>
        <w:rPr>
          <w:color w:val="808080" w:themeColor="background1" w:themeShade="80"/>
          <w:lang w:val="fr-CA"/>
        </w:rPr>
        <w:t>Introduction à la gestion des actifs</w:t>
      </w:r>
      <w:bookmarkEnd w:id="7"/>
    </w:p>
    <w:p w14:paraId="552F49CA" w14:textId="77777777" w:rsidR="00835CCB" w:rsidRPr="00520FDA" w:rsidRDefault="00835CCB" w:rsidP="00126FF1">
      <w:pPr>
        <w:pStyle w:val="NoSpacing"/>
        <w:rPr>
          <w:lang w:val="fr-CA"/>
        </w:rPr>
      </w:pPr>
      <w:r>
        <w:rPr>
          <w:u w:val="single"/>
          <w:lang w:val="fr-CA"/>
        </w:rPr>
        <w:t>Prérogative législative</w:t>
      </w:r>
    </w:p>
    <w:p w14:paraId="122EA2BA" w14:textId="1F4DDF40" w:rsidR="00835CCB" w:rsidRPr="00520FDA" w:rsidRDefault="002E44BC" w:rsidP="00126FF1">
      <w:pPr>
        <w:pStyle w:val="NoSpacing"/>
        <w:rPr>
          <w:lang w:val="fr-CA"/>
        </w:rPr>
      </w:pPr>
      <w:r>
        <w:rPr>
          <w:lang w:val="fr-CA"/>
        </w:rPr>
        <w:t>Les responsabilités d</w:t>
      </w:r>
      <w:r w:rsidR="00520FDA">
        <w:rPr>
          <w:lang w:val="fr-CA"/>
        </w:rPr>
        <w:t>’</w:t>
      </w:r>
      <w:r>
        <w:rPr>
          <w:lang w:val="fr-CA"/>
        </w:rPr>
        <w:t>une</w:t>
      </w:r>
      <w:r w:rsidR="009267C2">
        <w:rPr>
          <w:lang w:val="fr-CA"/>
        </w:rPr>
        <w:t xml:space="preserve"> </w:t>
      </w:r>
      <w:r>
        <w:rPr>
          <w:lang w:val="fr-CA"/>
        </w:rPr>
        <w:t xml:space="preserve">municipalité en matière de gestion des actifs sont fermement ancrées dans la </w:t>
      </w:r>
      <w:r>
        <w:rPr>
          <w:i/>
          <w:iCs/>
          <w:lang w:val="fr-CA"/>
        </w:rPr>
        <w:t>Charte communautaire</w:t>
      </w:r>
      <w:r>
        <w:rPr>
          <w:lang w:val="fr-CA"/>
        </w:rPr>
        <w:t> :</w:t>
      </w:r>
    </w:p>
    <w:p w14:paraId="222572F8" w14:textId="77777777" w:rsidR="00A11798" w:rsidRPr="00520FDA" w:rsidRDefault="00A11798" w:rsidP="00126FF1">
      <w:pPr>
        <w:pStyle w:val="NoSpacing"/>
        <w:rPr>
          <w:lang w:val="fr-CA"/>
        </w:rPr>
      </w:pPr>
    </w:p>
    <w:p w14:paraId="11B84CD1" w14:textId="53161BB4" w:rsidR="00A11798" w:rsidRPr="00520FDA" w:rsidRDefault="00A11798" w:rsidP="00604A1F">
      <w:pPr>
        <w:pStyle w:val="NoSpacing"/>
        <w:ind w:left="851" w:right="851"/>
        <w:rPr>
          <w:b/>
          <w:bCs/>
          <w:i/>
          <w:iCs/>
          <w:sz w:val="25"/>
          <w:szCs w:val="25"/>
          <w:lang w:val="fr-CA"/>
        </w:rPr>
      </w:pPr>
      <w:r>
        <w:rPr>
          <w:b/>
          <w:bCs/>
          <w:i/>
          <w:iCs/>
          <w:sz w:val="25"/>
          <w:szCs w:val="25"/>
          <w:lang w:val="fr-CA"/>
        </w:rPr>
        <w:t>« Les objectifs d</w:t>
      </w:r>
      <w:r w:rsidR="00520FDA">
        <w:rPr>
          <w:b/>
          <w:bCs/>
          <w:i/>
          <w:iCs/>
          <w:sz w:val="25"/>
          <w:szCs w:val="25"/>
          <w:lang w:val="fr-CA"/>
        </w:rPr>
        <w:t>’</w:t>
      </w:r>
      <w:r>
        <w:rPr>
          <w:b/>
          <w:bCs/>
          <w:i/>
          <w:iCs/>
          <w:sz w:val="25"/>
          <w:szCs w:val="25"/>
          <w:lang w:val="fr-CA"/>
        </w:rPr>
        <w:t>une municipalité comprennent [...] c) la gérance des actifs publics de sa collectivité. »</w:t>
      </w:r>
      <w:r>
        <w:rPr>
          <w:sz w:val="25"/>
          <w:szCs w:val="25"/>
          <w:lang w:val="fr-CA"/>
        </w:rPr>
        <w:t xml:space="preserve"> [traduction libre]</w:t>
      </w:r>
    </w:p>
    <w:p w14:paraId="6667B4A8" w14:textId="77777777" w:rsidR="00604A1F" w:rsidRPr="00520FDA" w:rsidRDefault="00604A1F" w:rsidP="00604A1F">
      <w:pPr>
        <w:pStyle w:val="NoSpacing"/>
        <w:ind w:right="1134"/>
        <w:rPr>
          <w:i/>
          <w:iCs/>
          <w:sz w:val="24"/>
          <w:szCs w:val="24"/>
          <w:lang w:val="fr-CA"/>
        </w:rPr>
      </w:pPr>
    </w:p>
    <w:p w14:paraId="338A7CDB" w14:textId="16F84E49" w:rsidR="00604A1F" w:rsidRPr="00520FDA" w:rsidRDefault="00604A1F" w:rsidP="00ED19A0">
      <w:pPr>
        <w:rPr>
          <w:lang w:val="fr-CA"/>
        </w:rPr>
      </w:pPr>
      <w:r>
        <w:rPr>
          <w:lang w:val="fr-CA"/>
        </w:rPr>
        <w:t xml:space="preserve">Cette responsabilité était inscrite dans la </w:t>
      </w:r>
      <w:r>
        <w:rPr>
          <w:i/>
          <w:iCs/>
          <w:lang w:val="fr-CA"/>
        </w:rPr>
        <w:t>Municipal Act</w:t>
      </w:r>
      <w:r>
        <w:rPr>
          <w:lang w:val="fr-CA"/>
        </w:rPr>
        <w:t xml:space="preserve">, qui a précédé la </w:t>
      </w:r>
      <w:r>
        <w:rPr>
          <w:i/>
          <w:iCs/>
          <w:lang w:val="fr-CA"/>
        </w:rPr>
        <w:t>Charte communautaire</w:t>
      </w:r>
      <w:r>
        <w:rPr>
          <w:lang w:val="fr-CA"/>
        </w:rPr>
        <w:t xml:space="preserve">, et se retrouve dans une autre loi, la </w:t>
      </w:r>
      <w:r>
        <w:rPr>
          <w:i/>
          <w:iCs/>
          <w:lang w:val="fr-CA"/>
        </w:rPr>
        <w:t>Local Government Act</w:t>
      </w:r>
      <w:r>
        <w:rPr>
          <w:lang w:val="fr-CA"/>
        </w:rPr>
        <w:t>. La gérance des actifs publics comprend la planification et le financement de l</w:t>
      </w:r>
      <w:r w:rsidR="00520FDA">
        <w:rPr>
          <w:lang w:val="fr-CA"/>
        </w:rPr>
        <w:t>’</w:t>
      </w:r>
      <w:r>
        <w:rPr>
          <w:lang w:val="fr-CA"/>
        </w:rPr>
        <w:t xml:space="preserve">entretien, de la réparation et du remplacement éventuel de ces actifs. </w:t>
      </w:r>
    </w:p>
    <w:p w14:paraId="62E49FA5" w14:textId="097A6123" w:rsidR="005B38FC" w:rsidRPr="00520FDA" w:rsidRDefault="005B38FC" w:rsidP="00126FF1">
      <w:pPr>
        <w:pStyle w:val="NoSpacing"/>
        <w:rPr>
          <w:u w:val="single"/>
          <w:lang w:val="fr-CA"/>
        </w:rPr>
      </w:pPr>
      <w:r>
        <w:rPr>
          <w:u w:val="single"/>
          <w:lang w:val="fr-CA"/>
        </w:rPr>
        <w:t>Cadre d</w:t>
      </w:r>
      <w:r w:rsidR="00520FDA">
        <w:rPr>
          <w:u w:val="single"/>
          <w:lang w:val="fr-CA"/>
        </w:rPr>
        <w:t>’</w:t>
      </w:r>
      <w:r>
        <w:rPr>
          <w:u w:val="single"/>
          <w:lang w:val="fr-CA"/>
        </w:rPr>
        <w:t xml:space="preserve">Asset </w:t>
      </w:r>
      <w:r w:rsidR="009267C2">
        <w:rPr>
          <w:u w:val="single"/>
          <w:lang w:val="fr-CA"/>
        </w:rPr>
        <w:t>Management </w:t>
      </w:r>
      <w:r>
        <w:rPr>
          <w:u w:val="single"/>
          <w:lang w:val="fr-CA"/>
        </w:rPr>
        <w:t>BC</w:t>
      </w:r>
    </w:p>
    <w:p w14:paraId="77CD5EB8" w14:textId="6FDC8D8F" w:rsidR="00283AB0" w:rsidRPr="00520FDA" w:rsidRDefault="005B38FC" w:rsidP="00126FF1">
      <w:pPr>
        <w:rPr>
          <w:lang w:val="fr-CA"/>
        </w:rPr>
      </w:pPr>
      <w:r>
        <w:rPr>
          <w:lang w:val="fr-CA"/>
        </w:rPr>
        <w:t>En 2019, Asset Management BC a rédigé un cadre pour la gestion des actifs à l</w:t>
      </w:r>
      <w:r w:rsidR="00520FDA">
        <w:rPr>
          <w:lang w:val="fr-CA"/>
        </w:rPr>
        <w:t>’</w:t>
      </w:r>
      <w:r>
        <w:rPr>
          <w:lang w:val="fr-CA"/>
        </w:rPr>
        <w:t>échelle municipale. Ce cadre recommande une approche tripartite et cyclique de la gestion des actifs pour les municipalités de la Colombie-Britannique :</w:t>
      </w:r>
    </w:p>
    <w:p w14:paraId="1CB7BA9F" w14:textId="6E6E7203" w:rsidR="005B38FC" w:rsidRPr="00520FDA" w:rsidRDefault="005B38FC" w:rsidP="005B38FC">
      <w:pPr>
        <w:pStyle w:val="ListParagraph"/>
        <w:numPr>
          <w:ilvl w:val="0"/>
          <w:numId w:val="8"/>
        </w:numPr>
        <w:rPr>
          <w:lang w:val="fr-CA"/>
        </w:rPr>
      </w:pPr>
      <w:r>
        <w:rPr>
          <w:b/>
          <w:bCs/>
          <w:lang w:val="fr-CA"/>
        </w:rPr>
        <w:t>Évaluer</w:t>
      </w:r>
      <w:r>
        <w:rPr>
          <w:lang w:val="fr-CA"/>
        </w:rPr>
        <w:t xml:space="preserve"> les pratiques de gestion des actifs et l</w:t>
      </w:r>
      <w:r w:rsidR="00520FDA">
        <w:rPr>
          <w:lang w:val="fr-CA"/>
        </w:rPr>
        <w:t>’</w:t>
      </w:r>
      <w:r>
        <w:rPr>
          <w:lang w:val="fr-CA"/>
        </w:rPr>
        <w:t>état des actifs;</w:t>
      </w:r>
    </w:p>
    <w:p w14:paraId="4F7F3051" w14:textId="77777777" w:rsidR="005B38FC" w:rsidRPr="00520FDA" w:rsidRDefault="00AE27D1" w:rsidP="005B38FC">
      <w:pPr>
        <w:pStyle w:val="ListParagraph"/>
        <w:numPr>
          <w:ilvl w:val="0"/>
          <w:numId w:val="8"/>
        </w:numPr>
        <w:rPr>
          <w:lang w:val="fr-CA"/>
        </w:rPr>
      </w:pPr>
      <w:r>
        <w:rPr>
          <w:b/>
          <w:bCs/>
          <w:lang w:val="fr-CA"/>
        </w:rPr>
        <w:t xml:space="preserve">Planifier </w:t>
      </w:r>
      <w:r>
        <w:rPr>
          <w:lang w:val="fr-CA"/>
        </w:rPr>
        <w:t xml:space="preserve">ce qui doit être fait pour améliorer la gestion des actifs; </w:t>
      </w:r>
    </w:p>
    <w:p w14:paraId="5D6D6300" w14:textId="77777777" w:rsidR="00AE27D1" w:rsidRPr="00520FDA" w:rsidRDefault="00AE27D1" w:rsidP="005B38FC">
      <w:pPr>
        <w:pStyle w:val="ListParagraph"/>
        <w:numPr>
          <w:ilvl w:val="0"/>
          <w:numId w:val="8"/>
        </w:numPr>
        <w:rPr>
          <w:lang w:val="fr-CA"/>
        </w:rPr>
      </w:pPr>
      <w:r>
        <w:rPr>
          <w:b/>
          <w:bCs/>
          <w:lang w:val="fr-CA"/>
        </w:rPr>
        <w:t>Mettre en œuvre</w:t>
      </w:r>
      <w:r>
        <w:rPr>
          <w:lang w:val="fr-CA"/>
        </w:rPr>
        <w:t xml:space="preserve"> les plans.</w:t>
      </w:r>
    </w:p>
    <w:p w14:paraId="487BCD18" w14:textId="3A41DFC1" w:rsidR="00AE27D1" w:rsidRPr="00520FDA" w:rsidRDefault="00E472C4" w:rsidP="00AE27D1">
      <w:pPr>
        <w:rPr>
          <w:lang w:val="fr-CA"/>
        </w:rPr>
      </w:pPr>
      <w:r>
        <w:rPr>
          <w:lang w:val="fr-CA"/>
        </w:rPr>
        <w:t>L</w:t>
      </w:r>
      <w:r w:rsidR="00520FDA">
        <w:rPr>
          <w:lang w:val="fr-CA"/>
        </w:rPr>
        <w:t>’</w:t>
      </w:r>
      <w:r>
        <w:rPr>
          <w:highlight w:val="yellow"/>
          <w:lang w:val="fr-CA"/>
        </w:rPr>
        <w:t>administration locale</w:t>
      </w:r>
      <w:r>
        <w:rPr>
          <w:lang w:val="fr-CA"/>
        </w:rPr>
        <w:t xml:space="preserve"> a fait des progrès considérables dans son parcours de gestion des actifs, comme en témoigne ce plan. </w:t>
      </w:r>
    </w:p>
    <w:p w14:paraId="5077E03E" w14:textId="3012F023" w:rsidR="00EC32C6" w:rsidRDefault="00C64CA9" w:rsidP="00EC32C6">
      <w:pPr>
        <w:keepNext/>
        <w:spacing w:after="0"/>
      </w:pPr>
      <w:r>
        <w:rPr>
          <w:noProof/>
        </w:rPr>
        <w:lastRenderedPageBreak/>
        <w:drawing>
          <wp:inline distT="0" distB="0" distL="0" distR="0" wp14:anchorId="71042BAE" wp14:editId="7C471B87">
            <wp:extent cx="5764192" cy="5802365"/>
            <wp:effectExtent l="0" t="0" r="1905" b="1905"/>
            <wp:docPr id="1834202910" name="Picture 1834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92532" cy="5830893"/>
                    </a:xfrm>
                    <a:prstGeom prst="rect">
                      <a:avLst/>
                    </a:prstGeom>
                  </pic:spPr>
                </pic:pic>
              </a:graphicData>
            </a:graphic>
          </wp:inline>
        </w:drawing>
      </w:r>
    </w:p>
    <w:p w14:paraId="21E29227" w14:textId="29E90050" w:rsidR="00E472C4" w:rsidRPr="00520FDA" w:rsidRDefault="00EC32C6" w:rsidP="00EC32C6">
      <w:pPr>
        <w:pStyle w:val="Caption"/>
        <w:spacing w:after="0"/>
        <w:rPr>
          <w:lang w:val="fr-CA"/>
        </w:rPr>
      </w:pPr>
      <w:bookmarkStart w:id="8" w:name="_Toc174544694"/>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2</w:t>
      </w:r>
      <w:r>
        <w:rPr>
          <w:noProof/>
          <w:lang w:val="fr-CA"/>
        </w:rPr>
        <w:fldChar w:fldCharType="end"/>
      </w:r>
      <w:r>
        <w:rPr>
          <w:lang w:val="fr-CA"/>
        </w:rPr>
        <w:t> : Cadre d</w:t>
      </w:r>
      <w:r w:rsidR="00520FDA">
        <w:rPr>
          <w:lang w:val="fr-CA"/>
        </w:rPr>
        <w:t>’</w:t>
      </w:r>
      <w:r>
        <w:rPr>
          <w:lang w:val="fr-CA"/>
        </w:rPr>
        <w:t>Asset Management</w:t>
      </w:r>
      <w:r w:rsidR="006760CB">
        <w:rPr>
          <w:lang w:val="fr-CA"/>
        </w:rPr>
        <w:t> </w:t>
      </w:r>
      <w:r>
        <w:rPr>
          <w:lang w:val="fr-CA"/>
        </w:rPr>
        <w:t>BC</w:t>
      </w:r>
      <w:bookmarkEnd w:id="8"/>
    </w:p>
    <w:p w14:paraId="0C0D9DAA" w14:textId="77777777" w:rsidR="0054264D" w:rsidRPr="00520FDA" w:rsidRDefault="0054264D" w:rsidP="00AE27D1">
      <w:pPr>
        <w:rPr>
          <w:lang w:val="fr-CA"/>
        </w:rPr>
      </w:pPr>
    </w:p>
    <w:p w14:paraId="01663EC8" w14:textId="77777777" w:rsidR="00D52D84" w:rsidRPr="00520FDA" w:rsidRDefault="00D52D84" w:rsidP="00D52D84">
      <w:pPr>
        <w:pStyle w:val="Heading2"/>
        <w:rPr>
          <w:color w:val="808080" w:themeColor="background1" w:themeShade="80"/>
          <w:lang w:val="fr-CA"/>
        </w:rPr>
      </w:pPr>
      <w:bookmarkStart w:id="9" w:name="_Toc163733667"/>
      <w:r>
        <w:rPr>
          <w:color w:val="808080" w:themeColor="background1" w:themeShade="80"/>
          <w:lang w:val="fr-CA"/>
        </w:rPr>
        <w:t>Politique de gestion des actifs</w:t>
      </w:r>
      <w:bookmarkEnd w:id="9"/>
    </w:p>
    <w:p w14:paraId="4A831EBA" w14:textId="77777777" w:rsidR="00283AB0" w:rsidRPr="00520FDA" w:rsidRDefault="005E0FED" w:rsidP="0055292A">
      <w:pPr>
        <w:rPr>
          <w:lang w:val="fr-CA"/>
        </w:rPr>
      </w:pPr>
      <w:r>
        <w:rPr>
          <w:highlight w:val="yellow"/>
          <w:lang w:val="fr-CA"/>
        </w:rPr>
        <w:t>Discutez des efforts déployés par votre administration locale pour élaborer et mettre en œuvre une politique de gestion des actifs</w:t>
      </w:r>
      <w:r>
        <w:rPr>
          <w:lang w:val="fr-CA"/>
        </w:rPr>
        <w:t xml:space="preserve">. </w:t>
      </w:r>
    </w:p>
    <w:p w14:paraId="233E9586" w14:textId="77777777" w:rsidR="00283AB0" w:rsidRPr="00520FDA" w:rsidRDefault="00283AB0" w:rsidP="00283AB0">
      <w:pPr>
        <w:pStyle w:val="Heading2"/>
        <w:rPr>
          <w:color w:val="808080" w:themeColor="background1" w:themeShade="80"/>
          <w:lang w:val="fr-CA"/>
        </w:rPr>
      </w:pPr>
      <w:bookmarkStart w:id="10" w:name="_Toc163733668"/>
      <w:r>
        <w:rPr>
          <w:color w:val="808080" w:themeColor="background1" w:themeShade="80"/>
          <w:lang w:val="fr-CA"/>
        </w:rPr>
        <w:t>Orientation du Conseil – Gestion des actifs</w:t>
      </w:r>
      <w:bookmarkEnd w:id="10"/>
    </w:p>
    <w:p w14:paraId="32FAED5A" w14:textId="7F87106B" w:rsidR="005D6BC8" w:rsidRPr="00520FDA" w:rsidRDefault="005E0FED" w:rsidP="005E0FED">
      <w:pPr>
        <w:rPr>
          <w:lang w:val="fr-CA"/>
        </w:rPr>
      </w:pPr>
      <w:r>
        <w:rPr>
          <w:highlight w:val="yellow"/>
          <w:lang w:val="fr-CA"/>
        </w:rPr>
        <w:t>Discutez des étapes de gouvernance et de l</w:t>
      </w:r>
      <w:r w:rsidR="00520FDA">
        <w:rPr>
          <w:highlight w:val="yellow"/>
          <w:lang w:val="fr-CA"/>
        </w:rPr>
        <w:t>’</w:t>
      </w:r>
      <w:r>
        <w:rPr>
          <w:highlight w:val="yellow"/>
          <w:lang w:val="fr-CA"/>
        </w:rPr>
        <w:t>orientation de votre administration locale en matière de gestion des actifs.</w:t>
      </w:r>
    </w:p>
    <w:p w14:paraId="77374F27" w14:textId="77777777" w:rsidR="00512A95" w:rsidRPr="00520FDA" w:rsidRDefault="00512A95">
      <w:pPr>
        <w:rPr>
          <w:lang w:val="fr-CA"/>
        </w:rPr>
      </w:pPr>
      <w:r>
        <w:rPr>
          <w:lang w:val="fr-CA"/>
        </w:rPr>
        <w:br w:type="page"/>
      </w:r>
    </w:p>
    <w:p w14:paraId="1FE494BD" w14:textId="77777777" w:rsidR="00283AB0" w:rsidRPr="00520FDA" w:rsidRDefault="00283AB0" w:rsidP="00283AB0">
      <w:pPr>
        <w:pStyle w:val="Heading2"/>
        <w:rPr>
          <w:color w:val="808080" w:themeColor="background1" w:themeShade="80"/>
          <w:lang w:val="fr-CA"/>
        </w:rPr>
      </w:pPr>
      <w:bookmarkStart w:id="11" w:name="_Toc163733669"/>
      <w:r>
        <w:rPr>
          <w:color w:val="808080" w:themeColor="background1" w:themeShade="80"/>
          <w:lang w:val="fr-CA"/>
        </w:rPr>
        <w:lastRenderedPageBreak/>
        <w:t>Composants du programme de gestion des actifs</w:t>
      </w:r>
      <w:bookmarkEnd w:id="11"/>
    </w:p>
    <w:p w14:paraId="1F2ADD05" w14:textId="77777777" w:rsidR="00283AB0" w:rsidRPr="00520FDA" w:rsidRDefault="00902FDC" w:rsidP="0055292A">
      <w:pPr>
        <w:rPr>
          <w:lang w:val="fr-CA"/>
        </w:rPr>
      </w:pPr>
      <w:r>
        <w:rPr>
          <w:highlight w:val="yellow"/>
          <w:lang w:val="fr-CA"/>
        </w:rPr>
        <w:t>[Utilisez cette section pour présenter les diverses activités déjà en cours au sein de votre organisation pour appuyer les principes de gestion des actifs.]</w:t>
      </w:r>
      <w:r>
        <w:rPr>
          <w:lang w:val="fr-CA"/>
        </w:rPr>
        <w:t xml:space="preserve"> </w:t>
      </w:r>
    </w:p>
    <w:p w14:paraId="4A6DD1CC" w14:textId="6B428FE0" w:rsidR="002F2E0D" w:rsidRPr="00520FDA" w:rsidRDefault="002F2E0D" w:rsidP="002F2E0D">
      <w:pPr>
        <w:pStyle w:val="Caption"/>
        <w:keepNext/>
        <w:spacing w:after="0"/>
        <w:rPr>
          <w:lang w:val="fr-CA"/>
        </w:rPr>
      </w:pPr>
      <w:bookmarkStart w:id="12" w:name="_Toc174544635"/>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w:t>
      </w:r>
      <w:r>
        <w:rPr>
          <w:noProof/>
          <w:lang w:val="fr-CA"/>
        </w:rPr>
        <w:fldChar w:fldCharType="end"/>
      </w:r>
      <w:r>
        <w:rPr>
          <w:lang w:val="fr-CA"/>
        </w:rPr>
        <w:t> : Composants du programme de gestion des actifs</w:t>
      </w:r>
      <w:bookmarkEnd w:id="12"/>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2"/>
        <w:gridCol w:w="237"/>
        <w:gridCol w:w="2211"/>
        <w:gridCol w:w="241"/>
        <w:gridCol w:w="2759"/>
      </w:tblGrid>
      <w:tr w:rsidR="001C4364" w14:paraId="70A4B87A" w14:textId="77777777" w:rsidTr="002F2E0D">
        <w:tc>
          <w:tcPr>
            <w:tcW w:w="2882" w:type="dxa"/>
            <w:shd w:val="clear" w:color="auto" w:fill="BDD6EE" w:themeFill="accent5" w:themeFillTint="66"/>
          </w:tcPr>
          <w:p w14:paraId="721655CC" w14:textId="77777777" w:rsidR="00512A95" w:rsidRPr="00512BF9" w:rsidRDefault="00512A95" w:rsidP="0054264D">
            <w:pPr>
              <w:jc w:val="center"/>
              <w:rPr>
                <w:color w:val="1F3864" w:themeColor="accent1" w:themeShade="80"/>
                <w:sz w:val="28"/>
                <w:szCs w:val="28"/>
              </w:rPr>
            </w:pPr>
            <w:r>
              <w:rPr>
                <w:color w:val="1F3864" w:themeColor="accent1" w:themeShade="80"/>
                <w:sz w:val="28"/>
                <w:szCs w:val="28"/>
                <w:lang w:val="fr-CA"/>
              </w:rPr>
              <w:t>Plan directeur sanitaire</w:t>
            </w:r>
          </w:p>
          <w:p w14:paraId="5DE67961" w14:textId="77777777" w:rsidR="00512A95" w:rsidRPr="00512BF9" w:rsidRDefault="00512A95" w:rsidP="0054264D">
            <w:pPr>
              <w:jc w:val="center"/>
              <w:rPr>
                <w:color w:val="1F3864" w:themeColor="accent1" w:themeShade="80"/>
                <w:sz w:val="28"/>
                <w:szCs w:val="28"/>
              </w:rPr>
            </w:pPr>
          </w:p>
        </w:tc>
        <w:tc>
          <w:tcPr>
            <w:tcW w:w="237" w:type="dxa"/>
          </w:tcPr>
          <w:p w14:paraId="6DCB6B42"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2FDEA7D5" w14:textId="77777777" w:rsidR="00512A95" w:rsidRPr="00512BF9" w:rsidRDefault="00512A95" w:rsidP="0054264D">
            <w:pPr>
              <w:jc w:val="center"/>
              <w:rPr>
                <w:color w:val="1F3864" w:themeColor="accent1" w:themeShade="80"/>
                <w:sz w:val="28"/>
                <w:szCs w:val="28"/>
              </w:rPr>
            </w:pPr>
            <w:r>
              <w:rPr>
                <w:color w:val="1F3864" w:themeColor="accent1" w:themeShade="80"/>
                <w:sz w:val="28"/>
                <w:szCs w:val="28"/>
                <w:lang w:val="fr-CA"/>
              </w:rPr>
              <w:t>Plan directeur des parcs</w:t>
            </w:r>
          </w:p>
          <w:p w14:paraId="0BD95CBD" w14:textId="77777777" w:rsidR="00512A95" w:rsidRPr="00512BF9" w:rsidRDefault="00512A95" w:rsidP="0054264D">
            <w:pPr>
              <w:jc w:val="center"/>
              <w:rPr>
                <w:color w:val="1F3864" w:themeColor="accent1" w:themeShade="80"/>
                <w:sz w:val="28"/>
                <w:szCs w:val="28"/>
              </w:rPr>
            </w:pPr>
          </w:p>
        </w:tc>
        <w:tc>
          <w:tcPr>
            <w:tcW w:w="241" w:type="dxa"/>
          </w:tcPr>
          <w:p w14:paraId="2CC787A4"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7DAB7544" w14:textId="77777777" w:rsidR="00512A95" w:rsidRPr="00512BF9" w:rsidRDefault="00512A95" w:rsidP="0054264D">
            <w:pPr>
              <w:jc w:val="center"/>
              <w:rPr>
                <w:color w:val="1F3864" w:themeColor="accent1" w:themeShade="80"/>
                <w:sz w:val="28"/>
                <w:szCs w:val="28"/>
              </w:rPr>
            </w:pPr>
            <w:r>
              <w:rPr>
                <w:color w:val="1F3864" w:themeColor="accent1" w:themeShade="80"/>
                <w:sz w:val="28"/>
                <w:szCs w:val="28"/>
                <w:lang w:val="fr-CA"/>
              </w:rPr>
              <w:t>Plan directeur des transports</w:t>
            </w:r>
          </w:p>
          <w:p w14:paraId="35BEB7FA" w14:textId="77777777" w:rsidR="00512A95" w:rsidRPr="00512BF9" w:rsidRDefault="00512A95" w:rsidP="0054264D">
            <w:pPr>
              <w:jc w:val="center"/>
              <w:rPr>
                <w:color w:val="1F3864" w:themeColor="accent1" w:themeShade="80"/>
                <w:sz w:val="28"/>
                <w:szCs w:val="28"/>
              </w:rPr>
            </w:pPr>
          </w:p>
        </w:tc>
      </w:tr>
      <w:tr w:rsidR="00512A95" w14:paraId="76457D09" w14:textId="77777777" w:rsidTr="003B4BBE">
        <w:tc>
          <w:tcPr>
            <w:tcW w:w="2882" w:type="dxa"/>
          </w:tcPr>
          <w:p w14:paraId="7A46052C" w14:textId="77777777" w:rsidR="00512A95" w:rsidRPr="00512BF9" w:rsidRDefault="00512A95" w:rsidP="0054264D">
            <w:pPr>
              <w:jc w:val="center"/>
              <w:rPr>
                <w:color w:val="1F3864" w:themeColor="accent1" w:themeShade="80"/>
                <w:sz w:val="12"/>
                <w:szCs w:val="12"/>
              </w:rPr>
            </w:pPr>
          </w:p>
        </w:tc>
        <w:tc>
          <w:tcPr>
            <w:tcW w:w="237" w:type="dxa"/>
          </w:tcPr>
          <w:p w14:paraId="6B4155B4" w14:textId="77777777" w:rsidR="00512A95" w:rsidRPr="00512BF9" w:rsidRDefault="00512A95" w:rsidP="0054264D">
            <w:pPr>
              <w:jc w:val="center"/>
              <w:rPr>
                <w:color w:val="1F3864" w:themeColor="accent1" w:themeShade="80"/>
                <w:sz w:val="12"/>
                <w:szCs w:val="12"/>
              </w:rPr>
            </w:pPr>
          </w:p>
        </w:tc>
        <w:tc>
          <w:tcPr>
            <w:tcW w:w="2211" w:type="dxa"/>
          </w:tcPr>
          <w:p w14:paraId="4481C9CF" w14:textId="77777777" w:rsidR="00512A95" w:rsidRPr="00512BF9" w:rsidRDefault="00512A95" w:rsidP="0054264D">
            <w:pPr>
              <w:jc w:val="center"/>
              <w:rPr>
                <w:color w:val="1F3864" w:themeColor="accent1" w:themeShade="80"/>
                <w:sz w:val="12"/>
                <w:szCs w:val="12"/>
              </w:rPr>
            </w:pPr>
          </w:p>
        </w:tc>
        <w:tc>
          <w:tcPr>
            <w:tcW w:w="241" w:type="dxa"/>
          </w:tcPr>
          <w:p w14:paraId="4227E7EF" w14:textId="77777777" w:rsidR="00512A95" w:rsidRPr="00512BF9" w:rsidRDefault="00512A95" w:rsidP="0054264D">
            <w:pPr>
              <w:jc w:val="center"/>
              <w:rPr>
                <w:color w:val="1F3864" w:themeColor="accent1" w:themeShade="80"/>
                <w:sz w:val="12"/>
                <w:szCs w:val="12"/>
              </w:rPr>
            </w:pPr>
          </w:p>
        </w:tc>
        <w:tc>
          <w:tcPr>
            <w:tcW w:w="2759" w:type="dxa"/>
          </w:tcPr>
          <w:p w14:paraId="0FF99E95" w14:textId="77777777" w:rsidR="00512A95" w:rsidRPr="00512BF9" w:rsidRDefault="00512A95" w:rsidP="0054264D">
            <w:pPr>
              <w:jc w:val="center"/>
              <w:rPr>
                <w:color w:val="1F3864" w:themeColor="accent1" w:themeShade="80"/>
                <w:sz w:val="12"/>
                <w:szCs w:val="12"/>
              </w:rPr>
            </w:pPr>
          </w:p>
        </w:tc>
      </w:tr>
      <w:tr w:rsidR="001C4364" w:rsidRPr="00B67C05" w14:paraId="48A4C7B9" w14:textId="77777777" w:rsidTr="002F2E0D">
        <w:tc>
          <w:tcPr>
            <w:tcW w:w="2882" w:type="dxa"/>
            <w:shd w:val="clear" w:color="auto" w:fill="BDD6EE" w:themeFill="accent5" w:themeFillTint="66"/>
          </w:tcPr>
          <w:p w14:paraId="62DACA56" w14:textId="77777777" w:rsidR="00512A95" w:rsidRPr="00512BF9" w:rsidRDefault="00512A95" w:rsidP="0054264D">
            <w:pPr>
              <w:jc w:val="center"/>
              <w:rPr>
                <w:color w:val="1F3864" w:themeColor="accent1" w:themeShade="80"/>
                <w:sz w:val="28"/>
                <w:szCs w:val="28"/>
              </w:rPr>
            </w:pPr>
            <w:r>
              <w:rPr>
                <w:color w:val="1F3864" w:themeColor="accent1" w:themeShade="80"/>
                <w:sz w:val="28"/>
                <w:szCs w:val="28"/>
                <w:lang w:val="fr-CA"/>
              </w:rPr>
              <w:t>Plan directeur de drainage</w:t>
            </w:r>
          </w:p>
        </w:tc>
        <w:tc>
          <w:tcPr>
            <w:tcW w:w="237" w:type="dxa"/>
          </w:tcPr>
          <w:p w14:paraId="7E91400C"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25530166" w14:textId="77777777" w:rsidR="00512A95" w:rsidRPr="00512BF9" w:rsidRDefault="00512A95" w:rsidP="0054264D">
            <w:pPr>
              <w:jc w:val="center"/>
              <w:rPr>
                <w:color w:val="1F3864" w:themeColor="accent1" w:themeShade="80"/>
                <w:sz w:val="28"/>
                <w:szCs w:val="28"/>
              </w:rPr>
            </w:pPr>
            <w:r>
              <w:rPr>
                <w:color w:val="1F3864" w:themeColor="accent1" w:themeShade="80"/>
                <w:sz w:val="28"/>
                <w:szCs w:val="28"/>
                <w:lang w:val="fr-CA"/>
              </w:rPr>
              <w:t>Plan directeur des transports</w:t>
            </w:r>
          </w:p>
          <w:p w14:paraId="7C697566" w14:textId="77777777" w:rsidR="00512A95" w:rsidRPr="00512BF9" w:rsidRDefault="00512A95" w:rsidP="0054264D">
            <w:pPr>
              <w:jc w:val="center"/>
              <w:rPr>
                <w:color w:val="1F3864" w:themeColor="accent1" w:themeShade="80"/>
                <w:sz w:val="28"/>
                <w:szCs w:val="28"/>
              </w:rPr>
            </w:pPr>
          </w:p>
        </w:tc>
        <w:tc>
          <w:tcPr>
            <w:tcW w:w="241" w:type="dxa"/>
          </w:tcPr>
          <w:p w14:paraId="74C9D7F7"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7E6F2021" w14:textId="77777777" w:rsidR="00512A95" w:rsidRPr="00520FDA" w:rsidRDefault="00512A95" w:rsidP="0054264D">
            <w:pPr>
              <w:jc w:val="center"/>
              <w:rPr>
                <w:color w:val="1F3864" w:themeColor="accent1" w:themeShade="80"/>
                <w:sz w:val="28"/>
                <w:szCs w:val="28"/>
                <w:lang w:val="fr-CA"/>
              </w:rPr>
            </w:pPr>
            <w:r>
              <w:rPr>
                <w:color w:val="1F3864" w:themeColor="accent1" w:themeShade="80"/>
                <w:sz w:val="28"/>
                <w:szCs w:val="28"/>
                <w:lang w:val="fr-CA"/>
              </w:rPr>
              <w:t>Rapport sur la gestion des chaussées</w:t>
            </w:r>
          </w:p>
          <w:p w14:paraId="08308681" w14:textId="77777777" w:rsidR="00512A95" w:rsidRPr="00520FDA" w:rsidRDefault="00512A95" w:rsidP="0054264D">
            <w:pPr>
              <w:jc w:val="center"/>
              <w:rPr>
                <w:color w:val="1F3864" w:themeColor="accent1" w:themeShade="80"/>
                <w:sz w:val="28"/>
                <w:szCs w:val="28"/>
                <w:lang w:val="fr-CA"/>
              </w:rPr>
            </w:pPr>
          </w:p>
        </w:tc>
      </w:tr>
      <w:tr w:rsidR="00512A95" w:rsidRPr="00B67C05" w14:paraId="355CFAC8" w14:textId="77777777" w:rsidTr="003B4BBE">
        <w:tc>
          <w:tcPr>
            <w:tcW w:w="2882" w:type="dxa"/>
          </w:tcPr>
          <w:p w14:paraId="748EDB45" w14:textId="77777777" w:rsidR="00512A95" w:rsidRPr="00520FDA" w:rsidRDefault="00512A95" w:rsidP="0054264D">
            <w:pPr>
              <w:jc w:val="center"/>
              <w:rPr>
                <w:color w:val="1F3864" w:themeColor="accent1" w:themeShade="80"/>
                <w:sz w:val="12"/>
                <w:szCs w:val="12"/>
                <w:lang w:val="fr-CA"/>
              </w:rPr>
            </w:pPr>
          </w:p>
        </w:tc>
        <w:tc>
          <w:tcPr>
            <w:tcW w:w="237" w:type="dxa"/>
          </w:tcPr>
          <w:p w14:paraId="277EE8D1" w14:textId="77777777" w:rsidR="00512A95" w:rsidRPr="00520FDA" w:rsidRDefault="00512A95" w:rsidP="0054264D">
            <w:pPr>
              <w:jc w:val="center"/>
              <w:rPr>
                <w:color w:val="1F3864" w:themeColor="accent1" w:themeShade="80"/>
                <w:sz w:val="12"/>
                <w:szCs w:val="12"/>
                <w:lang w:val="fr-CA"/>
              </w:rPr>
            </w:pPr>
          </w:p>
        </w:tc>
        <w:tc>
          <w:tcPr>
            <w:tcW w:w="2211" w:type="dxa"/>
          </w:tcPr>
          <w:p w14:paraId="4AB6726A" w14:textId="77777777" w:rsidR="00512A95" w:rsidRPr="00520FDA" w:rsidRDefault="00512A95" w:rsidP="0054264D">
            <w:pPr>
              <w:jc w:val="center"/>
              <w:rPr>
                <w:color w:val="1F3864" w:themeColor="accent1" w:themeShade="80"/>
                <w:sz w:val="12"/>
                <w:szCs w:val="12"/>
                <w:lang w:val="fr-CA"/>
              </w:rPr>
            </w:pPr>
          </w:p>
        </w:tc>
        <w:tc>
          <w:tcPr>
            <w:tcW w:w="241" w:type="dxa"/>
          </w:tcPr>
          <w:p w14:paraId="54503A34" w14:textId="77777777" w:rsidR="00512A95" w:rsidRPr="00520FDA" w:rsidRDefault="00512A95" w:rsidP="0054264D">
            <w:pPr>
              <w:jc w:val="center"/>
              <w:rPr>
                <w:color w:val="1F3864" w:themeColor="accent1" w:themeShade="80"/>
                <w:sz w:val="12"/>
                <w:szCs w:val="12"/>
                <w:lang w:val="fr-CA"/>
              </w:rPr>
            </w:pPr>
          </w:p>
        </w:tc>
        <w:tc>
          <w:tcPr>
            <w:tcW w:w="2759" w:type="dxa"/>
          </w:tcPr>
          <w:p w14:paraId="24D5B3BC" w14:textId="77777777" w:rsidR="00512A95" w:rsidRPr="00520FDA" w:rsidRDefault="00512A95" w:rsidP="0054264D">
            <w:pPr>
              <w:jc w:val="center"/>
              <w:rPr>
                <w:color w:val="1F3864" w:themeColor="accent1" w:themeShade="80"/>
                <w:sz w:val="12"/>
                <w:szCs w:val="12"/>
                <w:lang w:val="fr-CA"/>
              </w:rPr>
            </w:pPr>
          </w:p>
        </w:tc>
      </w:tr>
      <w:tr w:rsidR="001C4364" w14:paraId="481F901E" w14:textId="77777777" w:rsidTr="002F2E0D">
        <w:tc>
          <w:tcPr>
            <w:tcW w:w="2882" w:type="dxa"/>
            <w:shd w:val="clear" w:color="auto" w:fill="BDD6EE" w:themeFill="accent5" w:themeFillTint="66"/>
          </w:tcPr>
          <w:p w14:paraId="4B0D8912" w14:textId="77777777" w:rsidR="00512A95" w:rsidRPr="00512BF9" w:rsidRDefault="00512A95" w:rsidP="0054264D">
            <w:pPr>
              <w:jc w:val="center"/>
              <w:rPr>
                <w:color w:val="1F3864" w:themeColor="accent1" w:themeShade="80"/>
                <w:sz w:val="28"/>
                <w:szCs w:val="28"/>
              </w:rPr>
            </w:pPr>
            <w:r>
              <w:rPr>
                <w:color w:val="1F3864" w:themeColor="accent1" w:themeShade="80"/>
                <w:sz w:val="28"/>
                <w:szCs w:val="28"/>
                <w:lang w:val="fr-CA"/>
              </w:rPr>
              <w:t>Plan de remplacement des véhicules</w:t>
            </w:r>
          </w:p>
          <w:p w14:paraId="61505D24" w14:textId="77777777" w:rsidR="00512A95" w:rsidRPr="00512BF9" w:rsidRDefault="00512A95" w:rsidP="0054264D">
            <w:pPr>
              <w:jc w:val="center"/>
              <w:rPr>
                <w:color w:val="1F3864" w:themeColor="accent1" w:themeShade="80"/>
                <w:sz w:val="28"/>
                <w:szCs w:val="28"/>
              </w:rPr>
            </w:pPr>
          </w:p>
        </w:tc>
        <w:tc>
          <w:tcPr>
            <w:tcW w:w="237" w:type="dxa"/>
          </w:tcPr>
          <w:p w14:paraId="6312139B"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4786FFDE" w14:textId="0A2CC0B7" w:rsidR="00512A95" w:rsidRPr="00512BF9" w:rsidRDefault="00B54C2A" w:rsidP="0054264D">
            <w:pPr>
              <w:jc w:val="center"/>
              <w:rPr>
                <w:color w:val="1F3864" w:themeColor="accent1" w:themeShade="80"/>
                <w:sz w:val="28"/>
                <w:szCs w:val="28"/>
              </w:rPr>
            </w:pPr>
            <w:r>
              <w:rPr>
                <w:color w:val="1F3864" w:themeColor="accent1" w:themeShade="80"/>
                <w:sz w:val="28"/>
                <w:szCs w:val="28"/>
                <w:lang w:val="fr-CA"/>
              </w:rPr>
              <w:t>Rapport d</w:t>
            </w:r>
            <w:r w:rsidR="00520FDA">
              <w:rPr>
                <w:color w:val="1F3864" w:themeColor="accent1" w:themeShade="80"/>
                <w:sz w:val="28"/>
                <w:szCs w:val="28"/>
                <w:lang w:val="fr-CA"/>
              </w:rPr>
              <w:t>’</w:t>
            </w:r>
            <w:r>
              <w:rPr>
                <w:color w:val="1F3864" w:themeColor="accent1" w:themeShade="80"/>
                <w:sz w:val="28"/>
                <w:szCs w:val="28"/>
                <w:lang w:val="fr-CA"/>
              </w:rPr>
              <w:t>inspection des ponts</w:t>
            </w:r>
          </w:p>
        </w:tc>
        <w:tc>
          <w:tcPr>
            <w:tcW w:w="241" w:type="dxa"/>
          </w:tcPr>
          <w:p w14:paraId="2112CA55"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68E8DAD2" w14:textId="77777777" w:rsidR="00512A95" w:rsidRPr="00512BF9" w:rsidRDefault="00B54C2A" w:rsidP="0054264D">
            <w:pPr>
              <w:jc w:val="center"/>
              <w:rPr>
                <w:color w:val="1F3864" w:themeColor="accent1" w:themeShade="80"/>
                <w:sz w:val="28"/>
                <w:szCs w:val="28"/>
              </w:rPr>
            </w:pPr>
            <w:r>
              <w:rPr>
                <w:color w:val="1F3864" w:themeColor="accent1" w:themeShade="80"/>
                <w:sz w:val="28"/>
                <w:szCs w:val="28"/>
                <w:lang w:val="fr-CA"/>
              </w:rPr>
              <w:t>Évaluations</w:t>
            </w:r>
          </w:p>
        </w:tc>
      </w:tr>
      <w:tr w:rsidR="00512A95" w14:paraId="33AB2863" w14:textId="77777777" w:rsidTr="003B4BBE">
        <w:tc>
          <w:tcPr>
            <w:tcW w:w="2882" w:type="dxa"/>
          </w:tcPr>
          <w:p w14:paraId="7DE8A2F7" w14:textId="77777777" w:rsidR="00512A95" w:rsidRPr="00512BF9" w:rsidRDefault="00512A95" w:rsidP="0054264D">
            <w:pPr>
              <w:jc w:val="center"/>
              <w:rPr>
                <w:color w:val="1F3864" w:themeColor="accent1" w:themeShade="80"/>
                <w:sz w:val="12"/>
                <w:szCs w:val="12"/>
              </w:rPr>
            </w:pPr>
          </w:p>
        </w:tc>
        <w:tc>
          <w:tcPr>
            <w:tcW w:w="237" w:type="dxa"/>
          </w:tcPr>
          <w:p w14:paraId="60C0D64A" w14:textId="77777777" w:rsidR="00512A95" w:rsidRPr="00512BF9" w:rsidRDefault="00512A95" w:rsidP="0054264D">
            <w:pPr>
              <w:jc w:val="center"/>
              <w:rPr>
                <w:color w:val="1F3864" w:themeColor="accent1" w:themeShade="80"/>
                <w:sz w:val="12"/>
                <w:szCs w:val="12"/>
              </w:rPr>
            </w:pPr>
          </w:p>
        </w:tc>
        <w:tc>
          <w:tcPr>
            <w:tcW w:w="2211" w:type="dxa"/>
          </w:tcPr>
          <w:p w14:paraId="60E9B8C3" w14:textId="77777777" w:rsidR="00512A95" w:rsidRPr="00512BF9" w:rsidRDefault="00512A95" w:rsidP="0054264D">
            <w:pPr>
              <w:jc w:val="center"/>
              <w:rPr>
                <w:color w:val="1F3864" w:themeColor="accent1" w:themeShade="80"/>
                <w:sz w:val="12"/>
                <w:szCs w:val="12"/>
              </w:rPr>
            </w:pPr>
          </w:p>
        </w:tc>
        <w:tc>
          <w:tcPr>
            <w:tcW w:w="241" w:type="dxa"/>
          </w:tcPr>
          <w:p w14:paraId="0161EF8E" w14:textId="77777777" w:rsidR="00512A95" w:rsidRPr="00512BF9" w:rsidRDefault="00512A95" w:rsidP="0054264D">
            <w:pPr>
              <w:jc w:val="center"/>
              <w:rPr>
                <w:color w:val="1F3864" w:themeColor="accent1" w:themeShade="80"/>
                <w:sz w:val="12"/>
                <w:szCs w:val="12"/>
              </w:rPr>
            </w:pPr>
          </w:p>
        </w:tc>
        <w:tc>
          <w:tcPr>
            <w:tcW w:w="2759" w:type="dxa"/>
          </w:tcPr>
          <w:p w14:paraId="252FBE7B" w14:textId="77777777" w:rsidR="00512A95" w:rsidRPr="00512BF9" w:rsidRDefault="00512A95" w:rsidP="0054264D">
            <w:pPr>
              <w:jc w:val="center"/>
              <w:rPr>
                <w:color w:val="1F3864" w:themeColor="accent1" w:themeShade="80"/>
                <w:sz w:val="12"/>
                <w:szCs w:val="12"/>
              </w:rPr>
            </w:pPr>
          </w:p>
        </w:tc>
      </w:tr>
      <w:tr w:rsidR="001C4364" w:rsidRPr="00B67C05" w14:paraId="38B4B24E" w14:textId="77777777" w:rsidTr="002F2E0D">
        <w:tc>
          <w:tcPr>
            <w:tcW w:w="2882" w:type="dxa"/>
            <w:shd w:val="clear" w:color="auto" w:fill="BDD6EE" w:themeFill="accent5" w:themeFillTint="66"/>
          </w:tcPr>
          <w:p w14:paraId="483929AE" w14:textId="77777777" w:rsidR="00512A95" w:rsidRPr="00512BF9" w:rsidRDefault="00B54C2A" w:rsidP="0054264D">
            <w:pPr>
              <w:jc w:val="center"/>
              <w:rPr>
                <w:color w:val="1F3864" w:themeColor="accent1" w:themeShade="80"/>
                <w:sz w:val="28"/>
                <w:szCs w:val="28"/>
              </w:rPr>
            </w:pPr>
            <w:r>
              <w:rPr>
                <w:color w:val="1F3864" w:themeColor="accent1" w:themeShade="80"/>
                <w:sz w:val="28"/>
                <w:szCs w:val="28"/>
                <w:lang w:val="fr-CA"/>
              </w:rPr>
              <w:t>Plan stratégique</w:t>
            </w:r>
          </w:p>
        </w:tc>
        <w:tc>
          <w:tcPr>
            <w:tcW w:w="237" w:type="dxa"/>
          </w:tcPr>
          <w:p w14:paraId="5400D3E3" w14:textId="77777777" w:rsidR="00512A95" w:rsidRPr="00512BF9" w:rsidRDefault="00512A95" w:rsidP="0054264D">
            <w:pPr>
              <w:jc w:val="center"/>
              <w:rPr>
                <w:color w:val="1F3864" w:themeColor="accent1" w:themeShade="80"/>
                <w:sz w:val="12"/>
                <w:szCs w:val="12"/>
              </w:rPr>
            </w:pPr>
          </w:p>
        </w:tc>
        <w:tc>
          <w:tcPr>
            <w:tcW w:w="2211" w:type="dxa"/>
            <w:shd w:val="clear" w:color="auto" w:fill="BDD6EE" w:themeFill="accent5" w:themeFillTint="66"/>
          </w:tcPr>
          <w:p w14:paraId="3ECD7B30" w14:textId="77777777" w:rsidR="00512A95" w:rsidRPr="00512BF9" w:rsidRDefault="00B54C2A" w:rsidP="0054264D">
            <w:pPr>
              <w:jc w:val="center"/>
              <w:rPr>
                <w:color w:val="1F3864" w:themeColor="accent1" w:themeShade="80"/>
                <w:sz w:val="28"/>
                <w:szCs w:val="28"/>
              </w:rPr>
            </w:pPr>
            <w:r>
              <w:rPr>
                <w:color w:val="1F3864" w:themeColor="accent1" w:themeShade="80"/>
                <w:sz w:val="28"/>
                <w:szCs w:val="28"/>
                <w:lang w:val="fr-CA"/>
              </w:rPr>
              <w:t>Plan financier</w:t>
            </w:r>
          </w:p>
        </w:tc>
        <w:tc>
          <w:tcPr>
            <w:tcW w:w="241" w:type="dxa"/>
          </w:tcPr>
          <w:p w14:paraId="6BFBC477" w14:textId="77777777" w:rsidR="00512A95" w:rsidRPr="00512BF9" w:rsidRDefault="00512A95" w:rsidP="0054264D">
            <w:pPr>
              <w:jc w:val="center"/>
              <w:rPr>
                <w:color w:val="1F3864" w:themeColor="accent1" w:themeShade="80"/>
                <w:sz w:val="28"/>
                <w:szCs w:val="28"/>
              </w:rPr>
            </w:pPr>
          </w:p>
        </w:tc>
        <w:tc>
          <w:tcPr>
            <w:tcW w:w="2759" w:type="dxa"/>
            <w:shd w:val="clear" w:color="auto" w:fill="BDD6EE" w:themeFill="accent5" w:themeFillTint="66"/>
          </w:tcPr>
          <w:p w14:paraId="34ACF5E1" w14:textId="77777777" w:rsidR="00512A95" w:rsidRPr="00520FDA" w:rsidRDefault="00BC50D3" w:rsidP="0054264D">
            <w:pPr>
              <w:jc w:val="center"/>
              <w:rPr>
                <w:color w:val="1F3864" w:themeColor="accent1" w:themeShade="80"/>
                <w:sz w:val="28"/>
                <w:szCs w:val="28"/>
                <w:lang w:val="fr-CA"/>
              </w:rPr>
            </w:pPr>
            <w:r>
              <w:rPr>
                <w:color w:val="1F3864" w:themeColor="accent1" w:themeShade="80"/>
                <w:sz w:val="28"/>
                <w:szCs w:val="28"/>
                <w:lang w:val="fr-CA"/>
              </w:rPr>
              <w:t>Inspections par surveillance en circuit fermé</w:t>
            </w:r>
          </w:p>
          <w:p w14:paraId="6A617AE6" w14:textId="77777777" w:rsidR="0054264D" w:rsidRPr="00520FDA" w:rsidRDefault="0054264D" w:rsidP="0054264D">
            <w:pPr>
              <w:jc w:val="center"/>
              <w:rPr>
                <w:color w:val="1F3864" w:themeColor="accent1" w:themeShade="80"/>
                <w:sz w:val="28"/>
                <w:szCs w:val="28"/>
                <w:lang w:val="fr-CA"/>
              </w:rPr>
            </w:pPr>
          </w:p>
        </w:tc>
      </w:tr>
    </w:tbl>
    <w:p w14:paraId="072931A2" w14:textId="77777777" w:rsidR="00512A95" w:rsidRPr="00520FDA" w:rsidRDefault="00512A95" w:rsidP="0055292A">
      <w:pPr>
        <w:rPr>
          <w:lang w:val="fr-CA"/>
        </w:rPr>
      </w:pPr>
    </w:p>
    <w:p w14:paraId="5261B86A" w14:textId="77777777" w:rsidR="00512A95" w:rsidRPr="00520FDA" w:rsidRDefault="00512A95" w:rsidP="0055292A">
      <w:pPr>
        <w:rPr>
          <w:lang w:val="fr-CA"/>
        </w:rPr>
      </w:pPr>
    </w:p>
    <w:p w14:paraId="09ECACED" w14:textId="77777777" w:rsidR="00512A95" w:rsidRPr="00520FDA" w:rsidRDefault="00512A95" w:rsidP="0055292A">
      <w:pPr>
        <w:rPr>
          <w:lang w:val="fr-CA"/>
        </w:rPr>
      </w:pPr>
    </w:p>
    <w:p w14:paraId="57B2C195" w14:textId="77777777" w:rsidR="0045598E" w:rsidRPr="00520FDA" w:rsidRDefault="0045598E" w:rsidP="0055292A">
      <w:pPr>
        <w:rPr>
          <w:lang w:val="fr-CA"/>
        </w:rPr>
      </w:pPr>
    </w:p>
    <w:p w14:paraId="7FB967E3" w14:textId="77777777" w:rsidR="0045598E" w:rsidRPr="00520FDA" w:rsidRDefault="0045598E" w:rsidP="0055292A">
      <w:pPr>
        <w:rPr>
          <w:lang w:val="fr-CA"/>
        </w:rPr>
      </w:pPr>
    </w:p>
    <w:p w14:paraId="06D36BDA" w14:textId="77777777" w:rsidR="0045598E" w:rsidRPr="00520FDA" w:rsidRDefault="0045598E" w:rsidP="0055292A">
      <w:pPr>
        <w:rPr>
          <w:lang w:val="fr-CA"/>
        </w:rPr>
      </w:pPr>
    </w:p>
    <w:p w14:paraId="77DD2B63" w14:textId="77777777" w:rsidR="0045598E" w:rsidRPr="00520FDA" w:rsidRDefault="0045598E" w:rsidP="0055292A">
      <w:pPr>
        <w:rPr>
          <w:lang w:val="fr-CA"/>
        </w:rPr>
        <w:sectPr w:rsidR="0045598E" w:rsidRPr="00520FDA" w:rsidSect="00D744AD">
          <w:headerReference w:type="default" r:id="rId20"/>
          <w:pgSz w:w="12240" w:h="15840"/>
          <w:pgMar w:top="1440" w:right="1440" w:bottom="1440" w:left="1440" w:header="720" w:footer="720" w:gutter="0"/>
          <w:cols w:space="720"/>
          <w:docGrid w:linePitch="360"/>
        </w:sectPr>
      </w:pPr>
    </w:p>
    <w:p w14:paraId="7AD660B5" w14:textId="36CB2E73" w:rsidR="0045598E" w:rsidRPr="00520FDA" w:rsidRDefault="0045598E" w:rsidP="0045598E">
      <w:pPr>
        <w:pStyle w:val="Heading1"/>
        <w:rPr>
          <w:color w:val="808080" w:themeColor="background1" w:themeShade="80"/>
          <w:sz w:val="36"/>
          <w:szCs w:val="36"/>
          <w:lang w:val="fr-CA"/>
        </w:rPr>
      </w:pPr>
      <w:bookmarkStart w:id="13" w:name="_Toc163733670"/>
      <w:r>
        <w:rPr>
          <w:color w:val="808080" w:themeColor="background1" w:themeShade="80"/>
          <w:sz w:val="36"/>
          <w:szCs w:val="36"/>
          <w:lang w:val="fr-CA"/>
        </w:rPr>
        <w:lastRenderedPageBreak/>
        <w:t>SECTION B : APERÇU DE L</w:t>
      </w:r>
      <w:r w:rsidR="00520FDA">
        <w:rPr>
          <w:color w:val="808080" w:themeColor="background1" w:themeShade="80"/>
          <w:sz w:val="36"/>
          <w:szCs w:val="36"/>
          <w:lang w:val="fr-CA"/>
        </w:rPr>
        <w:t>’</w:t>
      </w:r>
      <w:r>
        <w:rPr>
          <w:color w:val="808080" w:themeColor="background1" w:themeShade="80"/>
          <w:sz w:val="36"/>
          <w:szCs w:val="36"/>
          <w:lang w:val="fr-CA"/>
        </w:rPr>
        <w:t>INVENTAIRE DES ACTIFS</w:t>
      </w:r>
      <w:bookmarkEnd w:id="13"/>
    </w:p>
    <w:p w14:paraId="0D4907C1" w14:textId="77777777" w:rsidR="0045598E" w:rsidRPr="00520FDA" w:rsidRDefault="0045598E" w:rsidP="0055292A">
      <w:pPr>
        <w:rPr>
          <w:lang w:val="fr-CA"/>
        </w:rPr>
      </w:pPr>
    </w:p>
    <w:p w14:paraId="45BB1E4D" w14:textId="77777777" w:rsidR="005857DC" w:rsidRPr="00520FDA" w:rsidRDefault="005857DC" w:rsidP="0055292A">
      <w:pPr>
        <w:rPr>
          <w:lang w:val="fr-CA"/>
        </w:rPr>
        <w:sectPr w:rsidR="005857DC" w:rsidRPr="00520FDA" w:rsidSect="00D744AD">
          <w:pgSz w:w="12240" w:h="15840"/>
          <w:pgMar w:top="1440" w:right="1440" w:bottom="1440" w:left="1440" w:header="720" w:footer="720" w:gutter="0"/>
          <w:cols w:space="720"/>
          <w:docGrid w:linePitch="360"/>
        </w:sectPr>
      </w:pPr>
    </w:p>
    <w:p w14:paraId="368649BD" w14:textId="77777777" w:rsidR="00182F6E" w:rsidRPr="00520FDA" w:rsidRDefault="00216248" w:rsidP="00182F6E">
      <w:pPr>
        <w:pStyle w:val="Heading2"/>
        <w:rPr>
          <w:color w:val="808080" w:themeColor="background1" w:themeShade="80"/>
          <w:lang w:val="fr-CA"/>
        </w:rPr>
      </w:pPr>
      <w:bookmarkStart w:id="14" w:name="_Toc163733671"/>
      <w:r>
        <w:rPr>
          <w:color w:val="808080" w:themeColor="background1" w:themeShade="80"/>
          <w:lang w:val="fr-CA"/>
        </w:rPr>
        <w:lastRenderedPageBreak/>
        <w:t>Valeur des actifs</w:t>
      </w:r>
      <w:bookmarkEnd w:id="14"/>
      <w:r>
        <w:rPr>
          <w:color w:val="808080" w:themeColor="background1" w:themeShade="80"/>
          <w:lang w:val="fr-CA"/>
        </w:rPr>
        <w:t xml:space="preserve"> </w:t>
      </w:r>
    </w:p>
    <w:p w14:paraId="58C7A25D" w14:textId="77777777" w:rsidR="00182F6E" w:rsidRPr="00520FDA" w:rsidRDefault="00182F6E" w:rsidP="00183E04">
      <w:pPr>
        <w:spacing w:after="0"/>
        <w:rPr>
          <w:lang w:val="fr-CA"/>
        </w:rPr>
      </w:pPr>
    </w:p>
    <w:p w14:paraId="7DACA74B" w14:textId="64E214A3" w:rsidR="000D7248" w:rsidRPr="00520FDA" w:rsidRDefault="000D7248" w:rsidP="00183E04">
      <w:pPr>
        <w:spacing w:after="0"/>
        <w:rPr>
          <w:lang w:val="fr-CA"/>
        </w:rPr>
      </w:pPr>
      <w:r>
        <w:rPr>
          <w:lang w:val="fr-CA"/>
        </w:rPr>
        <w:t>Les coûts de remplacement des actifs de l</w:t>
      </w:r>
      <w:r w:rsidR="00520FDA">
        <w:rPr>
          <w:lang w:val="fr-CA"/>
        </w:rPr>
        <w:t>’</w:t>
      </w:r>
      <w:r>
        <w:rPr>
          <w:highlight w:val="yellow"/>
          <w:lang w:val="fr-CA"/>
        </w:rPr>
        <w:t>administration locale</w:t>
      </w:r>
      <w:r>
        <w:rPr>
          <w:lang w:val="fr-CA"/>
        </w:rPr>
        <w:t xml:space="preserve"> sont estimés à environ </w:t>
      </w:r>
      <w:r>
        <w:rPr>
          <w:highlight w:val="yellow"/>
          <w:lang w:val="fr-CA"/>
        </w:rPr>
        <w:t>XXX millions de dollars</w:t>
      </w:r>
      <w:r>
        <w:rPr>
          <w:lang w:val="fr-CA"/>
        </w:rPr>
        <w:t xml:space="preserve">. Environ </w:t>
      </w:r>
      <w:r>
        <w:rPr>
          <w:highlight w:val="yellow"/>
          <w:lang w:val="fr-CA"/>
        </w:rPr>
        <w:t>227 millions de dollars</w:t>
      </w:r>
      <w:r>
        <w:rPr>
          <w:lang w:val="fr-CA"/>
        </w:rPr>
        <w:t xml:space="preserve"> de ces actifs sont amortissables et devront être remplacés. La valeur des actifs de l</w:t>
      </w:r>
      <w:r w:rsidR="00520FDA">
        <w:rPr>
          <w:lang w:val="fr-CA"/>
        </w:rPr>
        <w:t>’</w:t>
      </w:r>
      <w:r>
        <w:rPr>
          <w:highlight w:val="yellow"/>
          <w:lang w:val="fr-CA"/>
        </w:rPr>
        <w:t>administration locale</w:t>
      </w:r>
      <w:r>
        <w:rPr>
          <w:lang w:val="fr-CA"/>
        </w:rPr>
        <w:t xml:space="preserve"> démontre l</w:t>
      </w:r>
      <w:r w:rsidR="00520FDA">
        <w:rPr>
          <w:lang w:val="fr-CA"/>
        </w:rPr>
        <w:t>’</w:t>
      </w:r>
      <w:r>
        <w:rPr>
          <w:lang w:val="fr-CA"/>
        </w:rPr>
        <w:t>importance des services qu</w:t>
      </w:r>
      <w:r w:rsidR="00520FDA">
        <w:rPr>
          <w:lang w:val="fr-CA"/>
        </w:rPr>
        <w:t>’</w:t>
      </w:r>
      <w:r>
        <w:rPr>
          <w:lang w:val="fr-CA"/>
        </w:rPr>
        <w:t xml:space="preserve">ils fournissent à la collectivité. </w:t>
      </w:r>
    </w:p>
    <w:p w14:paraId="639ADC75" w14:textId="77777777" w:rsidR="000D7248" w:rsidRPr="00520FDA" w:rsidRDefault="000D7248" w:rsidP="00183E04">
      <w:pPr>
        <w:spacing w:after="0"/>
        <w:rPr>
          <w:lang w:val="fr-CA"/>
        </w:rPr>
      </w:pPr>
    </w:p>
    <w:p w14:paraId="47086A37" w14:textId="1B9324AF" w:rsidR="00EC32C6" w:rsidRDefault="00EC32C6" w:rsidP="00EC32C6">
      <w:pPr>
        <w:pStyle w:val="Caption"/>
        <w:keepNext/>
        <w:spacing w:after="0"/>
      </w:pPr>
      <w:bookmarkStart w:id="15" w:name="_Toc174544636"/>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w:t>
      </w:r>
      <w:r>
        <w:rPr>
          <w:noProof/>
          <w:lang w:val="fr-CA"/>
        </w:rPr>
        <w:fldChar w:fldCharType="end"/>
      </w:r>
      <w:r>
        <w:rPr>
          <w:lang w:val="fr-CA"/>
        </w:rPr>
        <w:t> : Valeur des actifs</w:t>
      </w:r>
      <w:bookmarkEnd w:id="1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1392"/>
        <w:gridCol w:w="1980"/>
        <w:gridCol w:w="2217"/>
      </w:tblGrid>
      <w:tr w:rsidR="001C4364" w14:paraId="05FE55AC" w14:textId="77777777" w:rsidTr="00415878">
        <w:tc>
          <w:tcPr>
            <w:tcW w:w="2518" w:type="dxa"/>
            <w:shd w:val="clear" w:color="auto" w:fill="2F5496" w:themeFill="accent1" w:themeFillShade="BF"/>
          </w:tcPr>
          <w:p w14:paraId="28DFA788" w14:textId="77777777" w:rsidR="00E4589B" w:rsidRPr="00A56A80" w:rsidRDefault="00E4589B" w:rsidP="00214A7D">
            <w:pPr>
              <w:rPr>
                <w:color w:val="FFFFFF" w:themeColor="background1"/>
              </w:rPr>
            </w:pPr>
            <w:r>
              <w:rPr>
                <w:color w:val="FFFFFF" w:themeColor="background1"/>
                <w:lang w:val="fr-CA"/>
              </w:rPr>
              <w:t>Actif</w:t>
            </w:r>
          </w:p>
        </w:tc>
        <w:tc>
          <w:tcPr>
            <w:tcW w:w="1392" w:type="dxa"/>
            <w:shd w:val="clear" w:color="auto" w:fill="2F5496" w:themeFill="accent1" w:themeFillShade="BF"/>
          </w:tcPr>
          <w:p w14:paraId="272AE74C" w14:textId="77777777" w:rsidR="00E4589B" w:rsidRPr="00A56A80" w:rsidRDefault="00E4589B" w:rsidP="00214A7D">
            <w:pPr>
              <w:rPr>
                <w:color w:val="FFFFFF" w:themeColor="background1"/>
              </w:rPr>
            </w:pPr>
            <w:r>
              <w:rPr>
                <w:color w:val="FFFFFF" w:themeColor="background1"/>
                <w:lang w:val="fr-CA"/>
              </w:rPr>
              <w:t>Quantité</w:t>
            </w:r>
          </w:p>
        </w:tc>
        <w:tc>
          <w:tcPr>
            <w:tcW w:w="1980" w:type="dxa"/>
            <w:shd w:val="clear" w:color="auto" w:fill="2F5496" w:themeFill="accent1" w:themeFillShade="BF"/>
          </w:tcPr>
          <w:p w14:paraId="33F80EC0" w14:textId="77777777" w:rsidR="00E4589B" w:rsidRPr="00A56A80" w:rsidRDefault="00E4589B" w:rsidP="00214A7D">
            <w:pPr>
              <w:rPr>
                <w:color w:val="FFFFFF" w:themeColor="background1"/>
              </w:rPr>
            </w:pPr>
            <w:r>
              <w:rPr>
                <w:color w:val="FFFFFF" w:themeColor="background1"/>
                <w:lang w:val="fr-CA"/>
              </w:rPr>
              <w:t>Valeur de remplacement</w:t>
            </w:r>
          </w:p>
        </w:tc>
        <w:tc>
          <w:tcPr>
            <w:tcW w:w="2217" w:type="dxa"/>
            <w:shd w:val="clear" w:color="auto" w:fill="2F5496" w:themeFill="accent1" w:themeFillShade="BF"/>
          </w:tcPr>
          <w:p w14:paraId="4E5AA1CF" w14:textId="77777777" w:rsidR="00E4589B" w:rsidRPr="00A56A80" w:rsidRDefault="00E4589B" w:rsidP="00D32BE8">
            <w:pPr>
              <w:jc w:val="center"/>
              <w:rPr>
                <w:color w:val="FFFFFF" w:themeColor="background1"/>
              </w:rPr>
            </w:pPr>
            <w:r>
              <w:rPr>
                <w:color w:val="FFFFFF" w:themeColor="background1"/>
                <w:lang w:val="fr-CA"/>
              </w:rPr>
              <w:t>Durée de vie utile</w:t>
            </w:r>
          </w:p>
        </w:tc>
      </w:tr>
      <w:tr w:rsidR="00E4589B" w14:paraId="44464B37" w14:textId="77777777" w:rsidTr="006A26AA">
        <w:tc>
          <w:tcPr>
            <w:tcW w:w="2518" w:type="dxa"/>
          </w:tcPr>
          <w:p w14:paraId="0929684D" w14:textId="77777777" w:rsidR="00E4589B" w:rsidRDefault="007014A6" w:rsidP="00214A7D">
            <w:r>
              <w:rPr>
                <w:lang w:val="fr-CA"/>
              </w:rPr>
              <w:t>Actifs naturels</w:t>
            </w:r>
          </w:p>
        </w:tc>
        <w:tc>
          <w:tcPr>
            <w:tcW w:w="1392" w:type="dxa"/>
          </w:tcPr>
          <w:p w14:paraId="14930A06" w14:textId="77777777" w:rsidR="00E4589B" w:rsidRDefault="00D32BE8" w:rsidP="00D32BE8">
            <w:pPr>
              <w:jc w:val="right"/>
            </w:pPr>
            <w:r>
              <w:rPr>
                <w:lang w:val="fr-CA"/>
              </w:rPr>
              <w:t>Inconnue</w:t>
            </w:r>
          </w:p>
        </w:tc>
        <w:tc>
          <w:tcPr>
            <w:tcW w:w="1980" w:type="dxa"/>
          </w:tcPr>
          <w:p w14:paraId="67F4368F" w14:textId="77777777" w:rsidR="00E4589B" w:rsidRDefault="00D32BE8" w:rsidP="00D32BE8">
            <w:pPr>
              <w:jc w:val="right"/>
            </w:pPr>
            <w:r>
              <w:rPr>
                <w:lang w:val="fr-CA"/>
              </w:rPr>
              <w:t>Inconnue</w:t>
            </w:r>
          </w:p>
        </w:tc>
        <w:tc>
          <w:tcPr>
            <w:tcW w:w="2217" w:type="dxa"/>
          </w:tcPr>
          <w:p w14:paraId="1EDDF680" w14:textId="77777777" w:rsidR="00E4589B" w:rsidRDefault="00D32BE8" w:rsidP="00D32BE8">
            <w:pPr>
              <w:jc w:val="right"/>
            </w:pPr>
            <w:r>
              <w:rPr>
                <w:lang w:val="fr-CA"/>
              </w:rPr>
              <w:t>Potentiellement illimitée</w:t>
            </w:r>
          </w:p>
        </w:tc>
      </w:tr>
      <w:tr w:rsidR="00E4589B" w14:paraId="0B37FB7F" w14:textId="77777777" w:rsidTr="006A26AA">
        <w:tc>
          <w:tcPr>
            <w:tcW w:w="2518" w:type="dxa"/>
          </w:tcPr>
          <w:p w14:paraId="57C05818" w14:textId="77777777" w:rsidR="00E4589B" w:rsidRDefault="007014A6" w:rsidP="00214A7D">
            <w:r>
              <w:rPr>
                <w:lang w:val="fr-CA"/>
              </w:rPr>
              <w:t>Terrains</w:t>
            </w:r>
          </w:p>
        </w:tc>
        <w:tc>
          <w:tcPr>
            <w:tcW w:w="1392" w:type="dxa"/>
          </w:tcPr>
          <w:p w14:paraId="090065C4" w14:textId="76D0E6BF" w:rsidR="00E4589B" w:rsidRPr="006B2DC5" w:rsidRDefault="006B2DC5" w:rsidP="00D32BE8">
            <w:pPr>
              <w:jc w:val="right"/>
              <w:rPr>
                <w:highlight w:val="yellow"/>
              </w:rPr>
            </w:pPr>
            <w:r>
              <w:rPr>
                <w:highlight w:val="yellow"/>
                <w:lang w:val="fr-CA"/>
              </w:rPr>
              <w:t>XX,X</w:t>
            </w:r>
            <w:r w:rsidR="00B9435D">
              <w:rPr>
                <w:highlight w:val="yellow"/>
                <w:lang w:val="fr-CA"/>
              </w:rPr>
              <w:t> ha</w:t>
            </w:r>
          </w:p>
        </w:tc>
        <w:tc>
          <w:tcPr>
            <w:tcW w:w="1980" w:type="dxa"/>
          </w:tcPr>
          <w:p w14:paraId="6F4CC9E5" w14:textId="77777777" w:rsidR="00E4589B" w:rsidRPr="006B2DC5" w:rsidRDefault="00D32BE8" w:rsidP="00D32BE8">
            <w:pPr>
              <w:jc w:val="right"/>
              <w:rPr>
                <w:highlight w:val="yellow"/>
              </w:rPr>
            </w:pPr>
            <w:r>
              <w:rPr>
                <w:highlight w:val="yellow"/>
                <w:lang w:val="fr-CA"/>
              </w:rPr>
              <w:t>XX XXXX XXX $</w:t>
            </w:r>
          </w:p>
        </w:tc>
        <w:tc>
          <w:tcPr>
            <w:tcW w:w="2217" w:type="dxa"/>
          </w:tcPr>
          <w:p w14:paraId="6FEA5125" w14:textId="77777777" w:rsidR="00E4589B" w:rsidRDefault="00D32BE8" w:rsidP="00D32BE8">
            <w:pPr>
              <w:jc w:val="right"/>
            </w:pPr>
            <w:r>
              <w:rPr>
                <w:lang w:val="fr-CA"/>
              </w:rPr>
              <w:t>Illimitée</w:t>
            </w:r>
          </w:p>
        </w:tc>
      </w:tr>
      <w:tr w:rsidR="00E4589B" w14:paraId="05BB1793" w14:textId="77777777" w:rsidTr="006A26AA">
        <w:tc>
          <w:tcPr>
            <w:tcW w:w="2518" w:type="dxa"/>
          </w:tcPr>
          <w:p w14:paraId="7DB7DEC5" w14:textId="77777777" w:rsidR="00E4589B" w:rsidRDefault="007014A6" w:rsidP="00214A7D">
            <w:r>
              <w:rPr>
                <w:lang w:val="fr-CA"/>
              </w:rPr>
              <w:t>Structures de parc</w:t>
            </w:r>
          </w:p>
        </w:tc>
        <w:tc>
          <w:tcPr>
            <w:tcW w:w="1392" w:type="dxa"/>
          </w:tcPr>
          <w:p w14:paraId="11EA2F25" w14:textId="77777777" w:rsidR="00E4589B" w:rsidRPr="006B2DC5" w:rsidRDefault="00267008" w:rsidP="00267008">
            <w:pPr>
              <w:jc w:val="right"/>
              <w:rPr>
                <w:highlight w:val="yellow"/>
              </w:rPr>
            </w:pPr>
            <w:r>
              <w:rPr>
                <w:highlight w:val="yellow"/>
                <w:lang w:val="fr-CA"/>
              </w:rPr>
              <w:t>S. o.</w:t>
            </w:r>
          </w:p>
        </w:tc>
        <w:tc>
          <w:tcPr>
            <w:tcW w:w="1980" w:type="dxa"/>
          </w:tcPr>
          <w:p w14:paraId="601F506B" w14:textId="703535AB" w:rsidR="00E4589B" w:rsidRPr="006B2DC5" w:rsidRDefault="006B2DC5" w:rsidP="00267008">
            <w:pPr>
              <w:jc w:val="right"/>
              <w:rPr>
                <w:highlight w:val="yellow"/>
              </w:rPr>
            </w:pPr>
            <w:r>
              <w:rPr>
                <w:highlight w:val="yellow"/>
                <w:lang w:val="fr-CA"/>
              </w:rPr>
              <w:t>X XXX XXX</w:t>
            </w:r>
            <w:r w:rsidR="00EE7215">
              <w:rPr>
                <w:highlight w:val="yellow"/>
                <w:lang w:val="fr-CA"/>
              </w:rPr>
              <w:t> $</w:t>
            </w:r>
          </w:p>
        </w:tc>
        <w:tc>
          <w:tcPr>
            <w:tcW w:w="2217" w:type="dxa"/>
          </w:tcPr>
          <w:p w14:paraId="2C5CF8A2" w14:textId="77777777" w:rsidR="00E4589B" w:rsidRPr="006B2DC5" w:rsidRDefault="00267008" w:rsidP="00D32BE8">
            <w:pPr>
              <w:jc w:val="right"/>
              <w:rPr>
                <w:highlight w:val="yellow"/>
              </w:rPr>
            </w:pPr>
            <w:r>
              <w:rPr>
                <w:highlight w:val="yellow"/>
                <w:lang w:val="fr-CA"/>
              </w:rPr>
              <w:t>De 20 à 80 ans</w:t>
            </w:r>
          </w:p>
        </w:tc>
      </w:tr>
      <w:tr w:rsidR="007014A6" w14:paraId="1056521D" w14:textId="77777777" w:rsidTr="006A26AA">
        <w:tc>
          <w:tcPr>
            <w:tcW w:w="2518" w:type="dxa"/>
          </w:tcPr>
          <w:p w14:paraId="75842922" w14:textId="77777777" w:rsidR="007014A6" w:rsidRDefault="007014A6" w:rsidP="00214A7D">
            <w:r>
              <w:rPr>
                <w:lang w:val="fr-CA"/>
              </w:rPr>
              <w:t xml:space="preserve">Véhicules </w:t>
            </w:r>
          </w:p>
        </w:tc>
        <w:tc>
          <w:tcPr>
            <w:tcW w:w="1392" w:type="dxa"/>
            <w:shd w:val="clear" w:color="auto" w:fill="auto"/>
          </w:tcPr>
          <w:p w14:paraId="6A2AE92C" w14:textId="77777777" w:rsidR="007014A6" w:rsidRPr="006B2DC5" w:rsidRDefault="006B2DC5" w:rsidP="0080400B">
            <w:pPr>
              <w:jc w:val="right"/>
              <w:rPr>
                <w:highlight w:val="yellow"/>
              </w:rPr>
            </w:pPr>
            <w:r>
              <w:rPr>
                <w:highlight w:val="yellow"/>
                <w:lang w:val="fr-CA"/>
              </w:rPr>
              <w:t>XX unités</w:t>
            </w:r>
          </w:p>
        </w:tc>
        <w:tc>
          <w:tcPr>
            <w:tcW w:w="1980" w:type="dxa"/>
          </w:tcPr>
          <w:p w14:paraId="0B402583" w14:textId="3281C66A" w:rsidR="007014A6" w:rsidRPr="006B2DC5" w:rsidRDefault="006B2DC5" w:rsidP="005B034D">
            <w:pPr>
              <w:jc w:val="right"/>
              <w:rPr>
                <w:highlight w:val="yellow"/>
              </w:rPr>
            </w:pPr>
            <w:r>
              <w:rPr>
                <w:highlight w:val="yellow"/>
                <w:lang w:val="fr-CA"/>
              </w:rPr>
              <w:t>X XXX XXX</w:t>
            </w:r>
            <w:r w:rsidR="00EE7215">
              <w:rPr>
                <w:highlight w:val="yellow"/>
                <w:lang w:val="fr-CA"/>
              </w:rPr>
              <w:t> $</w:t>
            </w:r>
          </w:p>
        </w:tc>
        <w:tc>
          <w:tcPr>
            <w:tcW w:w="2217" w:type="dxa"/>
          </w:tcPr>
          <w:p w14:paraId="36EBD4FA" w14:textId="77777777" w:rsidR="007014A6" w:rsidRPr="006B2DC5" w:rsidRDefault="005B034D" w:rsidP="00D32BE8">
            <w:pPr>
              <w:jc w:val="right"/>
              <w:rPr>
                <w:highlight w:val="yellow"/>
              </w:rPr>
            </w:pPr>
            <w:r>
              <w:rPr>
                <w:highlight w:val="yellow"/>
                <w:lang w:val="fr-CA"/>
              </w:rPr>
              <w:t>De 13 à 17 ans</w:t>
            </w:r>
          </w:p>
        </w:tc>
      </w:tr>
      <w:tr w:rsidR="007014A6" w14:paraId="39BD8EA5" w14:textId="77777777" w:rsidTr="006A26AA">
        <w:tc>
          <w:tcPr>
            <w:tcW w:w="2518" w:type="dxa"/>
          </w:tcPr>
          <w:p w14:paraId="5A98ED76" w14:textId="77777777" w:rsidR="007014A6" w:rsidRDefault="00843F82" w:rsidP="00214A7D">
            <w:r>
              <w:rPr>
                <w:lang w:val="fr-CA"/>
              </w:rPr>
              <w:t>Immeubles</w:t>
            </w:r>
          </w:p>
        </w:tc>
        <w:tc>
          <w:tcPr>
            <w:tcW w:w="1392" w:type="dxa"/>
          </w:tcPr>
          <w:p w14:paraId="37DABA49" w14:textId="77777777" w:rsidR="007014A6" w:rsidRPr="006B2DC5" w:rsidRDefault="006B2DC5" w:rsidP="00633FFB">
            <w:pPr>
              <w:jc w:val="right"/>
              <w:rPr>
                <w:highlight w:val="yellow"/>
              </w:rPr>
            </w:pPr>
            <w:r>
              <w:rPr>
                <w:highlight w:val="yellow"/>
                <w:lang w:val="fr-CA"/>
              </w:rPr>
              <w:t>X XXX m</w:t>
            </w:r>
            <w:r>
              <w:rPr>
                <w:highlight w:val="yellow"/>
                <w:vertAlign w:val="superscript"/>
                <w:lang w:val="fr-CA"/>
              </w:rPr>
              <w:t>2</w:t>
            </w:r>
          </w:p>
        </w:tc>
        <w:tc>
          <w:tcPr>
            <w:tcW w:w="1980" w:type="dxa"/>
          </w:tcPr>
          <w:p w14:paraId="5D294401" w14:textId="672BD1F1" w:rsidR="007014A6" w:rsidRPr="006B2DC5" w:rsidRDefault="006B2DC5" w:rsidP="003F012C">
            <w:pPr>
              <w:jc w:val="right"/>
              <w:rPr>
                <w:highlight w:val="yellow"/>
              </w:rPr>
            </w:pPr>
            <w:r>
              <w:rPr>
                <w:highlight w:val="yellow"/>
                <w:lang w:val="fr-CA"/>
              </w:rPr>
              <w:t>XX XXX XXX</w:t>
            </w:r>
            <w:r w:rsidR="00EE7215">
              <w:rPr>
                <w:highlight w:val="yellow"/>
                <w:lang w:val="fr-CA"/>
              </w:rPr>
              <w:t> $</w:t>
            </w:r>
          </w:p>
        </w:tc>
        <w:tc>
          <w:tcPr>
            <w:tcW w:w="2217" w:type="dxa"/>
          </w:tcPr>
          <w:p w14:paraId="1322D121" w14:textId="77777777" w:rsidR="007014A6" w:rsidRPr="006B2DC5" w:rsidRDefault="003F012C" w:rsidP="00D32BE8">
            <w:pPr>
              <w:jc w:val="right"/>
              <w:rPr>
                <w:highlight w:val="yellow"/>
              </w:rPr>
            </w:pPr>
            <w:r>
              <w:rPr>
                <w:highlight w:val="yellow"/>
                <w:lang w:val="fr-CA"/>
              </w:rPr>
              <w:t>De 50 à 80 ans</w:t>
            </w:r>
          </w:p>
        </w:tc>
      </w:tr>
      <w:tr w:rsidR="00E4589B" w14:paraId="60EE9CF1" w14:textId="77777777" w:rsidTr="006A26AA">
        <w:tc>
          <w:tcPr>
            <w:tcW w:w="2518" w:type="dxa"/>
          </w:tcPr>
          <w:p w14:paraId="38161780" w14:textId="77777777" w:rsidR="00E4589B" w:rsidRDefault="00843F82" w:rsidP="00214A7D">
            <w:r>
              <w:rPr>
                <w:lang w:val="fr-CA"/>
              </w:rPr>
              <w:t>Infrastructures routières</w:t>
            </w:r>
          </w:p>
        </w:tc>
        <w:tc>
          <w:tcPr>
            <w:tcW w:w="1392" w:type="dxa"/>
          </w:tcPr>
          <w:p w14:paraId="42904EE2" w14:textId="77777777" w:rsidR="00E4589B" w:rsidRPr="006B2DC5" w:rsidRDefault="006B2DC5" w:rsidP="002571B7">
            <w:pPr>
              <w:jc w:val="right"/>
              <w:rPr>
                <w:highlight w:val="yellow"/>
              </w:rPr>
            </w:pPr>
            <w:r>
              <w:rPr>
                <w:highlight w:val="yellow"/>
                <w:lang w:val="fr-CA"/>
              </w:rPr>
              <w:t>XX,X km</w:t>
            </w:r>
          </w:p>
        </w:tc>
        <w:tc>
          <w:tcPr>
            <w:tcW w:w="1980" w:type="dxa"/>
          </w:tcPr>
          <w:p w14:paraId="352F1596" w14:textId="69CAF269" w:rsidR="00E4589B" w:rsidRPr="006B2DC5" w:rsidRDefault="006B2DC5" w:rsidP="008F16EC">
            <w:pPr>
              <w:jc w:val="right"/>
              <w:rPr>
                <w:highlight w:val="yellow"/>
              </w:rPr>
            </w:pPr>
            <w:r>
              <w:rPr>
                <w:highlight w:val="yellow"/>
                <w:lang w:val="fr-CA"/>
              </w:rPr>
              <w:t>XXX XXX XXX</w:t>
            </w:r>
            <w:r w:rsidR="00EE7215">
              <w:rPr>
                <w:highlight w:val="yellow"/>
                <w:lang w:val="fr-CA"/>
              </w:rPr>
              <w:t> $</w:t>
            </w:r>
          </w:p>
        </w:tc>
        <w:tc>
          <w:tcPr>
            <w:tcW w:w="2217" w:type="dxa"/>
          </w:tcPr>
          <w:p w14:paraId="6A5BDB07" w14:textId="77777777" w:rsidR="00E4589B" w:rsidRPr="006B2DC5" w:rsidRDefault="00BB432D" w:rsidP="00D32BE8">
            <w:pPr>
              <w:jc w:val="right"/>
              <w:rPr>
                <w:highlight w:val="yellow"/>
              </w:rPr>
            </w:pPr>
            <w:r>
              <w:rPr>
                <w:highlight w:val="yellow"/>
                <w:lang w:val="fr-CA"/>
              </w:rPr>
              <w:t>De 25 à 100 ans</w:t>
            </w:r>
          </w:p>
        </w:tc>
      </w:tr>
      <w:tr w:rsidR="00E4589B" w14:paraId="35D89755" w14:textId="77777777" w:rsidTr="006A26AA">
        <w:tc>
          <w:tcPr>
            <w:tcW w:w="2518" w:type="dxa"/>
          </w:tcPr>
          <w:p w14:paraId="3D07BDFD" w14:textId="77777777" w:rsidR="00E4589B" w:rsidRDefault="00843F82" w:rsidP="00214A7D">
            <w:r>
              <w:rPr>
                <w:lang w:val="fr-CA"/>
              </w:rPr>
              <w:t>Drainage</w:t>
            </w:r>
          </w:p>
        </w:tc>
        <w:tc>
          <w:tcPr>
            <w:tcW w:w="1392" w:type="dxa"/>
          </w:tcPr>
          <w:p w14:paraId="6D107716" w14:textId="77777777" w:rsidR="00E4589B" w:rsidRPr="006B2DC5" w:rsidRDefault="006B2DC5" w:rsidP="00FF01BB">
            <w:pPr>
              <w:jc w:val="right"/>
              <w:rPr>
                <w:highlight w:val="yellow"/>
              </w:rPr>
            </w:pPr>
            <w:r>
              <w:rPr>
                <w:highlight w:val="yellow"/>
                <w:lang w:val="fr-CA"/>
              </w:rPr>
              <w:t>XX,X km</w:t>
            </w:r>
          </w:p>
        </w:tc>
        <w:tc>
          <w:tcPr>
            <w:tcW w:w="1980" w:type="dxa"/>
          </w:tcPr>
          <w:p w14:paraId="2BB58194" w14:textId="2522AD74" w:rsidR="00E4589B" w:rsidRPr="006B2DC5" w:rsidRDefault="006B2DC5" w:rsidP="00FF01BB">
            <w:pPr>
              <w:jc w:val="right"/>
              <w:rPr>
                <w:highlight w:val="yellow"/>
              </w:rPr>
            </w:pPr>
            <w:r>
              <w:rPr>
                <w:highlight w:val="yellow"/>
                <w:lang w:val="fr-CA"/>
              </w:rPr>
              <w:t>XX XXX XXX</w:t>
            </w:r>
            <w:r w:rsidR="00EE7215">
              <w:rPr>
                <w:highlight w:val="yellow"/>
                <w:lang w:val="fr-CA"/>
              </w:rPr>
              <w:t> $</w:t>
            </w:r>
          </w:p>
        </w:tc>
        <w:tc>
          <w:tcPr>
            <w:tcW w:w="2217" w:type="dxa"/>
          </w:tcPr>
          <w:p w14:paraId="6D38C488" w14:textId="77777777" w:rsidR="00E4589B" w:rsidRPr="006B2DC5" w:rsidRDefault="00FF01BB" w:rsidP="00D32BE8">
            <w:pPr>
              <w:jc w:val="right"/>
              <w:rPr>
                <w:highlight w:val="yellow"/>
              </w:rPr>
            </w:pPr>
            <w:r>
              <w:rPr>
                <w:highlight w:val="yellow"/>
                <w:lang w:val="fr-CA"/>
              </w:rPr>
              <w:t>De 50 à 100 ans</w:t>
            </w:r>
          </w:p>
        </w:tc>
      </w:tr>
      <w:tr w:rsidR="00843F82" w14:paraId="1F36B804" w14:textId="77777777" w:rsidTr="006A26AA">
        <w:tc>
          <w:tcPr>
            <w:tcW w:w="2518" w:type="dxa"/>
          </w:tcPr>
          <w:p w14:paraId="51327085" w14:textId="77777777" w:rsidR="00843F82" w:rsidRDefault="00843F82" w:rsidP="00214A7D">
            <w:r>
              <w:rPr>
                <w:lang w:val="fr-CA"/>
              </w:rPr>
              <w:t>Égouts sanitaires</w:t>
            </w:r>
          </w:p>
        </w:tc>
        <w:tc>
          <w:tcPr>
            <w:tcW w:w="1392" w:type="dxa"/>
          </w:tcPr>
          <w:p w14:paraId="17137396" w14:textId="77777777" w:rsidR="00843F82" w:rsidRPr="006B2DC5" w:rsidRDefault="006B2DC5" w:rsidP="00674BD4">
            <w:pPr>
              <w:jc w:val="right"/>
              <w:rPr>
                <w:highlight w:val="yellow"/>
              </w:rPr>
            </w:pPr>
            <w:r>
              <w:rPr>
                <w:highlight w:val="yellow"/>
                <w:lang w:val="fr-CA"/>
              </w:rPr>
              <w:t>XX,X km</w:t>
            </w:r>
          </w:p>
        </w:tc>
        <w:tc>
          <w:tcPr>
            <w:tcW w:w="1980" w:type="dxa"/>
          </w:tcPr>
          <w:p w14:paraId="60461017" w14:textId="0C63DAAB" w:rsidR="00843F82" w:rsidRPr="006B2DC5" w:rsidRDefault="006B2DC5" w:rsidP="00126466">
            <w:pPr>
              <w:jc w:val="right"/>
              <w:rPr>
                <w:highlight w:val="yellow"/>
              </w:rPr>
            </w:pPr>
            <w:r>
              <w:rPr>
                <w:highlight w:val="yellow"/>
                <w:lang w:val="fr-CA"/>
              </w:rPr>
              <w:t>XX XXX XXX</w:t>
            </w:r>
            <w:r w:rsidR="00EE7215">
              <w:rPr>
                <w:highlight w:val="yellow"/>
                <w:lang w:val="fr-CA"/>
              </w:rPr>
              <w:t> $</w:t>
            </w:r>
          </w:p>
        </w:tc>
        <w:tc>
          <w:tcPr>
            <w:tcW w:w="2217" w:type="dxa"/>
          </w:tcPr>
          <w:p w14:paraId="7AE430F2" w14:textId="77777777" w:rsidR="00843F82" w:rsidRPr="006B2DC5" w:rsidRDefault="00126466" w:rsidP="00D32BE8">
            <w:pPr>
              <w:jc w:val="right"/>
              <w:rPr>
                <w:highlight w:val="yellow"/>
              </w:rPr>
            </w:pPr>
            <w:r>
              <w:rPr>
                <w:highlight w:val="yellow"/>
                <w:lang w:val="fr-CA"/>
              </w:rPr>
              <w:t>De 50 à 100 ans</w:t>
            </w:r>
          </w:p>
        </w:tc>
      </w:tr>
      <w:tr w:rsidR="00DB7D90" w14:paraId="35112B48" w14:textId="77777777" w:rsidTr="006A26AA">
        <w:tc>
          <w:tcPr>
            <w:tcW w:w="2518" w:type="dxa"/>
          </w:tcPr>
          <w:p w14:paraId="113E2DEC" w14:textId="77777777" w:rsidR="00DB7D90" w:rsidRDefault="00DB7D90" w:rsidP="00DB7D90">
            <w:r>
              <w:rPr>
                <w:lang w:val="fr-CA"/>
              </w:rPr>
              <w:t>Infrastructures en eau</w:t>
            </w:r>
          </w:p>
        </w:tc>
        <w:tc>
          <w:tcPr>
            <w:tcW w:w="1392" w:type="dxa"/>
          </w:tcPr>
          <w:p w14:paraId="1974809E" w14:textId="77777777" w:rsidR="00DB7D90" w:rsidRPr="006B2DC5" w:rsidRDefault="00DB7D90" w:rsidP="00DB7D90">
            <w:pPr>
              <w:jc w:val="right"/>
              <w:rPr>
                <w:highlight w:val="yellow"/>
              </w:rPr>
            </w:pPr>
            <w:r>
              <w:rPr>
                <w:highlight w:val="yellow"/>
                <w:lang w:val="fr-CA"/>
              </w:rPr>
              <w:t>XX,X km</w:t>
            </w:r>
          </w:p>
        </w:tc>
        <w:tc>
          <w:tcPr>
            <w:tcW w:w="1980" w:type="dxa"/>
          </w:tcPr>
          <w:p w14:paraId="2576E49F" w14:textId="3F8F93EF" w:rsidR="00DB7D90" w:rsidRPr="006B2DC5" w:rsidRDefault="00DB7D90" w:rsidP="00DB7D90">
            <w:pPr>
              <w:jc w:val="right"/>
              <w:rPr>
                <w:highlight w:val="yellow"/>
              </w:rPr>
            </w:pPr>
            <w:r>
              <w:rPr>
                <w:highlight w:val="yellow"/>
                <w:lang w:val="fr-CA"/>
              </w:rPr>
              <w:t>XX XXX XXX</w:t>
            </w:r>
            <w:r w:rsidR="00EE7215">
              <w:rPr>
                <w:highlight w:val="yellow"/>
                <w:lang w:val="fr-CA"/>
              </w:rPr>
              <w:t> $</w:t>
            </w:r>
          </w:p>
        </w:tc>
        <w:tc>
          <w:tcPr>
            <w:tcW w:w="2217" w:type="dxa"/>
          </w:tcPr>
          <w:p w14:paraId="5D2D7C94" w14:textId="77777777" w:rsidR="00DB7D90" w:rsidRPr="006B2DC5" w:rsidRDefault="00DB7D90" w:rsidP="00DB7D90">
            <w:pPr>
              <w:jc w:val="right"/>
              <w:rPr>
                <w:highlight w:val="yellow"/>
              </w:rPr>
            </w:pPr>
            <w:r>
              <w:rPr>
                <w:highlight w:val="yellow"/>
                <w:lang w:val="fr-CA"/>
              </w:rPr>
              <w:t>De 50 à 100 ans</w:t>
            </w:r>
          </w:p>
        </w:tc>
      </w:tr>
      <w:tr w:rsidR="00DB7D90" w14:paraId="036BEFD5" w14:textId="77777777" w:rsidTr="00415878">
        <w:tc>
          <w:tcPr>
            <w:tcW w:w="2518" w:type="dxa"/>
            <w:shd w:val="clear" w:color="auto" w:fill="D9D9D9" w:themeFill="background1" w:themeFillShade="D9"/>
          </w:tcPr>
          <w:p w14:paraId="6EB64A1C" w14:textId="77777777" w:rsidR="00DB7D90" w:rsidRDefault="00DB7D90" w:rsidP="00DB7D90">
            <w:r>
              <w:rPr>
                <w:lang w:val="fr-CA"/>
              </w:rPr>
              <w:t>Total</w:t>
            </w:r>
          </w:p>
        </w:tc>
        <w:tc>
          <w:tcPr>
            <w:tcW w:w="1392" w:type="dxa"/>
            <w:shd w:val="clear" w:color="auto" w:fill="D9D9D9" w:themeFill="background1" w:themeFillShade="D9"/>
          </w:tcPr>
          <w:p w14:paraId="62461605" w14:textId="77777777" w:rsidR="00DB7D90" w:rsidRDefault="00DB7D90" w:rsidP="00DB7D90"/>
        </w:tc>
        <w:tc>
          <w:tcPr>
            <w:tcW w:w="1980" w:type="dxa"/>
            <w:shd w:val="clear" w:color="auto" w:fill="D9D9D9" w:themeFill="background1" w:themeFillShade="D9"/>
          </w:tcPr>
          <w:p w14:paraId="35C7B5C7" w14:textId="5E3F0997" w:rsidR="00DB7D90" w:rsidRPr="006B2DC5" w:rsidRDefault="00DB7D90" w:rsidP="00DB7D90">
            <w:pPr>
              <w:jc w:val="right"/>
              <w:rPr>
                <w:highlight w:val="yellow"/>
              </w:rPr>
            </w:pPr>
            <w:r>
              <w:rPr>
                <w:highlight w:val="yellow"/>
                <w:lang w:val="fr-CA"/>
              </w:rPr>
              <w:t>XXX XXX XXX</w:t>
            </w:r>
            <w:r w:rsidR="00EE7215">
              <w:rPr>
                <w:highlight w:val="yellow"/>
                <w:lang w:val="fr-CA"/>
              </w:rPr>
              <w:t> $</w:t>
            </w:r>
          </w:p>
        </w:tc>
        <w:tc>
          <w:tcPr>
            <w:tcW w:w="2217" w:type="dxa"/>
            <w:shd w:val="clear" w:color="auto" w:fill="D9D9D9" w:themeFill="background1" w:themeFillShade="D9"/>
          </w:tcPr>
          <w:p w14:paraId="499565B7" w14:textId="77777777" w:rsidR="00DB7D90" w:rsidRDefault="00DB7D90" w:rsidP="00DB7D90">
            <w:pPr>
              <w:jc w:val="right"/>
            </w:pPr>
          </w:p>
        </w:tc>
      </w:tr>
      <w:tr w:rsidR="00DB7D90" w14:paraId="75BA0146" w14:textId="77777777" w:rsidTr="00415878">
        <w:tc>
          <w:tcPr>
            <w:tcW w:w="2518" w:type="dxa"/>
            <w:shd w:val="clear" w:color="auto" w:fill="D9D9D9" w:themeFill="background1" w:themeFillShade="D9"/>
          </w:tcPr>
          <w:p w14:paraId="5EDC6364" w14:textId="77777777" w:rsidR="00DB7D90" w:rsidRDefault="00DB7D90" w:rsidP="00DB7D90">
            <w:r>
              <w:rPr>
                <w:lang w:val="fr-CA"/>
              </w:rPr>
              <w:t>Total des actifs amortissables</w:t>
            </w:r>
          </w:p>
        </w:tc>
        <w:tc>
          <w:tcPr>
            <w:tcW w:w="1392" w:type="dxa"/>
            <w:shd w:val="clear" w:color="auto" w:fill="D9D9D9" w:themeFill="background1" w:themeFillShade="D9"/>
          </w:tcPr>
          <w:p w14:paraId="47DDE931" w14:textId="77777777" w:rsidR="00DB7D90" w:rsidRDefault="00DB7D90" w:rsidP="00DB7D90"/>
        </w:tc>
        <w:tc>
          <w:tcPr>
            <w:tcW w:w="1980" w:type="dxa"/>
            <w:shd w:val="clear" w:color="auto" w:fill="D9D9D9" w:themeFill="background1" w:themeFillShade="D9"/>
          </w:tcPr>
          <w:p w14:paraId="2747CBED" w14:textId="660CED76" w:rsidR="00DB7D90" w:rsidRPr="006B2DC5" w:rsidRDefault="00DB7D90" w:rsidP="00DB7D90">
            <w:pPr>
              <w:jc w:val="right"/>
              <w:rPr>
                <w:highlight w:val="yellow"/>
              </w:rPr>
            </w:pPr>
            <w:r>
              <w:rPr>
                <w:highlight w:val="yellow"/>
                <w:lang w:val="fr-CA"/>
              </w:rPr>
              <w:t>X XXX XXX XXX</w:t>
            </w:r>
            <w:r w:rsidR="00EE7215">
              <w:rPr>
                <w:highlight w:val="yellow"/>
                <w:lang w:val="fr-CA"/>
              </w:rPr>
              <w:t> $</w:t>
            </w:r>
          </w:p>
        </w:tc>
        <w:tc>
          <w:tcPr>
            <w:tcW w:w="2217" w:type="dxa"/>
            <w:shd w:val="clear" w:color="auto" w:fill="D9D9D9" w:themeFill="background1" w:themeFillShade="D9"/>
          </w:tcPr>
          <w:p w14:paraId="086715BF" w14:textId="77777777" w:rsidR="00DB7D90" w:rsidRDefault="00DB7D90" w:rsidP="00DB7D90">
            <w:pPr>
              <w:jc w:val="right"/>
            </w:pPr>
          </w:p>
        </w:tc>
      </w:tr>
    </w:tbl>
    <w:p w14:paraId="7BCFBFCE" w14:textId="77777777" w:rsidR="00D951C0" w:rsidRDefault="00D951C0" w:rsidP="004814FD">
      <w:pPr>
        <w:spacing w:after="0"/>
      </w:pPr>
    </w:p>
    <w:p w14:paraId="6BFE38E5" w14:textId="77777777" w:rsidR="00182F6E" w:rsidRPr="00DD008A" w:rsidRDefault="00216248" w:rsidP="00182F6E">
      <w:pPr>
        <w:pStyle w:val="Heading2"/>
        <w:rPr>
          <w:color w:val="808080" w:themeColor="background1" w:themeShade="80"/>
        </w:rPr>
      </w:pPr>
      <w:bookmarkStart w:id="16" w:name="_Toc163733672"/>
      <w:r>
        <w:rPr>
          <w:color w:val="808080" w:themeColor="background1" w:themeShade="80"/>
          <w:lang w:val="fr-CA"/>
        </w:rPr>
        <w:t>Utilisation des actifs</w:t>
      </w:r>
      <w:bookmarkEnd w:id="16"/>
    </w:p>
    <w:p w14:paraId="12D99B29" w14:textId="77777777" w:rsidR="00182F6E" w:rsidRDefault="00182F6E" w:rsidP="004814FD">
      <w:pPr>
        <w:spacing w:after="0"/>
      </w:pPr>
    </w:p>
    <w:p w14:paraId="41223203" w14:textId="0C8011B5" w:rsidR="00183E04" w:rsidRPr="00520FDA" w:rsidRDefault="00183E04" w:rsidP="004814FD">
      <w:pPr>
        <w:spacing w:after="0"/>
        <w:rPr>
          <w:lang w:val="fr-CA"/>
        </w:rPr>
      </w:pPr>
      <w:r>
        <w:rPr>
          <w:lang w:val="fr-CA"/>
        </w:rPr>
        <w:t>Dans l</w:t>
      </w:r>
      <w:r w:rsidR="00520FDA">
        <w:rPr>
          <w:lang w:val="fr-CA"/>
        </w:rPr>
        <w:t>’</w:t>
      </w:r>
      <w:r>
        <w:rPr>
          <w:lang w:val="fr-CA"/>
        </w:rPr>
        <w:t>ensemble, on estime que l</w:t>
      </w:r>
      <w:r w:rsidR="00520FDA">
        <w:rPr>
          <w:lang w:val="fr-CA"/>
        </w:rPr>
        <w:t>’</w:t>
      </w:r>
      <w:r>
        <w:rPr>
          <w:highlight w:val="yellow"/>
          <w:lang w:val="fr-CA"/>
        </w:rPr>
        <w:t>administration locale</w:t>
      </w:r>
      <w:r>
        <w:rPr>
          <w:lang w:val="fr-CA"/>
        </w:rPr>
        <w:t xml:space="preserve"> a utilisé </w:t>
      </w:r>
      <w:r>
        <w:rPr>
          <w:highlight w:val="yellow"/>
          <w:lang w:val="fr-CA"/>
        </w:rPr>
        <w:t>59,5 % (135,4 millions de dollars)</w:t>
      </w:r>
      <w:r>
        <w:rPr>
          <w:lang w:val="fr-CA"/>
        </w:rPr>
        <w:t xml:space="preserve"> de la valeur de son infrastructure. Ainsi, l</w:t>
      </w:r>
      <w:r w:rsidR="00520FDA">
        <w:rPr>
          <w:lang w:val="fr-CA"/>
        </w:rPr>
        <w:t>’</w:t>
      </w:r>
      <w:r>
        <w:rPr>
          <w:lang w:val="fr-CA"/>
        </w:rPr>
        <w:t>infrastructure de l</w:t>
      </w:r>
      <w:r w:rsidR="00520FDA">
        <w:rPr>
          <w:lang w:val="fr-CA"/>
        </w:rPr>
        <w:t>’</w:t>
      </w:r>
      <w:r>
        <w:rPr>
          <w:highlight w:val="yellow"/>
          <w:lang w:val="fr-CA"/>
        </w:rPr>
        <w:t>administration locale</w:t>
      </w:r>
      <w:r>
        <w:rPr>
          <w:lang w:val="fr-CA"/>
        </w:rPr>
        <w:t xml:space="preserve"> est à mi-chemin de sa durée de vie utile estimée selon la valeur. </w:t>
      </w:r>
    </w:p>
    <w:p w14:paraId="57E566D1" w14:textId="77777777" w:rsidR="002F2402" w:rsidRPr="00520FDA" w:rsidRDefault="002F2402" w:rsidP="004814FD">
      <w:pPr>
        <w:spacing w:after="0"/>
        <w:rPr>
          <w:lang w:val="fr-CA"/>
        </w:rPr>
      </w:pPr>
    </w:p>
    <w:p w14:paraId="16A655F1" w14:textId="3ED663C1" w:rsidR="00EC32C6" w:rsidRDefault="00EC32C6" w:rsidP="00EC32C6">
      <w:pPr>
        <w:pStyle w:val="Caption"/>
        <w:keepNext/>
        <w:spacing w:after="0"/>
      </w:pPr>
      <w:bookmarkStart w:id="17" w:name="_Toc174544637"/>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3</w:t>
      </w:r>
      <w:r>
        <w:rPr>
          <w:noProof/>
          <w:lang w:val="fr-CA"/>
        </w:rPr>
        <w:fldChar w:fldCharType="end"/>
      </w:r>
      <w:r>
        <w:rPr>
          <w:lang w:val="fr-CA"/>
        </w:rPr>
        <w:t> : Utilisation des actifs</w:t>
      </w:r>
      <w:bookmarkEnd w:id="17"/>
    </w:p>
    <w:tbl>
      <w:tblPr>
        <w:tblStyle w:val="TableGrid"/>
        <w:tblW w:w="86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93"/>
        <w:gridCol w:w="1530"/>
        <w:gridCol w:w="1559"/>
        <w:gridCol w:w="1276"/>
        <w:gridCol w:w="1984"/>
      </w:tblGrid>
      <w:tr w:rsidR="00F647CB" w14:paraId="6A4C2676" w14:textId="77777777" w:rsidTr="00D34CF5">
        <w:tc>
          <w:tcPr>
            <w:tcW w:w="2293" w:type="dxa"/>
            <w:shd w:val="clear" w:color="auto" w:fill="2F5496" w:themeFill="accent1" w:themeFillShade="BF"/>
          </w:tcPr>
          <w:p w14:paraId="063BB541" w14:textId="77777777" w:rsidR="003F1CC6" w:rsidRPr="00A56A80" w:rsidRDefault="003F1CC6" w:rsidP="00D661F3">
            <w:pPr>
              <w:rPr>
                <w:color w:val="FFFFFF" w:themeColor="background1"/>
              </w:rPr>
            </w:pPr>
            <w:r>
              <w:rPr>
                <w:color w:val="FFFFFF" w:themeColor="background1"/>
                <w:lang w:val="fr-CA"/>
              </w:rPr>
              <w:t>Actif</w:t>
            </w:r>
          </w:p>
        </w:tc>
        <w:tc>
          <w:tcPr>
            <w:tcW w:w="1530" w:type="dxa"/>
            <w:shd w:val="clear" w:color="auto" w:fill="2F5496" w:themeFill="accent1" w:themeFillShade="BF"/>
          </w:tcPr>
          <w:p w14:paraId="3BA522A8" w14:textId="77777777" w:rsidR="003F1CC6" w:rsidRPr="00A56A80" w:rsidRDefault="003F1CC6" w:rsidP="00D661F3">
            <w:pPr>
              <w:rPr>
                <w:color w:val="FFFFFF" w:themeColor="background1"/>
              </w:rPr>
            </w:pPr>
            <w:r>
              <w:rPr>
                <w:color w:val="FFFFFF" w:themeColor="background1"/>
                <w:lang w:val="fr-CA"/>
              </w:rPr>
              <w:t>Utilisation (%)</w:t>
            </w:r>
          </w:p>
        </w:tc>
        <w:tc>
          <w:tcPr>
            <w:tcW w:w="1559" w:type="dxa"/>
            <w:shd w:val="clear" w:color="auto" w:fill="2F5496" w:themeFill="accent1" w:themeFillShade="BF"/>
          </w:tcPr>
          <w:p w14:paraId="492F48AB" w14:textId="77777777" w:rsidR="003F1CC6" w:rsidRDefault="003F1CC6" w:rsidP="00D661F3">
            <w:pPr>
              <w:rPr>
                <w:color w:val="FFFFFF" w:themeColor="background1"/>
              </w:rPr>
            </w:pPr>
            <w:r>
              <w:rPr>
                <w:color w:val="FFFFFF" w:themeColor="background1"/>
                <w:lang w:val="fr-CA"/>
              </w:rPr>
              <w:t>Utilisation ($)</w:t>
            </w:r>
          </w:p>
        </w:tc>
        <w:tc>
          <w:tcPr>
            <w:tcW w:w="1276" w:type="dxa"/>
            <w:shd w:val="clear" w:color="auto" w:fill="2F5496" w:themeFill="accent1" w:themeFillShade="BF"/>
          </w:tcPr>
          <w:p w14:paraId="3603A675" w14:textId="4731140A" w:rsidR="003F1CC6" w:rsidRPr="00A56A80" w:rsidRDefault="001F418C" w:rsidP="00D661F3">
            <w:pPr>
              <w:rPr>
                <w:color w:val="FFFFFF" w:themeColor="background1"/>
              </w:rPr>
            </w:pPr>
            <w:r>
              <w:rPr>
                <w:color w:val="FFFFFF" w:themeColor="background1"/>
                <w:lang w:val="fr-CA"/>
              </w:rPr>
              <w:t>R</w:t>
            </w:r>
            <w:r w:rsidR="003F1CC6">
              <w:rPr>
                <w:color w:val="FFFFFF" w:themeColor="background1"/>
                <w:lang w:val="fr-CA"/>
              </w:rPr>
              <w:t>etard (%)</w:t>
            </w:r>
          </w:p>
        </w:tc>
        <w:tc>
          <w:tcPr>
            <w:tcW w:w="1984" w:type="dxa"/>
            <w:shd w:val="clear" w:color="auto" w:fill="2F5496" w:themeFill="accent1" w:themeFillShade="BF"/>
          </w:tcPr>
          <w:p w14:paraId="4515A448" w14:textId="77777777" w:rsidR="003F1CC6" w:rsidRPr="00A56A80" w:rsidRDefault="003F1CC6" w:rsidP="00D661F3">
            <w:pPr>
              <w:rPr>
                <w:color w:val="FFFFFF" w:themeColor="background1"/>
              </w:rPr>
            </w:pPr>
            <w:r>
              <w:rPr>
                <w:color w:val="FFFFFF" w:themeColor="background1"/>
                <w:lang w:val="fr-CA"/>
              </w:rPr>
              <w:t>Valeur du retard ($)</w:t>
            </w:r>
          </w:p>
        </w:tc>
      </w:tr>
      <w:tr w:rsidR="007632C7" w14:paraId="45470C01" w14:textId="77777777" w:rsidTr="00853721">
        <w:tc>
          <w:tcPr>
            <w:tcW w:w="2293" w:type="dxa"/>
          </w:tcPr>
          <w:p w14:paraId="066C6193" w14:textId="77777777" w:rsidR="007632C7" w:rsidRDefault="007632C7" w:rsidP="007632C7">
            <w:r>
              <w:rPr>
                <w:lang w:val="fr-CA"/>
              </w:rPr>
              <w:t>Actifs naturels</w:t>
            </w:r>
          </w:p>
        </w:tc>
        <w:tc>
          <w:tcPr>
            <w:tcW w:w="1530" w:type="dxa"/>
          </w:tcPr>
          <w:p w14:paraId="06E7FCAD" w14:textId="77777777" w:rsidR="007632C7" w:rsidRPr="00B7548D" w:rsidRDefault="007632C7" w:rsidP="007632C7">
            <w:pPr>
              <w:jc w:val="right"/>
              <w:rPr>
                <w:highlight w:val="yellow"/>
              </w:rPr>
            </w:pPr>
            <w:r>
              <w:rPr>
                <w:highlight w:val="yellow"/>
                <w:lang w:val="fr-CA"/>
              </w:rPr>
              <w:t>S. o.</w:t>
            </w:r>
          </w:p>
        </w:tc>
        <w:tc>
          <w:tcPr>
            <w:tcW w:w="1559" w:type="dxa"/>
          </w:tcPr>
          <w:p w14:paraId="0CD53C23" w14:textId="77777777" w:rsidR="007632C7" w:rsidRPr="00B7548D" w:rsidRDefault="007632C7" w:rsidP="007632C7">
            <w:pPr>
              <w:jc w:val="right"/>
              <w:rPr>
                <w:highlight w:val="yellow"/>
              </w:rPr>
            </w:pPr>
            <w:r>
              <w:rPr>
                <w:highlight w:val="yellow"/>
                <w:lang w:val="fr-CA"/>
              </w:rPr>
              <w:t>S. o.</w:t>
            </w:r>
          </w:p>
        </w:tc>
        <w:tc>
          <w:tcPr>
            <w:tcW w:w="1276" w:type="dxa"/>
          </w:tcPr>
          <w:p w14:paraId="6B70C289" w14:textId="77777777" w:rsidR="007632C7" w:rsidRPr="00B7548D" w:rsidRDefault="007632C7" w:rsidP="007632C7">
            <w:pPr>
              <w:jc w:val="right"/>
              <w:rPr>
                <w:highlight w:val="yellow"/>
              </w:rPr>
            </w:pPr>
            <w:r>
              <w:rPr>
                <w:highlight w:val="yellow"/>
                <w:lang w:val="fr-CA"/>
              </w:rPr>
              <w:t>S. o.</w:t>
            </w:r>
          </w:p>
        </w:tc>
        <w:tc>
          <w:tcPr>
            <w:tcW w:w="1984" w:type="dxa"/>
          </w:tcPr>
          <w:p w14:paraId="5FE3E7F8" w14:textId="77777777" w:rsidR="007632C7" w:rsidRDefault="007632C7" w:rsidP="007632C7">
            <w:pPr>
              <w:jc w:val="right"/>
            </w:pPr>
            <w:r>
              <w:rPr>
                <w:lang w:val="fr-CA"/>
              </w:rPr>
              <w:t>S. o.</w:t>
            </w:r>
          </w:p>
        </w:tc>
      </w:tr>
      <w:tr w:rsidR="007632C7" w14:paraId="3380C985" w14:textId="77777777" w:rsidTr="00853721">
        <w:tc>
          <w:tcPr>
            <w:tcW w:w="2293" w:type="dxa"/>
          </w:tcPr>
          <w:p w14:paraId="51A46651" w14:textId="77777777" w:rsidR="007632C7" w:rsidRDefault="007632C7" w:rsidP="007632C7">
            <w:r>
              <w:rPr>
                <w:lang w:val="fr-CA"/>
              </w:rPr>
              <w:t>Terrains</w:t>
            </w:r>
          </w:p>
        </w:tc>
        <w:tc>
          <w:tcPr>
            <w:tcW w:w="1530" w:type="dxa"/>
          </w:tcPr>
          <w:p w14:paraId="2AF6171B" w14:textId="77777777" w:rsidR="007632C7" w:rsidRPr="00B7548D" w:rsidRDefault="007632C7" w:rsidP="007632C7">
            <w:pPr>
              <w:jc w:val="right"/>
              <w:rPr>
                <w:highlight w:val="yellow"/>
              </w:rPr>
            </w:pPr>
            <w:r>
              <w:rPr>
                <w:highlight w:val="yellow"/>
                <w:lang w:val="fr-CA"/>
              </w:rPr>
              <w:t>S. o.</w:t>
            </w:r>
          </w:p>
        </w:tc>
        <w:tc>
          <w:tcPr>
            <w:tcW w:w="1559" w:type="dxa"/>
          </w:tcPr>
          <w:p w14:paraId="3DE12CF1" w14:textId="77777777" w:rsidR="007632C7" w:rsidRPr="00B7548D" w:rsidRDefault="007632C7" w:rsidP="007632C7">
            <w:pPr>
              <w:jc w:val="right"/>
              <w:rPr>
                <w:highlight w:val="yellow"/>
              </w:rPr>
            </w:pPr>
            <w:r>
              <w:rPr>
                <w:highlight w:val="yellow"/>
                <w:lang w:val="fr-CA"/>
              </w:rPr>
              <w:t>S. o.</w:t>
            </w:r>
          </w:p>
        </w:tc>
        <w:tc>
          <w:tcPr>
            <w:tcW w:w="1276" w:type="dxa"/>
          </w:tcPr>
          <w:p w14:paraId="0285F3FE" w14:textId="77777777" w:rsidR="007632C7" w:rsidRPr="00B7548D" w:rsidRDefault="007632C7" w:rsidP="007632C7">
            <w:pPr>
              <w:jc w:val="right"/>
              <w:rPr>
                <w:highlight w:val="yellow"/>
              </w:rPr>
            </w:pPr>
            <w:r>
              <w:rPr>
                <w:highlight w:val="yellow"/>
                <w:lang w:val="fr-CA"/>
              </w:rPr>
              <w:t>S. o.</w:t>
            </w:r>
          </w:p>
        </w:tc>
        <w:tc>
          <w:tcPr>
            <w:tcW w:w="1984" w:type="dxa"/>
          </w:tcPr>
          <w:p w14:paraId="67EE13F7" w14:textId="77777777" w:rsidR="007632C7" w:rsidRDefault="007632C7" w:rsidP="007632C7">
            <w:pPr>
              <w:jc w:val="right"/>
            </w:pPr>
            <w:r>
              <w:rPr>
                <w:lang w:val="fr-CA"/>
              </w:rPr>
              <w:t>S. o.</w:t>
            </w:r>
          </w:p>
        </w:tc>
      </w:tr>
      <w:tr w:rsidR="001B2ADE" w14:paraId="5F8B4161" w14:textId="77777777" w:rsidTr="00853721">
        <w:tc>
          <w:tcPr>
            <w:tcW w:w="2293" w:type="dxa"/>
          </w:tcPr>
          <w:p w14:paraId="6EBFB52D" w14:textId="77777777" w:rsidR="001B2ADE" w:rsidRDefault="001B2ADE" w:rsidP="001B2ADE">
            <w:r>
              <w:rPr>
                <w:lang w:val="fr-CA"/>
              </w:rPr>
              <w:t>Structures de parc</w:t>
            </w:r>
          </w:p>
        </w:tc>
        <w:tc>
          <w:tcPr>
            <w:tcW w:w="1530" w:type="dxa"/>
          </w:tcPr>
          <w:p w14:paraId="4B967296" w14:textId="77777777" w:rsidR="001B2ADE" w:rsidRPr="00B7548D" w:rsidRDefault="00B7548D" w:rsidP="001B2ADE">
            <w:pPr>
              <w:jc w:val="right"/>
              <w:rPr>
                <w:highlight w:val="yellow"/>
              </w:rPr>
            </w:pPr>
            <w:r>
              <w:rPr>
                <w:highlight w:val="yellow"/>
                <w:lang w:val="fr-CA"/>
              </w:rPr>
              <w:t>XX,X %</w:t>
            </w:r>
          </w:p>
        </w:tc>
        <w:tc>
          <w:tcPr>
            <w:tcW w:w="1559" w:type="dxa"/>
          </w:tcPr>
          <w:p w14:paraId="65B6CC6A" w14:textId="77777777" w:rsidR="001B2ADE" w:rsidRPr="00B7548D" w:rsidRDefault="001B2ADE" w:rsidP="001B2ADE">
            <w:pPr>
              <w:jc w:val="right"/>
              <w:rPr>
                <w:highlight w:val="yellow"/>
              </w:rPr>
            </w:pPr>
            <w:r>
              <w:rPr>
                <w:highlight w:val="yellow"/>
                <w:lang w:val="fr-CA"/>
              </w:rPr>
              <w:t>XXX XXX $</w:t>
            </w:r>
          </w:p>
        </w:tc>
        <w:tc>
          <w:tcPr>
            <w:tcW w:w="1276" w:type="dxa"/>
          </w:tcPr>
          <w:p w14:paraId="30CCFC3D" w14:textId="77777777" w:rsidR="001B2ADE" w:rsidRPr="00B7548D" w:rsidRDefault="00B7548D" w:rsidP="001B2ADE">
            <w:pPr>
              <w:jc w:val="right"/>
              <w:rPr>
                <w:highlight w:val="yellow"/>
              </w:rPr>
            </w:pPr>
            <w:r>
              <w:rPr>
                <w:highlight w:val="yellow"/>
                <w:lang w:val="fr-CA"/>
              </w:rPr>
              <w:t>X,XX %</w:t>
            </w:r>
          </w:p>
        </w:tc>
        <w:tc>
          <w:tcPr>
            <w:tcW w:w="1984" w:type="dxa"/>
          </w:tcPr>
          <w:p w14:paraId="42F5820F" w14:textId="77777777" w:rsidR="001B2ADE" w:rsidRPr="00B7548D" w:rsidRDefault="001B2ADE" w:rsidP="001B2ADE">
            <w:pPr>
              <w:jc w:val="right"/>
              <w:rPr>
                <w:highlight w:val="yellow"/>
              </w:rPr>
            </w:pPr>
            <w:r>
              <w:rPr>
                <w:highlight w:val="yellow"/>
                <w:lang w:val="fr-CA"/>
              </w:rPr>
              <w:t>XX,X M$</w:t>
            </w:r>
          </w:p>
        </w:tc>
      </w:tr>
      <w:tr w:rsidR="001B2ADE" w14:paraId="0FC5860A" w14:textId="77777777" w:rsidTr="00853721">
        <w:tc>
          <w:tcPr>
            <w:tcW w:w="2293" w:type="dxa"/>
          </w:tcPr>
          <w:p w14:paraId="7C580E76" w14:textId="77777777" w:rsidR="001B2ADE" w:rsidRDefault="001B2ADE" w:rsidP="001B2ADE">
            <w:r>
              <w:rPr>
                <w:lang w:val="fr-CA"/>
              </w:rPr>
              <w:t>Véhicules et matériel</w:t>
            </w:r>
          </w:p>
        </w:tc>
        <w:tc>
          <w:tcPr>
            <w:tcW w:w="1530" w:type="dxa"/>
          </w:tcPr>
          <w:p w14:paraId="592FB81B" w14:textId="77777777" w:rsidR="001B2ADE" w:rsidRPr="00B7548D" w:rsidRDefault="00B7548D" w:rsidP="001B2ADE">
            <w:pPr>
              <w:jc w:val="right"/>
              <w:rPr>
                <w:highlight w:val="yellow"/>
              </w:rPr>
            </w:pPr>
            <w:r>
              <w:rPr>
                <w:highlight w:val="yellow"/>
                <w:lang w:val="fr-CA"/>
              </w:rPr>
              <w:t>XX,X %</w:t>
            </w:r>
          </w:p>
        </w:tc>
        <w:tc>
          <w:tcPr>
            <w:tcW w:w="1559" w:type="dxa"/>
          </w:tcPr>
          <w:p w14:paraId="16B6CBBD" w14:textId="489556CF" w:rsidR="001B2ADE" w:rsidRPr="00B7548D" w:rsidRDefault="00B7548D" w:rsidP="001B2ADE">
            <w:pPr>
              <w:jc w:val="right"/>
              <w:rPr>
                <w:highlight w:val="yellow"/>
              </w:rPr>
            </w:pPr>
            <w:r>
              <w:rPr>
                <w:highlight w:val="yellow"/>
                <w:lang w:val="fr-CA"/>
              </w:rPr>
              <w:t>X XXX XXX</w:t>
            </w:r>
            <w:r w:rsidR="001F418C">
              <w:rPr>
                <w:highlight w:val="yellow"/>
                <w:lang w:val="fr-CA"/>
              </w:rPr>
              <w:t> $</w:t>
            </w:r>
          </w:p>
        </w:tc>
        <w:tc>
          <w:tcPr>
            <w:tcW w:w="1276" w:type="dxa"/>
          </w:tcPr>
          <w:p w14:paraId="7DB2C2A9" w14:textId="77777777" w:rsidR="001B2ADE" w:rsidRPr="00B7548D" w:rsidRDefault="00B7548D" w:rsidP="001B2ADE">
            <w:pPr>
              <w:jc w:val="right"/>
              <w:rPr>
                <w:highlight w:val="yellow"/>
              </w:rPr>
            </w:pPr>
            <w:r>
              <w:rPr>
                <w:highlight w:val="yellow"/>
                <w:lang w:val="fr-CA"/>
              </w:rPr>
              <w:t>X,XX %</w:t>
            </w:r>
          </w:p>
        </w:tc>
        <w:tc>
          <w:tcPr>
            <w:tcW w:w="1984" w:type="dxa"/>
          </w:tcPr>
          <w:p w14:paraId="4DE2C5A7" w14:textId="77777777" w:rsidR="001B2ADE" w:rsidRPr="00B7548D" w:rsidRDefault="00B7548D" w:rsidP="001B2ADE">
            <w:pPr>
              <w:jc w:val="right"/>
              <w:rPr>
                <w:highlight w:val="yellow"/>
              </w:rPr>
            </w:pPr>
            <w:r>
              <w:rPr>
                <w:highlight w:val="yellow"/>
                <w:lang w:val="fr-CA"/>
              </w:rPr>
              <w:t>XX,X M$</w:t>
            </w:r>
          </w:p>
        </w:tc>
      </w:tr>
      <w:tr w:rsidR="001B2ADE" w14:paraId="6F146842" w14:textId="77777777" w:rsidTr="00853721">
        <w:tc>
          <w:tcPr>
            <w:tcW w:w="2293" w:type="dxa"/>
          </w:tcPr>
          <w:p w14:paraId="27B3F677" w14:textId="77777777" w:rsidR="001B2ADE" w:rsidRDefault="001B2ADE" w:rsidP="001B2ADE">
            <w:r>
              <w:rPr>
                <w:lang w:val="fr-CA"/>
              </w:rPr>
              <w:t>Immeubles</w:t>
            </w:r>
          </w:p>
        </w:tc>
        <w:tc>
          <w:tcPr>
            <w:tcW w:w="1530" w:type="dxa"/>
          </w:tcPr>
          <w:p w14:paraId="3E02FBFC" w14:textId="77777777" w:rsidR="001B2ADE" w:rsidRPr="00B7548D" w:rsidRDefault="00B7548D" w:rsidP="001B2ADE">
            <w:pPr>
              <w:jc w:val="right"/>
              <w:rPr>
                <w:highlight w:val="yellow"/>
              </w:rPr>
            </w:pPr>
            <w:r>
              <w:rPr>
                <w:highlight w:val="yellow"/>
                <w:lang w:val="fr-CA"/>
              </w:rPr>
              <w:t>XX,X %</w:t>
            </w:r>
          </w:p>
        </w:tc>
        <w:tc>
          <w:tcPr>
            <w:tcW w:w="1559" w:type="dxa"/>
          </w:tcPr>
          <w:p w14:paraId="1389DAB3" w14:textId="05E5A671" w:rsidR="001B2ADE" w:rsidRPr="00B7548D" w:rsidRDefault="00B7548D" w:rsidP="001B2ADE">
            <w:pPr>
              <w:jc w:val="right"/>
              <w:rPr>
                <w:highlight w:val="yellow"/>
              </w:rPr>
            </w:pPr>
            <w:r>
              <w:rPr>
                <w:highlight w:val="yellow"/>
                <w:lang w:val="fr-CA"/>
              </w:rPr>
              <w:t>X XXX XXX</w:t>
            </w:r>
            <w:r w:rsidR="001F418C">
              <w:rPr>
                <w:highlight w:val="yellow"/>
                <w:lang w:val="fr-CA"/>
              </w:rPr>
              <w:t> $</w:t>
            </w:r>
          </w:p>
        </w:tc>
        <w:tc>
          <w:tcPr>
            <w:tcW w:w="1276" w:type="dxa"/>
          </w:tcPr>
          <w:p w14:paraId="2A97CAF0" w14:textId="77777777" w:rsidR="001B2ADE" w:rsidRPr="00B7548D" w:rsidRDefault="00B7548D" w:rsidP="001B2ADE">
            <w:pPr>
              <w:jc w:val="right"/>
              <w:rPr>
                <w:highlight w:val="yellow"/>
              </w:rPr>
            </w:pPr>
            <w:r>
              <w:rPr>
                <w:highlight w:val="yellow"/>
                <w:lang w:val="fr-CA"/>
              </w:rPr>
              <w:t>X,XX %</w:t>
            </w:r>
          </w:p>
        </w:tc>
        <w:tc>
          <w:tcPr>
            <w:tcW w:w="1984" w:type="dxa"/>
          </w:tcPr>
          <w:p w14:paraId="1C511EB9" w14:textId="77777777" w:rsidR="001B2ADE" w:rsidRPr="00B7548D" w:rsidRDefault="00B7548D" w:rsidP="001B2ADE">
            <w:pPr>
              <w:jc w:val="right"/>
              <w:rPr>
                <w:highlight w:val="yellow"/>
              </w:rPr>
            </w:pPr>
            <w:r>
              <w:rPr>
                <w:highlight w:val="yellow"/>
                <w:lang w:val="fr-CA"/>
              </w:rPr>
              <w:t>XX,X M$</w:t>
            </w:r>
          </w:p>
        </w:tc>
      </w:tr>
      <w:tr w:rsidR="001B2ADE" w14:paraId="78D4367F" w14:textId="77777777" w:rsidTr="00853721">
        <w:tc>
          <w:tcPr>
            <w:tcW w:w="2293" w:type="dxa"/>
          </w:tcPr>
          <w:p w14:paraId="7CF0AFFF" w14:textId="77777777" w:rsidR="001B2ADE" w:rsidRDefault="001B2ADE" w:rsidP="001B2ADE">
            <w:r>
              <w:rPr>
                <w:lang w:val="fr-CA"/>
              </w:rPr>
              <w:t>Infrastructures routières</w:t>
            </w:r>
          </w:p>
        </w:tc>
        <w:tc>
          <w:tcPr>
            <w:tcW w:w="1530" w:type="dxa"/>
          </w:tcPr>
          <w:p w14:paraId="389CCBF0" w14:textId="77777777" w:rsidR="001B2ADE" w:rsidRPr="00B7548D" w:rsidRDefault="00B7548D" w:rsidP="001B2ADE">
            <w:pPr>
              <w:jc w:val="right"/>
              <w:rPr>
                <w:highlight w:val="yellow"/>
              </w:rPr>
            </w:pPr>
            <w:r>
              <w:rPr>
                <w:highlight w:val="yellow"/>
                <w:lang w:val="fr-CA"/>
              </w:rPr>
              <w:t>XX,X %</w:t>
            </w:r>
          </w:p>
        </w:tc>
        <w:tc>
          <w:tcPr>
            <w:tcW w:w="1559" w:type="dxa"/>
          </w:tcPr>
          <w:p w14:paraId="72488B3A" w14:textId="3AA2E18E" w:rsidR="001B2ADE" w:rsidRPr="00B7548D" w:rsidRDefault="00B7548D" w:rsidP="001B2ADE">
            <w:pPr>
              <w:jc w:val="right"/>
              <w:rPr>
                <w:highlight w:val="yellow"/>
              </w:rPr>
            </w:pPr>
            <w:r>
              <w:rPr>
                <w:highlight w:val="yellow"/>
                <w:lang w:val="fr-CA"/>
              </w:rPr>
              <w:t>XX XXX XXX</w:t>
            </w:r>
            <w:r w:rsidR="001F418C">
              <w:rPr>
                <w:highlight w:val="yellow"/>
                <w:lang w:val="fr-CA"/>
              </w:rPr>
              <w:t> $</w:t>
            </w:r>
          </w:p>
        </w:tc>
        <w:tc>
          <w:tcPr>
            <w:tcW w:w="1276" w:type="dxa"/>
          </w:tcPr>
          <w:p w14:paraId="6412367D" w14:textId="77777777" w:rsidR="00121F3B" w:rsidRPr="00B7548D" w:rsidRDefault="00B7548D" w:rsidP="00BD11A2">
            <w:pPr>
              <w:jc w:val="right"/>
              <w:rPr>
                <w:highlight w:val="yellow"/>
              </w:rPr>
            </w:pPr>
            <w:r>
              <w:rPr>
                <w:highlight w:val="yellow"/>
                <w:lang w:val="fr-CA"/>
              </w:rPr>
              <w:t>X,XX %</w:t>
            </w:r>
          </w:p>
        </w:tc>
        <w:tc>
          <w:tcPr>
            <w:tcW w:w="1984" w:type="dxa"/>
          </w:tcPr>
          <w:p w14:paraId="29C15485" w14:textId="77777777" w:rsidR="001B2ADE" w:rsidRPr="00B7548D" w:rsidRDefault="00B7548D" w:rsidP="00BD11A2">
            <w:pPr>
              <w:jc w:val="right"/>
              <w:rPr>
                <w:highlight w:val="yellow"/>
              </w:rPr>
            </w:pPr>
            <w:r>
              <w:rPr>
                <w:highlight w:val="yellow"/>
                <w:lang w:val="fr-CA"/>
              </w:rPr>
              <w:t>XX,X M$</w:t>
            </w:r>
          </w:p>
        </w:tc>
      </w:tr>
      <w:tr w:rsidR="001B2ADE" w14:paraId="22734CA6" w14:textId="77777777" w:rsidTr="00853721">
        <w:tc>
          <w:tcPr>
            <w:tcW w:w="2293" w:type="dxa"/>
          </w:tcPr>
          <w:p w14:paraId="003BB195" w14:textId="77777777" w:rsidR="001B2ADE" w:rsidRDefault="001B2ADE" w:rsidP="001B2ADE">
            <w:r>
              <w:rPr>
                <w:lang w:val="fr-CA"/>
              </w:rPr>
              <w:t>Drainage</w:t>
            </w:r>
          </w:p>
        </w:tc>
        <w:tc>
          <w:tcPr>
            <w:tcW w:w="1530" w:type="dxa"/>
          </w:tcPr>
          <w:p w14:paraId="0D1855F5" w14:textId="77777777" w:rsidR="001B2ADE" w:rsidRPr="00B7548D" w:rsidRDefault="00B7548D" w:rsidP="001B2ADE">
            <w:pPr>
              <w:jc w:val="right"/>
              <w:rPr>
                <w:highlight w:val="yellow"/>
              </w:rPr>
            </w:pPr>
            <w:r>
              <w:rPr>
                <w:highlight w:val="yellow"/>
                <w:lang w:val="fr-CA"/>
              </w:rPr>
              <w:t>XX,X %</w:t>
            </w:r>
          </w:p>
        </w:tc>
        <w:tc>
          <w:tcPr>
            <w:tcW w:w="1559" w:type="dxa"/>
          </w:tcPr>
          <w:p w14:paraId="79A64DA7" w14:textId="43B5FDC1" w:rsidR="001B2ADE" w:rsidRPr="00B7548D" w:rsidRDefault="00B7548D" w:rsidP="001B2ADE">
            <w:pPr>
              <w:jc w:val="right"/>
              <w:rPr>
                <w:highlight w:val="yellow"/>
              </w:rPr>
            </w:pPr>
            <w:r>
              <w:rPr>
                <w:highlight w:val="yellow"/>
                <w:lang w:val="fr-CA"/>
              </w:rPr>
              <w:t>XX XXX XXX</w:t>
            </w:r>
            <w:r w:rsidR="001F418C">
              <w:rPr>
                <w:highlight w:val="yellow"/>
                <w:lang w:val="fr-CA"/>
              </w:rPr>
              <w:t> $</w:t>
            </w:r>
          </w:p>
        </w:tc>
        <w:tc>
          <w:tcPr>
            <w:tcW w:w="1276" w:type="dxa"/>
          </w:tcPr>
          <w:p w14:paraId="7BFDE9FB" w14:textId="77777777" w:rsidR="001B2ADE" w:rsidRPr="00B7548D" w:rsidRDefault="00B7548D" w:rsidP="001B2ADE">
            <w:pPr>
              <w:jc w:val="right"/>
              <w:rPr>
                <w:highlight w:val="yellow"/>
              </w:rPr>
            </w:pPr>
            <w:r>
              <w:rPr>
                <w:highlight w:val="yellow"/>
                <w:lang w:val="fr-CA"/>
              </w:rPr>
              <w:t>X,XX %</w:t>
            </w:r>
          </w:p>
        </w:tc>
        <w:tc>
          <w:tcPr>
            <w:tcW w:w="1984" w:type="dxa"/>
          </w:tcPr>
          <w:p w14:paraId="57062982" w14:textId="77777777" w:rsidR="001B2ADE" w:rsidRPr="00B7548D" w:rsidRDefault="00B7548D" w:rsidP="001B2ADE">
            <w:pPr>
              <w:jc w:val="right"/>
              <w:rPr>
                <w:highlight w:val="yellow"/>
              </w:rPr>
            </w:pPr>
            <w:r>
              <w:rPr>
                <w:highlight w:val="yellow"/>
                <w:lang w:val="fr-CA"/>
              </w:rPr>
              <w:t>XX,X M$</w:t>
            </w:r>
          </w:p>
        </w:tc>
      </w:tr>
      <w:tr w:rsidR="001B2ADE" w14:paraId="1B30AA5D" w14:textId="77777777" w:rsidTr="00853721">
        <w:tc>
          <w:tcPr>
            <w:tcW w:w="2293" w:type="dxa"/>
          </w:tcPr>
          <w:p w14:paraId="3C504FC6" w14:textId="77777777" w:rsidR="001B2ADE" w:rsidRDefault="001B2ADE" w:rsidP="001B2ADE">
            <w:r>
              <w:rPr>
                <w:lang w:val="fr-CA"/>
              </w:rPr>
              <w:t>Égouts sanitaires</w:t>
            </w:r>
          </w:p>
        </w:tc>
        <w:tc>
          <w:tcPr>
            <w:tcW w:w="1530" w:type="dxa"/>
          </w:tcPr>
          <w:p w14:paraId="7011461A" w14:textId="77777777" w:rsidR="001B2ADE" w:rsidRPr="00B7548D" w:rsidRDefault="00B7548D" w:rsidP="001B2ADE">
            <w:pPr>
              <w:jc w:val="right"/>
              <w:rPr>
                <w:highlight w:val="yellow"/>
              </w:rPr>
            </w:pPr>
            <w:r>
              <w:rPr>
                <w:highlight w:val="yellow"/>
                <w:lang w:val="fr-CA"/>
              </w:rPr>
              <w:t>XX,X %</w:t>
            </w:r>
          </w:p>
        </w:tc>
        <w:tc>
          <w:tcPr>
            <w:tcW w:w="1559" w:type="dxa"/>
          </w:tcPr>
          <w:p w14:paraId="61BB5837" w14:textId="317748ED" w:rsidR="001B2ADE" w:rsidRPr="00B7548D" w:rsidRDefault="00B7548D" w:rsidP="001B2ADE">
            <w:pPr>
              <w:jc w:val="right"/>
              <w:rPr>
                <w:highlight w:val="yellow"/>
              </w:rPr>
            </w:pPr>
            <w:r>
              <w:rPr>
                <w:highlight w:val="yellow"/>
                <w:lang w:val="fr-CA"/>
              </w:rPr>
              <w:t>XX XXX XXX</w:t>
            </w:r>
            <w:r w:rsidR="001F418C">
              <w:rPr>
                <w:highlight w:val="yellow"/>
                <w:lang w:val="fr-CA"/>
              </w:rPr>
              <w:t> $</w:t>
            </w:r>
          </w:p>
        </w:tc>
        <w:tc>
          <w:tcPr>
            <w:tcW w:w="1276" w:type="dxa"/>
          </w:tcPr>
          <w:p w14:paraId="6B343116" w14:textId="77777777" w:rsidR="001B2ADE" w:rsidRPr="00B7548D" w:rsidRDefault="00B7548D" w:rsidP="001B2ADE">
            <w:pPr>
              <w:jc w:val="right"/>
              <w:rPr>
                <w:highlight w:val="yellow"/>
              </w:rPr>
            </w:pPr>
            <w:r>
              <w:rPr>
                <w:highlight w:val="yellow"/>
                <w:lang w:val="fr-CA"/>
              </w:rPr>
              <w:t>X,XX %</w:t>
            </w:r>
          </w:p>
        </w:tc>
        <w:tc>
          <w:tcPr>
            <w:tcW w:w="1984" w:type="dxa"/>
          </w:tcPr>
          <w:p w14:paraId="4C4C038A" w14:textId="77777777" w:rsidR="001B2ADE" w:rsidRPr="00B7548D" w:rsidRDefault="00B7548D" w:rsidP="001B2ADE">
            <w:pPr>
              <w:jc w:val="right"/>
              <w:rPr>
                <w:highlight w:val="yellow"/>
              </w:rPr>
            </w:pPr>
            <w:r>
              <w:rPr>
                <w:highlight w:val="yellow"/>
                <w:lang w:val="fr-CA"/>
              </w:rPr>
              <w:t>XX,X M$</w:t>
            </w:r>
          </w:p>
        </w:tc>
      </w:tr>
      <w:tr w:rsidR="001B6667" w14:paraId="6C6C0D08" w14:textId="77777777" w:rsidTr="00853721">
        <w:tc>
          <w:tcPr>
            <w:tcW w:w="2293" w:type="dxa"/>
          </w:tcPr>
          <w:p w14:paraId="35047479" w14:textId="77777777" w:rsidR="001B6667" w:rsidRDefault="001B6667" w:rsidP="001B6667">
            <w:r>
              <w:rPr>
                <w:lang w:val="fr-CA"/>
              </w:rPr>
              <w:t>Infrastructures en eau</w:t>
            </w:r>
          </w:p>
        </w:tc>
        <w:tc>
          <w:tcPr>
            <w:tcW w:w="1530" w:type="dxa"/>
          </w:tcPr>
          <w:p w14:paraId="06F512C3" w14:textId="77777777" w:rsidR="001B6667" w:rsidRPr="00B7548D" w:rsidRDefault="001B6667" w:rsidP="001B6667">
            <w:pPr>
              <w:jc w:val="right"/>
              <w:rPr>
                <w:highlight w:val="yellow"/>
              </w:rPr>
            </w:pPr>
            <w:r>
              <w:rPr>
                <w:highlight w:val="yellow"/>
                <w:lang w:val="fr-CA"/>
              </w:rPr>
              <w:t>XX,X %</w:t>
            </w:r>
          </w:p>
        </w:tc>
        <w:tc>
          <w:tcPr>
            <w:tcW w:w="1559" w:type="dxa"/>
          </w:tcPr>
          <w:p w14:paraId="02DD7D4A" w14:textId="68E7112D" w:rsidR="001B6667" w:rsidRPr="00B7548D" w:rsidRDefault="001B6667" w:rsidP="001B6667">
            <w:pPr>
              <w:jc w:val="right"/>
              <w:rPr>
                <w:highlight w:val="yellow"/>
              </w:rPr>
            </w:pPr>
            <w:r>
              <w:rPr>
                <w:highlight w:val="yellow"/>
                <w:lang w:val="fr-CA"/>
              </w:rPr>
              <w:t>XX XXX XXX</w:t>
            </w:r>
            <w:r w:rsidR="001F418C">
              <w:rPr>
                <w:highlight w:val="yellow"/>
                <w:lang w:val="fr-CA"/>
              </w:rPr>
              <w:t> $</w:t>
            </w:r>
          </w:p>
        </w:tc>
        <w:tc>
          <w:tcPr>
            <w:tcW w:w="1276" w:type="dxa"/>
          </w:tcPr>
          <w:p w14:paraId="061C2713" w14:textId="77777777" w:rsidR="001B6667" w:rsidRPr="00B7548D" w:rsidRDefault="001B6667" w:rsidP="001B6667">
            <w:pPr>
              <w:jc w:val="right"/>
              <w:rPr>
                <w:highlight w:val="yellow"/>
              </w:rPr>
            </w:pPr>
            <w:r>
              <w:rPr>
                <w:highlight w:val="yellow"/>
                <w:lang w:val="fr-CA"/>
              </w:rPr>
              <w:t>X,XX %</w:t>
            </w:r>
          </w:p>
        </w:tc>
        <w:tc>
          <w:tcPr>
            <w:tcW w:w="1984" w:type="dxa"/>
          </w:tcPr>
          <w:p w14:paraId="0113B74F" w14:textId="77777777" w:rsidR="001B6667" w:rsidRPr="00B7548D" w:rsidRDefault="001B6667" w:rsidP="001B6667">
            <w:pPr>
              <w:jc w:val="right"/>
              <w:rPr>
                <w:highlight w:val="yellow"/>
              </w:rPr>
            </w:pPr>
            <w:r>
              <w:rPr>
                <w:highlight w:val="yellow"/>
                <w:lang w:val="fr-CA"/>
              </w:rPr>
              <w:t>XX,X M$</w:t>
            </w:r>
          </w:p>
        </w:tc>
      </w:tr>
      <w:tr w:rsidR="001B6667" w14:paraId="1CAAFB96" w14:textId="77777777" w:rsidTr="00853721">
        <w:tc>
          <w:tcPr>
            <w:tcW w:w="2293" w:type="dxa"/>
          </w:tcPr>
          <w:p w14:paraId="083CD776" w14:textId="77777777" w:rsidR="001B6667" w:rsidRPr="00183E04" w:rsidRDefault="001B6667" w:rsidP="001B6667">
            <w:pPr>
              <w:rPr>
                <w:sz w:val="12"/>
                <w:szCs w:val="12"/>
              </w:rPr>
            </w:pPr>
          </w:p>
        </w:tc>
        <w:tc>
          <w:tcPr>
            <w:tcW w:w="1530" w:type="dxa"/>
          </w:tcPr>
          <w:p w14:paraId="2122830A" w14:textId="77777777" w:rsidR="001B6667" w:rsidRPr="00B7548D" w:rsidRDefault="001B6667" w:rsidP="001B6667">
            <w:pPr>
              <w:jc w:val="right"/>
              <w:rPr>
                <w:sz w:val="12"/>
                <w:szCs w:val="12"/>
                <w:highlight w:val="yellow"/>
              </w:rPr>
            </w:pPr>
          </w:p>
        </w:tc>
        <w:tc>
          <w:tcPr>
            <w:tcW w:w="1559" w:type="dxa"/>
          </w:tcPr>
          <w:p w14:paraId="4409E0D0" w14:textId="77777777" w:rsidR="001B6667" w:rsidRPr="00B7548D" w:rsidRDefault="001B6667" w:rsidP="001B6667">
            <w:pPr>
              <w:jc w:val="right"/>
              <w:rPr>
                <w:sz w:val="12"/>
                <w:szCs w:val="12"/>
                <w:highlight w:val="yellow"/>
              </w:rPr>
            </w:pPr>
          </w:p>
        </w:tc>
        <w:tc>
          <w:tcPr>
            <w:tcW w:w="1276" w:type="dxa"/>
          </w:tcPr>
          <w:p w14:paraId="4A025EA8" w14:textId="77777777" w:rsidR="001B6667" w:rsidRPr="00183E04" w:rsidRDefault="001B6667" w:rsidP="001B6667">
            <w:pPr>
              <w:jc w:val="right"/>
              <w:rPr>
                <w:sz w:val="12"/>
                <w:szCs w:val="12"/>
              </w:rPr>
            </w:pPr>
          </w:p>
        </w:tc>
        <w:tc>
          <w:tcPr>
            <w:tcW w:w="1984" w:type="dxa"/>
          </w:tcPr>
          <w:p w14:paraId="57F63DBA" w14:textId="77777777" w:rsidR="001B6667" w:rsidRPr="00183E04" w:rsidRDefault="001B6667" w:rsidP="001B6667">
            <w:pPr>
              <w:jc w:val="right"/>
              <w:rPr>
                <w:sz w:val="12"/>
                <w:szCs w:val="12"/>
              </w:rPr>
            </w:pPr>
          </w:p>
        </w:tc>
      </w:tr>
      <w:tr w:rsidR="00F647CB" w14:paraId="2841A866" w14:textId="77777777" w:rsidTr="00D34CF5">
        <w:tc>
          <w:tcPr>
            <w:tcW w:w="2293" w:type="dxa"/>
            <w:shd w:val="clear" w:color="auto" w:fill="D9D9D9" w:themeFill="background1" w:themeFillShade="D9"/>
          </w:tcPr>
          <w:p w14:paraId="66827C5C" w14:textId="77777777" w:rsidR="001B6667" w:rsidRDefault="001B6667" w:rsidP="001B6667">
            <w:r>
              <w:rPr>
                <w:lang w:val="fr-CA"/>
              </w:rPr>
              <w:t>Total</w:t>
            </w:r>
          </w:p>
        </w:tc>
        <w:tc>
          <w:tcPr>
            <w:tcW w:w="1530" w:type="dxa"/>
            <w:shd w:val="clear" w:color="auto" w:fill="D9D9D9" w:themeFill="background1" w:themeFillShade="D9"/>
          </w:tcPr>
          <w:p w14:paraId="36E9D194" w14:textId="77777777" w:rsidR="001B6667" w:rsidRPr="00B7548D" w:rsidRDefault="001B6667" w:rsidP="001B6667">
            <w:pPr>
              <w:jc w:val="right"/>
              <w:rPr>
                <w:highlight w:val="yellow"/>
              </w:rPr>
            </w:pPr>
            <w:r>
              <w:rPr>
                <w:highlight w:val="yellow"/>
                <w:lang w:val="fr-CA"/>
              </w:rPr>
              <w:t>XX,X %</w:t>
            </w:r>
          </w:p>
        </w:tc>
        <w:tc>
          <w:tcPr>
            <w:tcW w:w="1559" w:type="dxa"/>
            <w:shd w:val="clear" w:color="auto" w:fill="D9D9D9" w:themeFill="background1" w:themeFillShade="D9"/>
          </w:tcPr>
          <w:p w14:paraId="4319F3C8" w14:textId="77777777" w:rsidR="001B6667" w:rsidRPr="00B7548D" w:rsidRDefault="001B6667" w:rsidP="001B6667">
            <w:pPr>
              <w:rPr>
                <w:highlight w:val="yellow"/>
              </w:rPr>
            </w:pPr>
            <w:r>
              <w:rPr>
                <w:highlight w:val="yellow"/>
                <w:lang w:val="fr-CA"/>
              </w:rPr>
              <w:t>XXX XXX XXX $</w:t>
            </w:r>
          </w:p>
        </w:tc>
        <w:tc>
          <w:tcPr>
            <w:tcW w:w="1276" w:type="dxa"/>
            <w:shd w:val="clear" w:color="auto" w:fill="D9D9D9" w:themeFill="background1" w:themeFillShade="D9"/>
          </w:tcPr>
          <w:p w14:paraId="55AA1167" w14:textId="77777777" w:rsidR="001B6667" w:rsidRDefault="001B6667" w:rsidP="001B6667"/>
        </w:tc>
        <w:tc>
          <w:tcPr>
            <w:tcW w:w="1984" w:type="dxa"/>
            <w:shd w:val="clear" w:color="auto" w:fill="D9D9D9" w:themeFill="background1" w:themeFillShade="D9"/>
          </w:tcPr>
          <w:p w14:paraId="786A7CC6" w14:textId="77777777" w:rsidR="001B6667" w:rsidRDefault="001B6667" w:rsidP="001B6667"/>
        </w:tc>
      </w:tr>
    </w:tbl>
    <w:p w14:paraId="79E61D41" w14:textId="77777777" w:rsidR="00216248" w:rsidRDefault="00216248" w:rsidP="004814FD">
      <w:pPr>
        <w:spacing w:after="0"/>
      </w:pPr>
    </w:p>
    <w:p w14:paraId="0BFD3C67" w14:textId="5ABB878E" w:rsidR="003944DA" w:rsidRPr="00520FDA" w:rsidRDefault="00274D58" w:rsidP="004814FD">
      <w:pPr>
        <w:spacing w:after="0"/>
        <w:rPr>
          <w:lang w:val="fr-CA"/>
        </w:rPr>
      </w:pPr>
      <w:r>
        <w:rPr>
          <w:lang w:val="fr-CA"/>
        </w:rPr>
        <w:lastRenderedPageBreak/>
        <w:t>L</w:t>
      </w:r>
      <w:r w:rsidR="00520FDA">
        <w:rPr>
          <w:lang w:val="fr-CA"/>
        </w:rPr>
        <w:t>’</w:t>
      </w:r>
      <w:r>
        <w:rPr>
          <w:lang w:val="fr-CA"/>
        </w:rPr>
        <w:t>utilisation par actif principal est présentée dans la figure </w:t>
      </w:r>
      <w:r>
        <w:rPr>
          <w:highlight w:val="yellow"/>
          <w:lang w:val="fr-CA"/>
        </w:rPr>
        <w:t>3</w:t>
      </w:r>
      <w:r>
        <w:rPr>
          <w:lang w:val="fr-CA"/>
        </w:rPr>
        <w:t xml:space="preserve">. Les actifs routiers sont estimés à environ </w:t>
      </w:r>
      <w:r>
        <w:rPr>
          <w:highlight w:val="yellow"/>
          <w:lang w:val="fr-CA"/>
        </w:rPr>
        <w:t>XX</w:t>
      </w:r>
      <w:r>
        <w:rPr>
          <w:lang w:val="fr-CA"/>
        </w:rPr>
        <w:t xml:space="preserve"> % de leur durée de vie utile, la valeur des segments de route à remplacer étant estimée à </w:t>
      </w:r>
      <w:r>
        <w:rPr>
          <w:highlight w:val="yellow"/>
          <w:lang w:val="fr-CA"/>
        </w:rPr>
        <w:t>XX</w:t>
      </w:r>
      <w:r>
        <w:rPr>
          <w:lang w:val="fr-CA"/>
        </w:rPr>
        <w:t xml:space="preserve"> millions de dollars. </w:t>
      </w:r>
      <w:commentRangeStart w:id="18"/>
      <w:r w:rsidR="00CA76FF">
        <w:rPr>
          <w:lang w:val="fr-CA"/>
        </w:rPr>
        <w:t xml:space="preserve">Le remplacement des infrastructures routières, de drainage et d’égouts sanitaires représentera une charge financière importante pour l’administration locale au cours des prochaines décennies, entre </w:t>
      </w:r>
      <w:r w:rsidR="00CA76FF">
        <w:rPr>
          <w:highlight w:val="yellow"/>
          <w:lang w:val="fr-CA"/>
        </w:rPr>
        <w:t>2040 et 2070</w:t>
      </w:r>
      <w:r w:rsidR="00CA76FF" w:rsidRPr="00CA76FF">
        <w:rPr>
          <w:highlight w:val="yellow"/>
          <w:lang w:val="fr-CA"/>
        </w:rPr>
        <w:t>.</w:t>
      </w:r>
      <w:r w:rsidR="00CA76FF" w:rsidRPr="00CA76FF">
        <w:rPr>
          <w:lang w:val="fr-CA"/>
        </w:rPr>
        <w:t xml:space="preserve"> </w:t>
      </w:r>
      <w:commentRangeEnd w:id="18"/>
      <w:r w:rsidR="00CA76FF">
        <w:rPr>
          <w:rStyle w:val="CommentReference"/>
        </w:rPr>
        <w:commentReference w:id="18"/>
      </w:r>
    </w:p>
    <w:p w14:paraId="0D030394" w14:textId="77777777" w:rsidR="00C44583" w:rsidRPr="00520FDA" w:rsidRDefault="00C44583" w:rsidP="00C44583">
      <w:pPr>
        <w:rPr>
          <w:lang w:val="fr-CA"/>
        </w:rPr>
      </w:pPr>
    </w:p>
    <w:p w14:paraId="47ACF52B" w14:textId="1CEA7D0C" w:rsidR="00C44583" w:rsidRPr="00520FDA" w:rsidRDefault="00315A92" w:rsidP="00C44583">
      <w:pPr>
        <w:rPr>
          <w:lang w:val="fr-CA"/>
        </w:rPr>
      </w:pPr>
      <w:r>
        <w:rPr>
          <w:noProof/>
          <w:lang w:val="fr-CA"/>
        </w:rPr>
        <w:drawing>
          <wp:anchor distT="0" distB="0" distL="114300" distR="114300" simplePos="0" relativeHeight="251638272" behindDoc="1" locked="0" layoutInCell="1" allowOverlap="1" wp14:anchorId="12E60903" wp14:editId="58E3B89B">
            <wp:simplePos x="0" y="0"/>
            <wp:positionH relativeFrom="column">
              <wp:posOffset>2533650</wp:posOffset>
            </wp:positionH>
            <wp:positionV relativeFrom="paragraph">
              <wp:posOffset>285115</wp:posOffset>
            </wp:positionV>
            <wp:extent cx="3124835" cy="2186940"/>
            <wp:effectExtent l="0" t="0" r="0" b="0"/>
            <wp:wrapTight wrapText="bothSides">
              <wp:wrapPolygon edited="0">
                <wp:start x="0" y="0"/>
                <wp:lineTo x="0" y="21449"/>
                <wp:lineTo x="21508" y="21449"/>
                <wp:lineTo x="2150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24835" cy="2186940"/>
                    </a:xfrm>
                    <a:prstGeom prst="rect">
                      <a:avLst/>
                    </a:prstGeom>
                    <a:noFill/>
                  </pic:spPr>
                </pic:pic>
              </a:graphicData>
            </a:graphic>
            <wp14:sizeRelH relativeFrom="page">
              <wp14:pctWidth>0</wp14:pctWidth>
            </wp14:sizeRelH>
            <wp14:sizeRelV relativeFrom="page">
              <wp14:pctHeight>0</wp14:pctHeight>
            </wp14:sizeRelV>
          </wp:anchor>
        </w:drawing>
      </w:r>
    </w:p>
    <w:p w14:paraId="5146597F" w14:textId="54A17D15" w:rsidR="00216248" w:rsidRPr="00520FDA" w:rsidRDefault="00AA2BC2" w:rsidP="00216248">
      <w:pPr>
        <w:pStyle w:val="Heading2"/>
        <w:rPr>
          <w:color w:val="808080" w:themeColor="background1" w:themeShade="80"/>
          <w:lang w:val="fr-CA"/>
        </w:rPr>
      </w:pPr>
      <w:bookmarkStart w:id="19" w:name="_Toc163733673"/>
      <w:r>
        <w:rPr>
          <w:color w:val="808080" w:themeColor="background1" w:themeShade="80"/>
          <w:lang w:val="fr-CA"/>
        </w:rPr>
        <w:t>Résumé des évaluations de l</w:t>
      </w:r>
      <w:r w:rsidR="00520FDA">
        <w:rPr>
          <w:color w:val="808080" w:themeColor="background1" w:themeShade="80"/>
          <w:lang w:val="fr-CA"/>
        </w:rPr>
        <w:t>’</w:t>
      </w:r>
      <w:r>
        <w:rPr>
          <w:color w:val="808080" w:themeColor="background1" w:themeShade="80"/>
          <w:lang w:val="fr-CA"/>
        </w:rPr>
        <w:t>état des actifs</w:t>
      </w:r>
      <w:bookmarkEnd w:id="19"/>
    </w:p>
    <w:p w14:paraId="12E4460A" w14:textId="45B2F964" w:rsidR="005857DC" w:rsidRPr="009B22C1" w:rsidRDefault="009B22C1" w:rsidP="0055292A">
      <w:pPr>
        <w:rPr>
          <w:lang w:val="en-CA"/>
        </w:rPr>
      </w:pPr>
      <w:commentRangeStart w:id="20"/>
      <w:r w:rsidRPr="009B22C1">
        <w:rPr>
          <w:lang w:val="fr-CA"/>
        </w:rPr>
        <w:t>Dans l’ensemble, les évaluations de l’état des actifs indiquent que les actifs de l’</w:t>
      </w:r>
      <w:r w:rsidRPr="009B22C1">
        <w:rPr>
          <w:highlight w:val="yellow"/>
          <w:lang w:val="fr-CA"/>
        </w:rPr>
        <w:t>administration locale</w:t>
      </w:r>
      <w:r w:rsidRPr="009B22C1">
        <w:rPr>
          <w:lang w:val="fr-CA"/>
        </w:rPr>
        <w:t xml:space="preserve"> répondent à l’objectif pour lequel ils ont été construits. </w:t>
      </w:r>
      <w:r>
        <w:rPr>
          <w:lang w:val="fr-CA"/>
        </w:rPr>
        <w:t xml:space="preserve">L’indicateur de retard est le financement, qui est actuellement inadéquat dans toutes les catégories, à l’exception des structures des parcs. L’infrastructure de l’administration locale semble répondre aux besoins de capacité des résidents, et l’état de l’infrastructure est bon étant donné que la plupart des actifs ne sont pas encore utilisés à 50 % (voir </w:t>
      </w:r>
      <w:r>
        <w:rPr>
          <w:highlight w:val="yellow"/>
          <w:lang w:val="fr-CA"/>
        </w:rPr>
        <w:t>tableau 3</w:t>
      </w:r>
      <w:r>
        <w:rPr>
          <w:lang w:val="fr-CA"/>
        </w:rPr>
        <w:t>)</w:t>
      </w:r>
      <w:r w:rsidRPr="009B22C1">
        <w:rPr>
          <w:lang w:val="fr-CA"/>
        </w:rPr>
        <w:t xml:space="preserve">. </w:t>
      </w:r>
      <w:commentRangeEnd w:id="20"/>
      <w:r>
        <w:rPr>
          <w:rStyle w:val="CommentReference"/>
        </w:rPr>
        <w:commentReference w:id="20"/>
      </w:r>
      <w:r w:rsidR="003A36A1">
        <w:rPr>
          <w:noProof/>
          <w:lang w:val="fr-CA"/>
        </w:rPr>
        <mc:AlternateContent>
          <mc:Choice Requires="wps">
            <w:drawing>
              <wp:anchor distT="0" distB="0" distL="114300" distR="114300" simplePos="0" relativeHeight="251614720" behindDoc="0" locked="0" layoutInCell="1" allowOverlap="1" wp14:anchorId="0F5868CF" wp14:editId="5254C47A">
                <wp:simplePos x="0" y="0"/>
                <wp:positionH relativeFrom="column">
                  <wp:posOffset>2548635</wp:posOffset>
                </wp:positionH>
                <wp:positionV relativeFrom="paragraph">
                  <wp:posOffset>1898584</wp:posOffset>
                </wp:positionV>
                <wp:extent cx="3559175" cy="139700"/>
                <wp:effectExtent l="0" t="0" r="0" b="0"/>
                <wp:wrapTight wrapText="bothSides">
                  <wp:wrapPolygon edited="0">
                    <wp:start x="-58" y="0"/>
                    <wp:lineTo x="-58" y="20422"/>
                    <wp:lineTo x="21600" y="20422"/>
                    <wp:lineTo x="21600" y="0"/>
                    <wp:lineTo x="-58" y="0"/>
                  </wp:wrapPolygon>
                </wp:wrapTight>
                <wp:docPr id="1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917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960CA" w14:textId="12430C1F" w:rsidR="002F2E0D" w:rsidRPr="004D289D" w:rsidRDefault="002F2E0D" w:rsidP="002F2E0D">
                            <w:pPr>
                              <w:pStyle w:val="Caption"/>
                              <w:spacing w:after="0"/>
                              <w:rPr>
                                <w:noProof/>
                              </w:rPr>
                            </w:pPr>
                            <w:bookmarkStart w:id="21" w:name="_Toc174544695"/>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3</w:t>
                            </w:r>
                            <w:r>
                              <w:rPr>
                                <w:noProof/>
                                <w:lang w:val="fr-CA"/>
                              </w:rPr>
                              <w:fldChar w:fldCharType="end"/>
                            </w:r>
                            <w:r>
                              <w:rPr>
                                <w:lang w:val="fr-CA"/>
                              </w:rPr>
                              <w:t> : Principaux actifs – Utilisation proportionnelle</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5868CF" id="Text Box 111" o:spid="_x0000_s1027" type="#_x0000_t202" style="position:absolute;margin-left:200.7pt;margin-top:149.5pt;width:280.25pt;height:1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" stroked="f">
                <v:path arrowok="t"/>
                <v:textbox style="mso-fit-shape-to-text:t" inset="0,0,0,0">
                  <w:txbxContent>
                    <w:p w14:paraId="1C8960CA" w14:textId="12430C1F" w:rsidR="002F2E0D" w:rsidRPr="004D289D" w:rsidRDefault="002F2E0D" w:rsidP="002F2E0D">
                      <w:pPr>
                        <w:pStyle w:val="Caption"/>
                        <w:spacing w:after="0"/>
                        <w:rPr>
                          <w:noProof/>
                        </w:rPr>
                      </w:pPr>
                      <w:bookmarkStart w:id="22" w:name="_Toc174544695"/>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3</w:t>
                      </w:r>
                      <w:r>
                        <w:rPr>
                          <w:noProof/>
                          <w:lang w:val="fr-CA"/>
                        </w:rPr>
                        <w:fldChar w:fldCharType="end"/>
                      </w:r>
                      <w:r>
                        <w:rPr>
                          <w:lang w:val="fr-CA"/>
                        </w:rPr>
                        <w:t> : Principaux actifs – Utilisation proportionnelle</w:t>
                      </w:r>
                      <w:bookmarkEnd w:id="22"/>
                    </w:p>
                  </w:txbxContent>
                </v:textbox>
                <w10:wrap type="tight"/>
              </v:shape>
            </w:pict>
          </mc:Fallback>
        </mc:AlternateContent>
      </w:r>
    </w:p>
    <w:p w14:paraId="5A5FAC7F" w14:textId="77777777" w:rsidR="00AA2BC2" w:rsidRPr="009B22C1" w:rsidRDefault="00AA2BC2" w:rsidP="0055292A">
      <w:pPr>
        <w:rPr>
          <w:lang w:val="en-CA"/>
        </w:rPr>
      </w:pPr>
    </w:p>
    <w:p w14:paraId="23696D30" w14:textId="05B7C91A" w:rsidR="002F2E0D" w:rsidRPr="00520FDA" w:rsidRDefault="002F2E0D" w:rsidP="002F2E0D">
      <w:pPr>
        <w:pStyle w:val="Caption"/>
        <w:keepNext/>
        <w:spacing w:after="0"/>
        <w:rPr>
          <w:lang w:val="fr-CA"/>
        </w:rPr>
      </w:pPr>
      <w:bookmarkStart w:id="23" w:name="_Toc174544638"/>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4</w:t>
      </w:r>
      <w:r>
        <w:rPr>
          <w:noProof/>
          <w:lang w:val="fr-CA"/>
        </w:rPr>
        <w:fldChar w:fldCharType="end"/>
      </w:r>
      <w:r>
        <w:rPr>
          <w:lang w:val="fr-CA"/>
        </w:rPr>
        <w:t> : Résumé des évaluations de l</w:t>
      </w:r>
      <w:r w:rsidR="00520FDA">
        <w:rPr>
          <w:lang w:val="fr-CA"/>
        </w:rPr>
        <w:t>’</w:t>
      </w:r>
      <w:r>
        <w:rPr>
          <w:lang w:val="fr-CA"/>
        </w:rPr>
        <w:t>état des actifs</w:t>
      </w:r>
      <w:bookmarkEnd w:id="2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1134"/>
        <w:gridCol w:w="1276"/>
        <w:gridCol w:w="1843"/>
        <w:gridCol w:w="1842"/>
      </w:tblGrid>
      <w:tr w:rsidR="001C4364" w:rsidRPr="00B67C05" w14:paraId="61CEB503" w14:textId="77777777" w:rsidTr="00520FDA">
        <w:tc>
          <w:tcPr>
            <w:tcW w:w="2405" w:type="dxa"/>
            <w:shd w:val="clear" w:color="auto" w:fill="2F5496" w:themeFill="accent1" w:themeFillShade="BF"/>
          </w:tcPr>
          <w:p w14:paraId="1E8E973E" w14:textId="77777777" w:rsidR="006E119B" w:rsidRPr="00A56A80" w:rsidRDefault="006E119B" w:rsidP="00D661F3">
            <w:pPr>
              <w:rPr>
                <w:color w:val="FFFFFF" w:themeColor="background1"/>
              </w:rPr>
            </w:pPr>
            <w:r>
              <w:rPr>
                <w:color w:val="FFFFFF" w:themeColor="background1"/>
                <w:lang w:val="fr-CA"/>
              </w:rPr>
              <w:t>Actif</w:t>
            </w:r>
          </w:p>
        </w:tc>
        <w:tc>
          <w:tcPr>
            <w:tcW w:w="1134" w:type="dxa"/>
            <w:shd w:val="clear" w:color="auto" w:fill="2F5496" w:themeFill="accent1" w:themeFillShade="BF"/>
          </w:tcPr>
          <w:p w14:paraId="5F4CDFF7" w14:textId="77777777" w:rsidR="006E119B" w:rsidRPr="00A56A80" w:rsidRDefault="006E119B" w:rsidP="00D661F3">
            <w:pPr>
              <w:rPr>
                <w:color w:val="FFFFFF" w:themeColor="background1"/>
              </w:rPr>
            </w:pPr>
            <w:r>
              <w:rPr>
                <w:color w:val="FFFFFF" w:themeColor="background1"/>
                <w:lang w:val="fr-CA"/>
              </w:rPr>
              <w:t>En général</w:t>
            </w:r>
          </w:p>
        </w:tc>
        <w:tc>
          <w:tcPr>
            <w:tcW w:w="1276" w:type="dxa"/>
            <w:shd w:val="clear" w:color="auto" w:fill="2F5496" w:themeFill="accent1" w:themeFillShade="BF"/>
          </w:tcPr>
          <w:p w14:paraId="2338FAA6" w14:textId="77777777" w:rsidR="006E119B" w:rsidRPr="00A56A80" w:rsidRDefault="006E119B" w:rsidP="00D661F3">
            <w:pPr>
              <w:rPr>
                <w:color w:val="FFFFFF" w:themeColor="background1"/>
              </w:rPr>
            </w:pPr>
            <w:r>
              <w:rPr>
                <w:color w:val="FFFFFF" w:themeColor="background1"/>
                <w:lang w:val="fr-CA"/>
              </w:rPr>
              <w:t>État et rendement</w:t>
            </w:r>
          </w:p>
        </w:tc>
        <w:tc>
          <w:tcPr>
            <w:tcW w:w="1843" w:type="dxa"/>
            <w:shd w:val="clear" w:color="auto" w:fill="2F5496" w:themeFill="accent1" w:themeFillShade="BF"/>
          </w:tcPr>
          <w:p w14:paraId="5BF465B4" w14:textId="77777777" w:rsidR="006E119B" w:rsidRPr="00520FDA" w:rsidRDefault="006E119B" w:rsidP="00D661F3">
            <w:pPr>
              <w:rPr>
                <w:color w:val="FFFFFF" w:themeColor="background1"/>
                <w:lang w:val="fr-CA"/>
              </w:rPr>
            </w:pPr>
            <w:r>
              <w:rPr>
                <w:color w:val="FFFFFF" w:themeColor="background1"/>
                <w:lang w:val="fr-CA"/>
              </w:rPr>
              <w:t>Capacité par rapport au besoin</w:t>
            </w:r>
          </w:p>
        </w:tc>
        <w:tc>
          <w:tcPr>
            <w:tcW w:w="1842" w:type="dxa"/>
            <w:shd w:val="clear" w:color="auto" w:fill="2F5496" w:themeFill="accent1" w:themeFillShade="BF"/>
          </w:tcPr>
          <w:p w14:paraId="49EE9B75" w14:textId="77777777" w:rsidR="006E119B" w:rsidRPr="00520FDA" w:rsidRDefault="00255E60" w:rsidP="00D661F3">
            <w:pPr>
              <w:rPr>
                <w:color w:val="FFFFFF" w:themeColor="background1"/>
                <w:lang w:val="fr-CA"/>
              </w:rPr>
            </w:pPr>
            <w:r>
              <w:rPr>
                <w:color w:val="FFFFFF" w:themeColor="background1"/>
                <w:lang w:val="fr-CA"/>
              </w:rPr>
              <w:t>Financement par rapport au besoin</w:t>
            </w:r>
          </w:p>
        </w:tc>
      </w:tr>
      <w:tr w:rsidR="00FC7536" w14:paraId="7ACAA17B" w14:textId="77777777" w:rsidTr="00520FDA">
        <w:tc>
          <w:tcPr>
            <w:tcW w:w="2405" w:type="dxa"/>
          </w:tcPr>
          <w:p w14:paraId="5203284E" w14:textId="77777777" w:rsidR="00FC7536" w:rsidRDefault="00FC7536" w:rsidP="00FC7536">
            <w:r>
              <w:rPr>
                <w:lang w:val="fr-CA"/>
              </w:rPr>
              <w:t>Structures de parc</w:t>
            </w:r>
          </w:p>
        </w:tc>
        <w:tc>
          <w:tcPr>
            <w:tcW w:w="1134" w:type="dxa"/>
          </w:tcPr>
          <w:p w14:paraId="5E2E079C" w14:textId="77777777" w:rsidR="00FC7536" w:rsidRPr="005F34B6" w:rsidRDefault="00FC7536" w:rsidP="00FC7536">
            <w:pPr>
              <w:jc w:val="center"/>
              <w:rPr>
                <w:highlight w:val="yellow"/>
              </w:rPr>
            </w:pPr>
            <w:r>
              <w:rPr>
                <w:highlight w:val="yellow"/>
                <w:lang w:val="fr-CA"/>
              </w:rPr>
              <w:t>B+</w:t>
            </w:r>
          </w:p>
        </w:tc>
        <w:tc>
          <w:tcPr>
            <w:tcW w:w="1276" w:type="dxa"/>
          </w:tcPr>
          <w:p w14:paraId="26E6CC42" w14:textId="77777777" w:rsidR="00FC7536" w:rsidRPr="005F34B6" w:rsidRDefault="00FC7536" w:rsidP="00FC7536">
            <w:pPr>
              <w:jc w:val="center"/>
              <w:rPr>
                <w:highlight w:val="yellow"/>
              </w:rPr>
            </w:pPr>
            <w:r>
              <w:rPr>
                <w:highlight w:val="yellow"/>
                <w:lang w:val="fr-CA"/>
              </w:rPr>
              <w:t>B</w:t>
            </w:r>
          </w:p>
        </w:tc>
        <w:tc>
          <w:tcPr>
            <w:tcW w:w="1843" w:type="dxa"/>
          </w:tcPr>
          <w:p w14:paraId="7F36B89E" w14:textId="77777777" w:rsidR="00FC7536" w:rsidRPr="005F34B6" w:rsidRDefault="00FC7536" w:rsidP="00FC7536">
            <w:pPr>
              <w:jc w:val="center"/>
              <w:rPr>
                <w:highlight w:val="yellow"/>
              </w:rPr>
            </w:pPr>
            <w:r>
              <w:rPr>
                <w:highlight w:val="yellow"/>
                <w:lang w:val="fr-CA"/>
              </w:rPr>
              <w:t>B+</w:t>
            </w:r>
          </w:p>
        </w:tc>
        <w:tc>
          <w:tcPr>
            <w:tcW w:w="1842" w:type="dxa"/>
          </w:tcPr>
          <w:p w14:paraId="715591E3" w14:textId="77777777" w:rsidR="00FC7536" w:rsidRPr="005F34B6" w:rsidRDefault="00FC7536" w:rsidP="00FC7536">
            <w:pPr>
              <w:jc w:val="center"/>
              <w:rPr>
                <w:highlight w:val="yellow"/>
              </w:rPr>
            </w:pPr>
            <w:r>
              <w:rPr>
                <w:highlight w:val="yellow"/>
                <w:lang w:val="fr-CA"/>
              </w:rPr>
              <w:t>A</w:t>
            </w:r>
          </w:p>
        </w:tc>
      </w:tr>
      <w:tr w:rsidR="00FC7536" w14:paraId="61554ADB" w14:textId="77777777" w:rsidTr="00520FDA">
        <w:tc>
          <w:tcPr>
            <w:tcW w:w="2405" w:type="dxa"/>
          </w:tcPr>
          <w:p w14:paraId="4AA1DACD" w14:textId="77777777" w:rsidR="00FC7536" w:rsidRPr="00197E0D" w:rsidRDefault="00FC7536" w:rsidP="00FC7536">
            <w:r>
              <w:rPr>
                <w:lang w:val="fr-CA"/>
              </w:rPr>
              <w:t xml:space="preserve">Véhicules </w:t>
            </w:r>
          </w:p>
        </w:tc>
        <w:tc>
          <w:tcPr>
            <w:tcW w:w="1134" w:type="dxa"/>
          </w:tcPr>
          <w:p w14:paraId="3E53D2B3" w14:textId="77777777" w:rsidR="00FC7536" w:rsidRPr="005F34B6" w:rsidRDefault="00FC7536" w:rsidP="00FC7536">
            <w:pPr>
              <w:jc w:val="center"/>
              <w:rPr>
                <w:highlight w:val="yellow"/>
              </w:rPr>
            </w:pPr>
            <w:r>
              <w:rPr>
                <w:highlight w:val="yellow"/>
                <w:lang w:val="fr-CA"/>
              </w:rPr>
              <w:t>C</w:t>
            </w:r>
          </w:p>
        </w:tc>
        <w:tc>
          <w:tcPr>
            <w:tcW w:w="1276" w:type="dxa"/>
          </w:tcPr>
          <w:p w14:paraId="30C6E9E8" w14:textId="77777777" w:rsidR="00FC7536" w:rsidRPr="005F34B6" w:rsidRDefault="00FC7536" w:rsidP="00FC7536">
            <w:pPr>
              <w:jc w:val="center"/>
              <w:rPr>
                <w:highlight w:val="yellow"/>
              </w:rPr>
            </w:pPr>
            <w:r>
              <w:rPr>
                <w:highlight w:val="yellow"/>
                <w:lang w:val="fr-CA"/>
              </w:rPr>
              <w:t>B</w:t>
            </w:r>
          </w:p>
        </w:tc>
        <w:tc>
          <w:tcPr>
            <w:tcW w:w="1843" w:type="dxa"/>
          </w:tcPr>
          <w:p w14:paraId="5A082AB1" w14:textId="77777777" w:rsidR="00FC7536" w:rsidRPr="005F34B6" w:rsidRDefault="00FC7536" w:rsidP="00FC7536">
            <w:pPr>
              <w:jc w:val="center"/>
              <w:rPr>
                <w:highlight w:val="yellow"/>
              </w:rPr>
            </w:pPr>
            <w:r>
              <w:rPr>
                <w:highlight w:val="yellow"/>
                <w:lang w:val="fr-CA"/>
              </w:rPr>
              <w:t>A-</w:t>
            </w:r>
          </w:p>
        </w:tc>
        <w:tc>
          <w:tcPr>
            <w:tcW w:w="1842" w:type="dxa"/>
          </w:tcPr>
          <w:p w14:paraId="065AB819" w14:textId="77777777" w:rsidR="00FC7536" w:rsidRPr="005F34B6" w:rsidRDefault="00FC7536" w:rsidP="00FC7536">
            <w:pPr>
              <w:jc w:val="center"/>
              <w:rPr>
                <w:highlight w:val="yellow"/>
              </w:rPr>
            </w:pPr>
            <w:r>
              <w:rPr>
                <w:highlight w:val="yellow"/>
                <w:lang w:val="fr-CA"/>
              </w:rPr>
              <w:t>F</w:t>
            </w:r>
          </w:p>
        </w:tc>
      </w:tr>
      <w:tr w:rsidR="00FC7536" w14:paraId="165980D5" w14:textId="77777777" w:rsidTr="00520FDA">
        <w:tc>
          <w:tcPr>
            <w:tcW w:w="2405" w:type="dxa"/>
          </w:tcPr>
          <w:p w14:paraId="2025A11B" w14:textId="77777777" w:rsidR="00FC7536" w:rsidRDefault="00FC7536" w:rsidP="00FC7536">
            <w:r>
              <w:rPr>
                <w:lang w:val="fr-CA"/>
              </w:rPr>
              <w:t>Immeubles</w:t>
            </w:r>
          </w:p>
        </w:tc>
        <w:tc>
          <w:tcPr>
            <w:tcW w:w="1134" w:type="dxa"/>
          </w:tcPr>
          <w:p w14:paraId="5EA251B6" w14:textId="77777777" w:rsidR="00FC7536" w:rsidRPr="005F34B6" w:rsidRDefault="00FC7536" w:rsidP="00FC7536">
            <w:pPr>
              <w:jc w:val="center"/>
              <w:rPr>
                <w:highlight w:val="yellow"/>
              </w:rPr>
            </w:pPr>
            <w:r>
              <w:rPr>
                <w:highlight w:val="yellow"/>
                <w:lang w:val="fr-CA"/>
              </w:rPr>
              <w:t>C</w:t>
            </w:r>
          </w:p>
        </w:tc>
        <w:tc>
          <w:tcPr>
            <w:tcW w:w="1276" w:type="dxa"/>
          </w:tcPr>
          <w:p w14:paraId="1425A935" w14:textId="77777777" w:rsidR="00FC7536" w:rsidRPr="005F34B6" w:rsidRDefault="00FC7536" w:rsidP="00FC7536">
            <w:pPr>
              <w:jc w:val="center"/>
              <w:rPr>
                <w:highlight w:val="yellow"/>
              </w:rPr>
            </w:pPr>
            <w:r>
              <w:rPr>
                <w:highlight w:val="yellow"/>
                <w:lang w:val="fr-CA"/>
              </w:rPr>
              <w:t>B</w:t>
            </w:r>
          </w:p>
        </w:tc>
        <w:tc>
          <w:tcPr>
            <w:tcW w:w="1843" w:type="dxa"/>
          </w:tcPr>
          <w:p w14:paraId="03D913ED" w14:textId="77777777" w:rsidR="00FC7536" w:rsidRPr="005F34B6" w:rsidRDefault="00FC7536" w:rsidP="00FC7536">
            <w:pPr>
              <w:jc w:val="center"/>
              <w:rPr>
                <w:highlight w:val="yellow"/>
              </w:rPr>
            </w:pPr>
            <w:r>
              <w:rPr>
                <w:highlight w:val="yellow"/>
                <w:lang w:val="fr-CA"/>
              </w:rPr>
              <w:t>B+</w:t>
            </w:r>
          </w:p>
        </w:tc>
        <w:tc>
          <w:tcPr>
            <w:tcW w:w="1842" w:type="dxa"/>
          </w:tcPr>
          <w:p w14:paraId="39DE0B05" w14:textId="76D72796" w:rsidR="00FC7536" w:rsidRPr="005F34B6" w:rsidRDefault="00FC7536" w:rsidP="00FC7536">
            <w:pPr>
              <w:jc w:val="center"/>
              <w:rPr>
                <w:highlight w:val="yellow"/>
              </w:rPr>
            </w:pPr>
            <w:r>
              <w:rPr>
                <w:highlight w:val="yellow"/>
                <w:lang w:val="fr-CA"/>
              </w:rPr>
              <w:t>D</w:t>
            </w:r>
            <w:r w:rsidR="001F418C">
              <w:rPr>
                <w:highlight w:val="yellow"/>
                <w:lang w:val="fr-CA"/>
              </w:rPr>
              <w:t>-</w:t>
            </w:r>
          </w:p>
        </w:tc>
      </w:tr>
      <w:tr w:rsidR="00FC7536" w14:paraId="308DBBF8" w14:textId="77777777" w:rsidTr="00520FDA">
        <w:tc>
          <w:tcPr>
            <w:tcW w:w="2405" w:type="dxa"/>
          </w:tcPr>
          <w:p w14:paraId="02B01FD5" w14:textId="77777777" w:rsidR="00FC7536" w:rsidRDefault="00FC7536" w:rsidP="00FC7536">
            <w:r>
              <w:rPr>
                <w:lang w:val="fr-CA"/>
              </w:rPr>
              <w:t>Infrastructures routières</w:t>
            </w:r>
          </w:p>
        </w:tc>
        <w:tc>
          <w:tcPr>
            <w:tcW w:w="1134" w:type="dxa"/>
          </w:tcPr>
          <w:p w14:paraId="39C1E78D" w14:textId="77777777" w:rsidR="00FC7536" w:rsidRPr="005F34B6" w:rsidRDefault="00FC7536" w:rsidP="00FC7536">
            <w:pPr>
              <w:jc w:val="center"/>
              <w:rPr>
                <w:highlight w:val="yellow"/>
              </w:rPr>
            </w:pPr>
            <w:r>
              <w:rPr>
                <w:highlight w:val="yellow"/>
                <w:lang w:val="fr-CA"/>
              </w:rPr>
              <w:t>C+</w:t>
            </w:r>
          </w:p>
        </w:tc>
        <w:tc>
          <w:tcPr>
            <w:tcW w:w="1276" w:type="dxa"/>
          </w:tcPr>
          <w:p w14:paraId="5EDCD667" w14:textId="77777777" w:rsidR="00FC7536" w:rsidRPr="005F34B6" w:rsidRDefault="00FC7536" w:rsidP="00FC7536">
            <w:pPr>
              <w:jc w:val="center"/>
              <w:rPr>
                <w:highlight w:val="yellow"/>
              </w:rPr>
            </w:pPr>
            <w:r>
              <w:rPr>
                <w:highlight w:val="yellow"/>
                <w:lang w:val="fr-CA"/>
              </w:rPr>
              <w:t>B</w:t>
            </w:r>
          </w:p>
        </w:tc>
        <w:tc>
          <w:tcPr>
            <w:tcW w:w="1843" w:type="dxa"/>
          </w:tcPr>
          <w:p w14:paraId="591A1784" w14:textId="77777777" w:rsidR="00FC7536" w:rsidRPr="005F34B6" w:rsidRDefault="00FC7536" w:rsidP="00FC7536">
            <w:pPr>
              <w:jc w:val="center"/>
              <w:rPr>
                <w:highlight w:val="yellow"/>
              </w:rPr>
            </w:pPr>
            <w:r>
              <w:rPr>
                <w:highlight w:val="yellow"/>
                <w:lang w:val="fr-CA"/>
              </w:rPr>
              <w:t>A-</w:t>
            </w:r>
          </w:p>
        </w:tc>
        <w:tc>
          <w:tcPr>
            <w:tcW w:w="1842" w:type="dxa"/>
          </w:tcPr>
          <w:p w14:paraId="59050495" w14:textId="77777777" w:rsidR="00FC7536" w:rsidRPr="005F34B6" w:rsidRDefault="00FC7536" w:rsidP="00FC7536">
            <w:pPr>
              <w:jc w:val="center"/>
              <w:rPr>
                <w:highlight w:val="yellow"/>
              </w:rPr>
            </w:pPr>
            <w:r>
              <w:rPr>
                <w:highlight w:val="yellow"/>
                <w:lang w:val="fr-CA"/>
              </w:rPr>
              <w:t>F</w:t>
            </w:r>
          </w:p>
        </w:tc>
      </w:tr>
      <w:tr w:rsidR="00FC7536" w14:paraId="1839CF10" w14:textId="77777777" w:rsidTr="00520FDA">
        <w:tc>
          <w:tcPr>
            <w:tcW w:w="2405" w:type="dxa"/>
          </w:tcPr>
          <w:p w14:paraId="4870EBE4" w14:textId="77777777" w:rsidR="00FC7536" w:rsidRDefault="00FC7536" w:rsidP="00FC7536">
            <w:r>
              <w:rPr>
                <w:lang w:val="fr-CA"/>
              </w:rPr>
              <w:t>Drainage</w:t>
            </w:r>
          </w:p>
        </w:tc>
        <w:tc>
          <w:tcPr>
            <w:tcW w:w="1134" w:type="dxa"/>
          </w:tcPr>
          <w:p w14:paraId="2F1658A7" w14:textId="77777777" w:rsidR="00FC7536" w:rsidRPr="005F34B6" w:rsidRDefault="00FC7536" w:rsidP="00FC7536">
            <w:pPr>
              <w:jc w:val="center"/>
              <w:rPr>
                <w:highlight w:val="yellow"/>
              </w:rPr>
            </w:pPr>
            <w:r>
              <w:rPr>
                <w:highlight w:val="yellow"/>
                <w:lang w:val="fr-CA"/>
              </w:rPr>
              <w:t>C</w:t>
            </w:r>
          </w:p>
        </w:tc>
        <w:tc>
          <w:tcPr>
            <w:tcW w:w="1276" w:type="dxa"/>
          </w:tcPr>
          <w:p w14:paraId="0753DBCF" w14:textId="77777777" w:rsidR="00FC7536" w:rsidRPr="005F34B6" w:rsidRDefault="00FC7536" w:rsidP="00FC7536">
            <w:pPr>
              <w:jc w:val="center"/>
              <w:rPr>
                <w:highlight w:val="yellow"/>
              </w:rPr>
            </w:pPr>
            <w:r>
              <w:rPr>
                <w:highlight w:val="yellow"/>
                <w:lang w:val="fr-CA"/>
              </w:rPr>
              <w:t>B</w:t>
            </w:r>
          </w:p>
        </w:tc>
        <w:tc>
          <w:tcPr>
            <w:tcW w:w="1843" w:type="dxa"/>
          </w:tcPr>
          <w:p w14:paraId="37243F35" w14:textId="77777777" w:rsidR="00FC7536" w:rsidRPr="005F34B6" w:rsidRDefault="00FC7536" w:rsidP="00FC7536">
            <w:pPr>
              <w:jc w:val="center"/>
              <w:rPr>
                <w:highlight w:val="yellow"/>
              </w:rPr>
            </w:pPr>
            <w:r>
              <w:rPr>
                <w:highlight w:val="yellow"/>
                <w:lang w:val="fr-CA"/>
              </w:rPr>
              <w:t>A-</w:t>
            </w:r>
          </w:p>
        </w:tc>
        <w:tc>
          <w:tcPr>
            <w:tcW w:w="1842" w:type="dxa"/>
          </w:tcPr>
          <w:p w14:paraId="0499B823" w14:textId="77777777" w:rsidR="00FC7536" w:rsidRPr="005F34B6" w:rsidRDefault="00FC7536" w:rsidP="00FC7536">
            <w:pPr>
              <w:jc w:val="center"/>
              <w:rPr>
                <w:highlight w:val="yellow"/>
              </w:rPr>
            </w:pPr>
            <w:r>
              <w:rPr>
                <w:highlight w:val="yellow"/>
                <w:lang w:val="fr-CA"/>
              </w:rPr>
              <w:t>F</w:t>
            </w:r>
          </w:p>
        </w:tc>
      </w:tr>
      <w:tr w:rsidR="00FC7536" w14:paraId="5C120179" w14:textId="77777777" w:rsidTr="00520FDA">
        <w:tc>
          <w:tcPr>
            <w:tcW w:w="2405" w:type="dxa"/>
          </w:tcPr>
          <w:p w14:paraId="7CC96310" w14:textId="77777777" w:rsidR="00FC7536" w:rsidRDefault="00FC7536" w:rsidP="00FC7536">
            <w:r>
              <w:rPr>
                <w:lang w:val="fr-CA"/>
              </w:rPr>
              <w:t>Égouts sanitaires</w:t>
            </w:r>
          </w:p>
        </w:tc>
        <w:tc>
          <w:tcPr>
            <w:tcW w:w="1134" w:type="dxa"/>
          </w:tcPr>
          <w:p w14:paraId="54EA5D3D" w14:textId="77777777" w:rsidR="00FC7536" w:rsidRPr="005F34B6" w:rsidRDefault="00FC7536" w:rsidP="00FC7536">
            <w:pPr>
              <w:jc w:val="center"/>
              <w:rPr>
                <w:highlight w:val="yellow"/>
              </w:rPr>
            </w:pPr>
            <w:r>
              <w:rPr>
                <w:highlight w:val="yellow"/>
                <w:lang w:val="fr-CA"/>
              </w:rPr>
              <w:t>B</w:t>
            </w:r>
          </w:p>
        </w:tc>
        <w:tc>
          <w:tcPr>
            <w:tcW w:w="1276" w:type="dxa"/>
          </w:tcPr>
          <w:p w14:paraId="3E07D3E3" w14:textId="77777777" w:rsidR="00FC7536" w:rsidRPr="005F34B6" w:rsidRDefault="00FC7536" w:rsidP="00FC7536">
            <w:pPr>
              <w:jc w:val="center"/>
              <w:rPr>
                <w:highlight w:val="yellow"/>
              </w:rPr>
            </w:pPr>
            <w:r>
              <w:rPr>
                <w:highlight w:val="yellow"/>
                <w:lang w:val="fr-CA"/>
              </w:rPr>
              <w:t>B-</w:t>
            </w:r>
          </w:p>
        </w:tc>
        <w:tc>
          <w:tcPr>
            <w:tcW w:w="1843" w:type="dxa"/>
          </w:tcPr>
          <w:p w14:paraId="4D58866D" w14:textId="77777777" w:rsidR="00FC7536" w:rsidRPr="005F34B6" w:rsidRDefault="00FC7536" w:rsidP="00FC7536">
            <w:pPr>
              <w:jc w:val="center"/>
              <w:rPr>
                <w:highlight w:val="yellow"/>
              </w:rPr>
            </w:pPr>
            <w:r>
              <w:rPr>
                <w:highlight w:val="yellow"/>
                <w:lang w:val="fr-CA"/>
              </w:rPr>
              <w:t>A-</w:t>
            </w:r>
          </w:p>
        </w:tc>
        <w:tc>
          <w:tcPr>
            <w:tcW w:w="1842" w:type="dxa"/>
          </w:tcPr>
          <w:p w14:paraId="5829F111" w14:textId="77777777" w:rsidR="00FC7536" w:rsidRPr="005F34B6" w:rsidRDefault="00FC7536" w:rsidP="00FC7536">
            <w:pPr>
              <w:jc w:val="center"/>
              <w:rPr>
                <w:highlight w:val="yellow"/>
              </w:rPr>
            </w:pPr>
            <w:r>
              <w:rPr>
                <w:highlight w:val="yellow"/>
                <w:lang w:val="fr-CA"/>
              </w:rPr>
              <w:t>F</w:t>
            </w:r>
          </w:p>
        </w:tc>
      </w:tr>
      <w:tr w:rsidR="001B6667" w14:paraId="7ABFE171" w14:textId="77777777" w:rsidTr="00520FDA">
        <w:tc>
          <w:tcPr>
            <w:tcW w:w="2405" w:type="dxa"/>
          </w:tcPr>
          <w:p w14:paraId="39CF792A" w14:textId="77777777" w:rsidR="001B6667" w:rsidRDefault="001B6667" w:rsidP="00FC7536">
            <w:r>
              <w:rPr>
                <w:lang w:val="fr-CA"/>
              </w:rPr>
              <w:t xml:space="preserve">Infrastructures en eau </w:t>
            </w:r>
          </w:p>
        </w:tc>
        <w:tc>
          <w:tcPr>
            <w:tcW w:w="1134" w:type="dxa"/>
          </w:tcPr>
          <w:p w14:paraId="676823E9" w14:textId="77777777" w:rsidR="001B6667" w:rsidRPr="005F34B6" w:rsidRDefault="001B6667" w:rsidP="00FC7536">
            <w:pPr>
              <w:jc w:val="center"/>
              <w:rPr>
                <w:highlight w:val="yellow"/>
              </w:rPr>
            </w:pPr>
          </w:p>
        </w:tc>
        <w:tc>
          <w:tcPr>
            <w:tcW w:w="1276" w:type="dxa"/>
          </w:tcPr>
          <w:p w14:paraId="213691D0" w14:textId="77777777" w:rsidR="001B6667" w:rsidRPr="005F34B6" w:rsidRDefault="001B6667" w:rsidP="00FC7536">
            <w:pPr>
              <w:jc w:val="center"/>
              <w:rPr>
                <w:highlight w:val="yellow"/>
              </w:rPr>
            </w:pPr>
          </w:p>
        </w:tc>
        <w:tc>
          <w:tcPr>
            <w:tcW w:w="1843" w:type="dxa"/>
          </w:tcPr>
          <w:p w14:paraId="4584AF2E" w14:textId="77777777" w:rsidR="001B6667" w:rsidRPr="005F34B6" w:rsidRDefault="001B6667" w:rsidP="00FC7536">
            <w:pPr>
              <w:jc w:val="center"/>
              <w:rPr>
                <w:highlight w:val="yellow"/>
              </w:rPr>
            </w:pPr>
          </w:p>
        </w:tc>
        <w:tc>
          <w:tcPr>
            <w:tcW w:w="1842" w:type="dxa"/>
          </w:tcPr>
          <w:p w14:paraId="0E4150A7" w14:textId="77777777" w:rsidR="001B6667" w:rsidRPr="005F34B6" w:rsidRDefault="001B6667" w:rsidP="00FC7536">
            <w:pPr>
              <w:jc w:val="center"/>
              <w:rPr>
                <w:highlight w:val="yellow"/>
              </w:rPr>
            </w:pPr>
          </w:p>
        </w:tc>
      </w:tr>
    </w:tbl>
    <w:p w14:paraId="2E38B6E5" w14:textId="77777777" w:rsidR="005857DC" w:rsidRDefault="005857DC" w:rsidP="0055292A">
      <w:pPr>
        <w:sectPr w:rsidR="005857DC" w:rsidSect="00D744AD">
          <w:pgSz w:w="12240" w:h="15840"/>
          <w:pgMar w:top="1440" w:right="1440" w:bottom="1440" w:left="1440" w:header="720" w:footer="720" w:gutter="0"/>
          <w:cols w:space="720"/>
          <w:docGrid w:linePitch="360"/>
        </w:sectPr>
      </w:pPr>
    </w:p>
    <w:p w14:paraId="50CD38FF" w14:textId="02AED125" w:rsidR="005857DC" w:rsidRDefault="005857DC" w:rsidP="005857DC">
      <w:pPr>
        <w:pStyle w:val="Heading1"/>
        <w:rPr>
          <w:color w:val="808080" w:themeColor="background1" w:themeShade="80"/>
          <w:sz w:val="36"/>
          <w:szCs w:val="36"/>
        </w:rPr>
      </w:pPr>
      <w:bookmarkStart w:id="24" w:name="_Toc163733674"/>
      <w:r>
        <w:rPr>
          <w:color w:val="808080" w:themeColor="background1" w:themeShade="80"/>
          <w:sz w:val="36"/>
          <w:szCs w:val="36"/>
          <w:lang w:val="fr-CA"/>
        </w:rPr>
        <w:lastRenderedPageBreak/>
        <w:t>SECTION C : FINANCEMENT DE L</w:t>
      </w:r>
      <w:r w:rsidR="00520FDA">
        <w:rPr>
          <w:color w:val="808080" w:themeColor="background1" w:themeShade="80"/>
          <w:sz w:val="36"/>
          <w:szCs w:val="36"/>
          <w:lang w:val="fr-CA"/>
        </w:rPr>
        <w:t>’</w:t>
      </w:r>
      <w:r>
        <w:rPr>
          <w:color w:val="808080" w:themeColor="background1" w:themeShade="80"/>
          <w:sz w:val="36"/>
          <w:szCs w:val="36"/>
          <w:lang w:val="fr-CA"/>
        </w:rPr>
        <w:t>INFRASTRUCTURE</w:t>
      </w:r>
      <w:bookmarkEnd w:id="24"/>
    </w:p>
    <w:p w14:paraId="6C106540" w14:textId="77777777" w:rsidR="005857DC" w:rsidRDefault="005857DC" w:rsidP="0055292A"/>
    <w:p w14:paraId="4C09478E" w14:textId="77777777" w:rsidR="005918A2" w:rsidRDefault="005918A2" w:rsidP="0055292A"/>
    <w:p w14:paraId="1B0ADD71" w14:textId="77777777" w:rsidR="005918A2" w:rsidRDefault="005918A2" w:rsidP="0055292A"/>
    <w:p w14:paraId="0ADDFD23" w14:textId="77777777" w:rsidR="005918A2" w:rsidRDefault="005918A2" w:rsidP="0055292A">
      <w:pPr>
        <w:sectPr w:rsidR="005918A2" w:rsidSect="00D744AD">
          <w:pgSz w:w="12240" w:h="15840"/>
          <w:pgMar w:top="1440" w:right="1440" w:bottom="1440" w:left="1440" w:header="720" w:footer="720" w:gutter="0"/>
          <w:cols w:space="720"/>
          <w:docGrid w:linePitch="360"/>
        </w:sectPr>
      </w:pPr>
    </w:p>
    <w:p w14:paraId="0144ED54" w14:textId="77777777" w:rsidR="005918A2" w:rsidRPr="00DD008A" w:rsidRDefault="005918A2" w:rsidP="005918A2">
      <w:pPr>
        <w:pStyle w:val="Heading2"/>
        <w:rPr>
          <w:color w:val="808080" w:themeColor="background1" w:themeShade="80"/>
        </w:rPr>
      </w:pPr>
      <w:bookmarkStart w:id="25" w:name="_Toc163733675"/>
      <w:r>
        <w:rPr>
          <w:color w:val="808080" w:themeColor="background1" w:themeShade="80"/>
          <w:lang w:val="fr-CA"/>
        </w:rPr>
        <w:lastRenderedPageBreak/>
        <w:t>Niveaux de financement annuels</w:t>
      </w:r>
      <w:bookmarkEnd w:id="25"/>
    </w:p>
    <w:p w14:paraId="4C51592D" w14:textId="77777777" w:rsidR="005918A2" w:rsidRDefault="005918A2" w:rsidP="006E46FA">
      <w:pPr>
        <w:spacing w:after="0"/>
      </w:pPr>
    </w:p>
    <w:p w14:paraId="67D6ECE3" w14:textId="3F41C746" w:rsidR="00494F1D" w:rsidRPr="00520FDA" w:rsidRDefault="00494F1D" w:rsidP="006E46FA">
      <w:pPr>
        <w:spacing w:after="0"/>
        <w:rPr>
          <w:lang w:val="fr-CA"/>
        </w:rPr>
      </w:pPr>
      <w:r>
        <w:rPr>
          <w:lang w:val="fr-CA"/>
        </w:rPr>
        <w:t xml:space="preserve">Les niveaux de financement annuels actuels sont estimés à </w:t>
      </w:r>
      <w:r>
        <w:rPr>
          <w:highlight w:val="yellow"/>
          <w:lang w:val="fr-CA"/>
        </w:rPr>
        <w:t>X XXX XXX $</w:t>
      </w:r>
      <w:r>
        <w:rPr>
          <w:lang w:val="fr-CA"/>
        </w:rPr>
        <w:t>. On suppose ainsi que l</w:t>
      </w:r>
      <w:r w:rsidR="00520FDA">
        <w:rPr>
          <w:lang w:val="fr-CA"/>
        </w:rPr>
        <w:t>’</w:t>
      </w:r>
      <w:r>
        <w:rPr>
          <w:highlight w:val="yellow"/>
          <w:lang w:val="fr-CA"/>
        </w:rPr>
        <w:t>administration locale</w:t>
      </w:r>
      <w:r>
        <w:rPr>
          <w:lang w:val="fr-CA"/>
        </w:rPr>
        <w:t xml:space="preserve"> consacrera </w:t>
      </w:r>
      <w:r>
        <w:rPr>
          <w:highlight w:val="yellow"/>
          <w:lang w:val="fr-CA"/>
        </w:rPr>
        <w:t>XX</w:t>
      </w:r>
      <w:r>
        <w:rPr>
          <w:lang w:val="fr-CA"/>
        </w:rPr>
        <w:t xml:space="preserve"> % de la taxe sur le gaz et </w:t>
      </w:r>
      <w:r>
        <w:rPr>
          <w:highlight w:val="yellow"/>
          <w:lang w:val="fr-CA"/>
        </w:rPr>
        <w:t>XX</w:t>
      </w:r>
      <w:r>
        <w:rPr>
          <w:lang w:val="fr-CA"/>
        </w:rPr>
        <w:t> % des revenus du casino pour le remplacement de l</w:t>
      </w:r>
      <w:r w:rsidR="00520FDA">
        <w:rPr>
          <w:lang w:val="fr-CA"/>
        </w:rPr>
        <w:t>’</w:t>
      </w:r>
      <w:r>
        <w:rPr>
          <w:lang w:val="fr-CA"/>
        </w:rPr>
        <w:t>infrastructure.</w:t>
      </w:r>
    </w:p>
    <w:p w14:paraId="3B4AA817" w14:textId="77777777" w:rsidR="00494F1D" w:rsidRPr="00520FDA" w:rsidRDefault="00494F1D" w:rsidP="006E46FA">
      <w:pPr>
        <w:spacing w:after="0"/>
        <w:rPr>
          <w:lang w:val="fr-CA"/>
        </w:rPr>
      </w:pPr>
    </w:p>
    <w:p w14:paraId="3A1F5C36" w14:textId="0B6896E5" w:rsidR="002F2E0D" w:rsidRPr="00B67C05" w:rsidRDefault="002F2E0D" w:rsidP="002F2E0D">
      <w:pPr>
        <w:pStyle w:val="Caption"/>
        <w:keepNext/>
        <w:spacing w:after="0"/>
        <w:rPr>
          <w:lang w:val="fr-CA"/>
        </w:rPr>
      </w:pPr>
      <w:bookmarkStart w:id="26" w:name="_Toc174544639"/>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5</w:t>
      </w:r>
      <w:r>
        <w:rPr>
          <w:noProof/>
          <w:lang w:val="fr-CA"/>
        </w:rPr>
        <w:fldChar w:fldCharType="end"/>
      </w:r>
      <w:r>
        <w:rPr>
          <w:lang w:val="fr-CA"/>
        </w:rPr>
        <w:t> : Financement actuel de</w:t>
      </w:r>
      <w:commentRangeStart w:id="27"/>
      <w:commentRangeEnd w:id="27"/>
      <w:r w:rsidR="003F3247">
        <w:rPr>
          <w:rStyle w:val="CommentReference"/>
          <w:i w:val="0"/>
          <w:iCs w:val="0"/>
          <w:color w:val="auto"/>
        </w:rPr>
        <w:commentReference w:id="27"/>
      </w:r>
      <w:r w:rsidR="00BF2131">
        <w:rPr>
          <w:lang w:val="fr-CA"/>
        </w:rPr>
        <w:t xml:space="preserve"> </w:t>
      </w:r>
      <w:r>
        <w:rPr>
          <w:lang w:val="fr-CA"/>
        </w:rPr>
        <w:t>l</w:t>
      </w:r>
      <w:r w:rsidR="00520FDA">
        <w:rPr>
          <w:lang w:val="fr-CA"/>
        </w:rPr>
        <w:t>’</w:t>
      </w:r>
      <w:r>
        <w:rPr>
          <w:lang w:val="fr-CA"/>
        </w:rPr>
        <w:t>infrastructure</w:t>
      </w:r>
      <w:bookmarkEnd w:id="26"/>
    </w:p>
    <w:tbl>
      <w:tblPr>
        <w:tblStyle w:val="TableGrid"/>
        <w:tblW w:w="77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15"/>
        <w:gridCol w:w="1277"/>
      </w:tblGrid>
      <w:tr w:rsidR="0082651C" w14:paraId="10AC7647" w14:textId="77777777" w:rsidTr="00520FDA">
        <w:tc>
          <w:tcPr>
            <w:tcW w:w="6516" w:type="dxa"/>
            <w:shd w:val="clear" w:color="auto" w:fill="2F5496" w:themeFill="accent1" w:themeFillShade="BF"/>
          </w:tcPr>
          <w:p w14:paraId="602165FF" w14:textId="77777777" w:rsidR="0082651C" w:rsidRPr="00A56A80" w:rsidRDefault="0082651C" w:rsidP="00D661F3">
            <w:pPr>
              <w:rPr>
                <w:color w:val="FFFFFF" w:themeColor="background1"/>
              </w:rPr>
            </w:pPr>
            <w:r>
              <w:rPr>
                <w:color w:val="FFFFFF" w:themeColor="background1"/>
                <w:lang w:val="fr-CA"/>
              </w:rPr>
              <w:t>Source de financement</w:t>
            </w:r>
          </w:p>
        </w:tc>
        <w:tc>
          <w:tcPr>
            <w:tcW w:w="1276" w:type="dxa"/>
            <w:shd w:val="clear" w:color="auto" w:fill="2F5496" w:themeFill="accent1" w:themeFillShade="BF"/>
          </w:tcPr>
          <w:p w14:paraId="7C52D46E" w14:textId="77777777" w:rsidR="0082651C" w:rsidRPr="00A56A80" w:rsidRDefault="0082651C" w:rsidP="00D661F3">
            <w:pPr>
              <w:rPr>
                <w:color w:val="FFFFFF" w:themeColor="background1"/>
              </w:rPr>
            </w:pPr>
            <w:r>
              <w:rPr>
                <w:color w:val="FFFFFF" w:themeColor="background1"/>
                <w:lang w:val="fr-CA"/>
              </w:rPr>
              <w:t>Valeur ($)</w:t>
            </w:r>
          </w:p>
        </w:tc>
      </w:tr>
      <w:tr w:rsidR="0082651C" w14:paraId="43379B8C" w14:textId="77777777" w:rsidTr="00520FDA">
        <w:tc>
          <w:tcPr>
            <w:tcW w:w="6516" w:type="dxa"/>
          </w:tcPr>
          <w:p w14:paraId="43422E13" w14:textId="40DA97C7" w:rsidR="0082651C" w:rsidRPr="00520FDA" w:rsidRDefault="0082651C" w:rsidP="00D661F3">
            <w:pPr>
              <w:rPr>
                <w:lang w:val="fr-CA"/>
              </w:rPr>
            </w:pPr>
            <w:r>
              <w:rPr>
                <w:lang w:val="fr-CA"/>
              </w:rPr>
              <w:t xml:space="preserve">Transferts annuels vers les réserves : </w:t>
            </w:r>
            <w:r w:rsidR="001F418C">
              <w:rPr>
                <w:lang w:val="fr-CA"/>
              </w:rPr>
              <w:t>i</w:t>
            </w:r>
            <w:r>
              <w:rPr>
                <w:lang w:val="fr-CA"/>
              </w:rPr>
              <w:t>mposition</w:t>
            </w:r>
          </w:p>
        </w:tc>
        <w:tc>
          <w:tcPr>
            <w:tcW w:w="1276" w:type="dxa"/>
          </w:tcPr>
          <w:p w14:paraId="5CEE7627" w14:textId="77777777" w:rsidR="0082651C" w:rsidRPr="005F34B6" w:rsidRDefault="001D10AD" w:rsidP="001D10AD">
            <w:pPr>
              <w:jc w:val="right"/>
              <w:rPr>
                <w:highlight w:val="yellow"/>
              </w:rPr>
            </w:pPr>
            <w:r>
              <w:rPr>
                <w:highlight w:val="yellow"/>
                <w:lang w:val="fr-CA"/>
              </w:rPr>
              <w:t>XXX XXX $</w:t>
            </w:r>
          </w:p>
        </w:tc>
      </w:tr>
      <w:tr w:rsidR="0082651C" w14:paraId="5452DADD" w14:textId="77777777" w:rsidTr="00520FDA">
        <w:tc>
          <w:tcPr>
            <w:tcW w:w="6516" w:type="dxa"/>
          </w:tcPr>
          <w:p w14:paraId="47571A7B" w14:textId="1CFD8676" w:rsidR="0082651C" w:rsidRPr="00520FDA" w:rsidRDefault="0082651C" w:rsidP="00D661F3">
            <w:pPr>
              <w:rPr>
                <w:lang w:val="fr-CA"/>
              </w:rPr>
            </w:pPr>
            <w:r>
              <w:rPr>
                <w:lang w:val="fr-CA"/>
              </w:rPr>
              <w:t xml:space="preserve">Transferts annuels vers les réserves : </w:t>
            </w:r>
            <w:r w:rsidR="00C64A4A">
              <w:rPr>
                <w:lang w:val="fr-CA"/>
              </w:rPr>
              <w:t>r</w:t>
            </w:r>
            <w:r w:rsidR="001F418C">
              <w:rPr>
                <w:lang w:val="fr-CA"/>
              </w:rPr>
              <w:t xml:space="preserve">edevances </w:t>
            </w:r>
            <w:r>
              <w:rPr>
                <w:lang w:val="fr-CA"/>
              </w:rPr>
              <w:t>des services publics</w:t>
            </w:r>
          </w:p>
        </w:tc>
        <w:tc>
          <w:tcPr>
            <w:tcW w:w="1276" w:type="dxa"/>
          </w:tcPr>
          <w:p w14:paraId="739FCB9A" w14:textId="5F007248" w:rsidR="0082651C" w:rsidRPr="005F34B6" w:rsidRDefault="005F34B6" w:rsidP="001D10AD">
            <w:pPr>
              <w:jc w:val="right"/>
              <w:rPr>
                <w:highlight w:val="yellow"/>
              </w:rPr>
            </w:pPr>
            <w:r>
              <w:rPr>
                <w:highlight w:val="yellow"/>
                <w:lang w:val="fr-CA"/>
              </w:rPr>
              <w:t>XX XXX</w:t>
            </w:r>
            <w:r w:rsidR="003D711C">
              <w:rPr>
                <w:highlight w:val="yellow"/>
                <w:lang w:val="fr-CA"/>
              </w:rPr>
              <w:t> $</w:t>
            </w:r>
          </w:p>
        </w:tc>
      </w:tr>
      <w:tr w:rsidR="0082651C" w14:paraId="31542403" w14:textId="77777777" w:rsidTr="00520FDA">
        <w:tc>
          <w:tcPr>
            <w:tcW w:w="6516" w:type="dxa"/>
          </w:tcPr>
          <w:p w14:paraId="09A33D4F" w14:textId="1DE2634B" w:rsidR="0082651C" w:rsidRPr="00520FDA" w:rsidRDefault="0082651C" w:rsidP="00D661F3">
            <w:pPr>
              <w:rPr>
                <w:lang w:val="fr-CA"/>
              </w:rPr>
            </w:pPr>
            <w:r>
              <w:rPr>
                <w:lang w:val="fr-CA"/>
              </w:rPr>
              <w:t>Transferts annuels vers les réserves des revenus du casino</w:t>
            </w:r>
            <w:r w:rsidR="00A06FF5">
              <w:rPr>
                <w:lang w:val="fr-CA"/>
              </w:rPr>
              <w:t> </w:t>
            </w:r>
            <w:r>
              <w:rPr>
                <w:vertAlign w:val="superscript"/>
                <w:lang w:val="fr-CA"/>
              </w:rPr>
              <w:t>1</w:t>
            </w:r>
          </w:p>
        </w:tc>
        <w:tc>
          <w:tcPr>
            <w:tcW w:w="1276" w:type="dxa"/>
          </w:tcPr>
          <w:p w14:paraId="5673BE30" w14:textId="18D4F57E" w:rsidR="0082651C" w:rsidRPr="005F34B6" w:rsidRDefault="005F34B6" w:rsidP="002C06ED">
            <w:pPr>
              <w:jc w:val="right"/>
              <w:rPr>
                <w:highlight w:val="yellow"/>
              </w:rPr>
            </w:pPr>
            <w:r>
              <w:rPr>
                <w:highlight w:val="yellow"/>
                <w:lang w:val="fr-CA"/>
              </w:rPr>
              <w:t>XXX XXX</w:t>
            </w:r>
            <w:r w:rsidR="003D711C">
              <w:rPr>
                <w:highlight w:val="yellow"/>
                <w:lang w:val="fr-CA"/>
              </w:rPr>
              <w:t> $</w:t>
            </w:r>
          </w:p>
        </w:tc>
      </w:tr>
      <w:tr w:rsidR="0082651C" w14:paraId="445C5CAE" w14:textId="77777777" w:rsidTr="00520FDA">
        <w:tc>
          <w:tcPr>
            <w:tcW w:w="6516" w:type="dxa"/>
          </w:tcPr>
          <w:p w14:paraId="03F64223" w14:textId="451C1630" w:rsidR="0082651C" w:rsidRPr="00520FDA" w:rsidRDefault="0082651C" w:rsidP="00D661F3">
            <w:pPr>
              <w:rPr>
                <w:lang w:val="fr-CA"/>
              </w:rPr>
            </w:pPr>
            <w:r>
              <w:rPr>
                <w:lang w:val="fr-CA"/>
              </w:rPr>
              <w:t xml:space="preserve">Transfert annuel vers </w:t>
            </w:r>
            <w:r w:rsidR="00C64A4A">
              <w:rPr>
                <w:lang w:val="fr-CA"/>
              </w:rPr>
              <w:t xml:space="preserve">les </w:t>
            </w:r>
            <w:r>
              <w:rPr>
                <w:lang w:val="fr-CA"/>
              </w:rPr>
              <w:t>réserve</w:t>
            </w:r>
            <w:r w:rsidR="00C64A4A">
              <w:rPr>
                <w:lang w:val="fr-CA"/>
              </w:rPr>
              <w:t>s</w:t>
            </w:r>
            <w:r>
              <w:rPr>
                <w:lang w:val="fr-CA"/>
              </w:rPr>
              <w:t xml:space="preserve"> : </w:t>
            </w:r>
            <w:r w:rsidR="00C64A4A">
              <w:rPr>
                <w:lang w:val="fr-CA"/>
              </w:rPr>
              <w:t>t</w:t>
            </w:r>
            <w:r w:rsidR="001F418C">
              <w:rPr>
                <w:lang w:val="fr-CA"/>
              </w:rPr>
              <w:t xml:space="preserve">axe </w:t>
            </w:r>
            <w:r>
              <w:rPr>
                <w:lang w:val="fr-CA"/>
              </w:rPr>
              <w:t>sur l</w:t>
            </w:r>
            <w:r w:rsidR="00520FDA">
              <w:rPr>
                <w:lang w:val="fr-CA"/>
              </w:rPr>
              <w:t>’</w:t>
            </w:r>
            <w:r>
              <w:rPr>
                <w:lang w:val="fr-CA"/>
              </w:rPr>
              <w:t>essence</w:t>
            </w:r>
          </w:p>
        </w:tc>
        <w:tc>
          <w:tcPr>
            <w:tcW w:w="1276" w:type="dxa"/>
          </w:tcPr>
          <w:p w14:paraId="1953F14A" w14:textId="4F94FB88" w:rsidR="0082651C" w:rsidRPr="005F34B6" w:rsidRDefault="005F34B6" w:rsidP="001D10AD">
            <w:pPr>
              <w:jc w:val="right"/>
              <w:rPr>
                <w:highlight w:val="yellow"/>
              </w:rPr>
            </w:pPr>
            <w:r>
              <w:rPr>
                <w:highlight w:val="yellow"/>
                <w:lang w:val="fr-CA"/>
              </w:rPr>
              <w:t>XXX XXX</w:t>
            </w:r>
            <w:r w:rsidR="003D711C">
              <w:rPr>
                <w:highlight w:val="yellow"/>
                <w:lang w:val="fr-CA"/>
              </w:rPr>
              <w:t> $</w:t>
            </w:r>
          </w:p>
        </w:tc>
      </w:tr>
      <w:tr w:rsidR="00CA1A2C" w14:paraId="0B390ECC" w14:textId="77777777" w:rsidTr="00520FDA">
        <w:tc>
          <w:tcPr>
            <w:tcW w:w="6516" w:type="dxa"/>
          </w:tcPr>
          <w:p w14:paraId="265C4CEA" w14:textId="77777777" w:rsidR="00CA1A2C" w:rsidRPr="00520FDA" w:rsidRDefault="00CA1A2C" w:rsidP="00D661F3">
            <w:pPr>
              <w:rPr>
                <w:lang w:val="fr-CA"/>
              </w:rPr>
            </w:pPr>
            <w:r>
              <w:rPr>
                <w:lang w:val="fr-CA"/>
              </w:rPr>
              <w:t>Paiements du principal de la dette</w:t>
            </w:r>
          </w:p>
        </w:tc>
        <w:tc>
          <w:tcPr>
            <w:tcW w:w="1276" w:type="dxa"/>
          </w:tcPr>
          <w:p w14:paraId="3DFF6E59" w14:textId="6897B0D6" w:rsidR="00CA1A2C" w:rsidRPr="005F34B6" w:rsidRDefault="005F34B6" w:rsidP="001D10AD">
            <w:pPr>
              <w:jc w:val="right"/>
              <w:rPr>
                <w:highlight w:val="yellow"/>
              </w:rPr>
            </w:pPr>
            <w:r>
              <w:rPr>
                <w:highlight w:val="yellow"/>
                <w:lang w:val="fr-CA"/>
              </w:rPr>
              <w:t>XXX XXX</w:t>
            </w:r>
            <w:r w:rsidR="003D711C">
              <w:rPr>
                <w:highlight w:val="yellow"/>
                <w:lang w:val="fr-CA"/>
              </w:rPr>
              <w:t> $</w:t>
            </w:r>
          </w:p>
        </w:tc>
      </w:tr>
      <w:tr w:rsidR="0082651C" w14:paraId="355F9B33" w14:textId="77777777" w:rsidTr="00520FDA">
        <w:tc>
          <w:tcPr>
            <w:tcW w:w="6516" w:type="dxa"/>
          </w:tcPr>
          <w:p w14:paraId="26F96002" w14:textId="549C41F4" w:rsidR="0082651C" w:rsidRPr="00520FDA" w:rsidRDefault="0082651C" w:rsidP="00D661F3">
            <w:pPr>
              <w:rPr>
                <w:lang w:val="fr-CA"/>
              </w:rPr>
            </w:pPr>
            <w:r>
              <w:rPr>
                <w:lang w:val="fr-CA"/>
              </w:rPr>
              <w:t>Revenus d</w:t>
            </w:r>
            <w:r w:rsidR="00520FDA">
              <w:rPr>
                <w:lang w:val="fr-CA"/>
              </w:rPr>
              <w:t>’</w:t>
            </w:r>
            <w:r>
              <w:rPr>
                <w:lang w:val="fr-CA"/>
              </w:rPr>
              <w:t>intérêt de la réserve annuelle</w:t>
            </w:r>
          </w:p>
        </w:tc>
        <w:tc>
          <w:tcPr>
            <w:tcW w:w="1276" w:type="dxa"/>
          </w:tcPr>
          <w:p w14:paraId="47E4F389" w14:textId="718236F2" w:rsidR="0082651C" w:rsidRPr="005F34B6" w:rsidRDefault="005F34B6" w:rsidP="001D10AD">
            <w:pPr>
              <w:jc w:val="right"/>
              <w:rPr>
                <w:highlight w:val="yellow"/>
              </w:rPr>
            </w:pPr>
            <w:r>
              <w:rPr>
                <w:highlight w:val="yellow"/>
                <w:lang w:val="fr-CA"/>
              </w:rPr>
              <w:t>XX XXX</w:t>
            </w:r>
            <w:r w:rsidR="003D711C">
              <w:rPr>
                <w:highlight w:val="yellow"/>
                <w:lang w:val="fr-CA"/>
              </w:rPr>
              <w:t> $</w:t>
            </w:r>
          </w:p>
        </w:tc>
      </w:tr>
      <w:tr w:rsidR="0082651C" w14:paraId="16FD525B" w14:textId="77777777" w:rsidTr="00520FDA">
        <w:tc>
          <w:tcPr>
            <w:tcW w:w="6516" w:type="dxa"/>
          </w:tcPr>
          <w:p w14:paraId="2FD1B17F" w14:textId="77777777" w:rsidR="0082651C" w:rsidRDefault="0082651C" w:rsidP="00D661F3"/>
        </w:tc>
        <w:tc>
          <w:tcPr>
            <w:tcW w:w="1276" w:type="dxa"/>
          </w:tcPr>
          <w:p w14:paraId="1A9310EF" w14:textId="77777777" w:rsidR="0082651C" w:rsidRPr="005F34B6" w:rsidRDefault="0082651C" w:rsidP="00D661F3">
            <w:pPr>
              <w:rPr>
                <w:highlight w:val="yellow"/>
              </w:rPr>
            </w:pPr>
          </w:p>
        </w:tc>
      </w:tr>
      <w:tr w:rsidR="0082651C" w14:paraId="74B2E3D4" w14:textId="77777777" w:rsidTr="00520FDA">
        <w:tc>
          <w:tcPr>
            <w:tcW w:w="6516" w:type="dxa"/>
          </w:tcPr>
          <w:p w14:paraId="0F4D2303" w14:textId="77777777" w:rsidR="0082651C" w:rsidRDefault="0082651C" w:rsidP="00D661F3">
            <w:r>
              <w:rPr>
                <w:lang w:val="fr-CA"/>
              </w:rPr>
              <w:t>Total</w:t>
            </w:r>
          </w:p>
        </w:tc>
        <w:tc>
          <w:tcPr>
            <w:tcW w:w="1276" w:type="dxa"/>
          </w:tcPr>
          <w:p w14:paraId="1D44D52D" w14:textId="77777777" w:rsidR="0082651C" w:rsidRPr="005F34B6" w:rsidRDefault="009474DE" w:rsidP="009474DE">
            <w:pPr>
              <w:jc w:val="right"/>
              <w:rPr>
                <w:highlight w:val="yellow"/>
              </w:rPr>
            </w:pPr>
            <w:r>
              <w:rPr>
                <w:highlight w:val="yellow"/>
                <w:lang w:val="fr-CA"/>
              </w:rPr>
              <w:t>X XXX XXX $</w:t>
            </w:r>
          </w:p>
        </w:tc>
      </w:tr>
    </w:tbl>
    <w:p w14:paraId="0DDB3CF8" w14:textId="1EF30365" w:rsidR="00255E60" w:rsidRPr="00520FDA" w:rsidRDefault="000653BB" w:rsidP="00C84516">
      <w:pPr>
        <w:spacing w:after="0"/>
        <w:rPr>
          <w:sz w:val="16"/>
          <w:szCs w:val="16"/>
          <w:lang w:val="fr-CA"/>
        </w:rPr>
      </w:pPr>
      <w:r>
        <w:rPr>
          <w:sz w:val="16"/>
          <w:szCs w:val="16"/>
          <w:vertAlign w:val="superscript"/>
          <w:lang w:val="fr-CA"/>
        </w:rPr>
        <w:t>1</w:t>
      </w:r>
      <w:r>
        <w:rPr>
          <w:sz w:val="16"/>
          <w:szCs w:val="16"/>
          <w:lang w:val="fr-CA"/>
        </w:rPr>
        <w:t> Les revenus réels du casino sur la moyenne de dix ans entre 2012 et 2021 étaient d</w:t>
      </w:r>
      <w:r w:rsidR="00520FDA">
        <w:rPr>
          <w:sz w:val="16"/>
          <w:szCs w:val="16"/>
          <w:lang w:val="fr-CA"/>
        </w:rPr>
        <w:t>’</w:t>
      </w:r>
      <w:r>
        <w:rPr>
          <w:sz w:val="16"/>
          <w:szCs w:val="16"/>
          <w:lang w:val="fr-CA"/>
        </w:rPr>
        <w:t xml:space="preserve">environ </w:t>
      </w:r>
      <w:r>
        <w:rPr>
          <w:sz w:val="16"/>
          <w:szCs w:val="16"/>
          <w:highlight w:val="yellow"/>
          <w:lang w:val="fr-CA"/>
        </w:rPr>
        <w:t>XX,X millions de dollars</w:t>
      </w:r>
      <w:r>
        <w:rPr>
          <w:sz w:val="16"/>
          <w:szCs w:val="16"/>
          <w:lang w:val="fr-CA"/>
        </w:rPr>
        <w:t xml:space="preserve"> et le budget réel pour 2022 était de </w:t>
      </w:r>
      <w:r>
        <w:rPr>
          <w:sz w:val="16"/>
          <w:szCs w:val="16"/>
          <w:highlight w:val="yellow"/>
          <w:lang w:val="fr-CA"/>
        </w:rPr>
        <w:t>X,X millions de dollars</w:t>
      </w:r>
      <w:r>
        <w:rPr>
          <w:sz w:val="16"/>
          <w:szCs w:val="16"/>
          <w:lang w:val="fr-CA"/>
        </w:rPr>
        <w:t xml:space="preserve">. En utilisant une moyenne pondérée, le Conseil a consacré </w:t>
      </w:r>
      <w:r>
        <w:rPr>
          <w:sz w:val="16"/>
          <w:szCs w:val="16"/>
          <w:highlight w:val="yellow"/>
          <w:lang w:val="fr-CA"/>
        </w:rPr>
        <w:t>XX</w:t>
      </w:r>
      <w:r>
        <w:rPr>
          <w:sz w:val="16"/>
          <w:szCs w:val="16"/>
          <w:lang w:val="fr-CA"/>
        </w:rPr>
        <w:t> % des revenus du casino aux immobilisations dans le plan financier 2022-2026.</w:t>
      </w:r>
    </w:p>
    <w:p w14:paraId="2EBEC0CC" w14:textId="77777777" w:rsidR="000653BB" w:rsidRPr="00520FDA" w:rsidRDefault="000653BB" w:rsidP="00C84516">
      <w:pPr>
        <w:spacing w:after="0"/>
        <w:rPr>
          <w:lang w:val="fr-CA"/>
        </w:rPr>
      </w:pPr>
    </w:p>
    <w:p w14:paraId="66F72F9E" w14:textId="77777777" w:rsidR="005918A2" w:rsidRPr="00520FDA" w:rsidRDefault="005918A2" w:rsidP="006E46FA">
      <w:pPr>
        <w:pStyle w:val="Heading2"/>
        <w:spacing w:before="0"/>
        <w:rPr>
          <w:color w:val="808080" w:themeColor="background1" w:themeShade="80"/>
          <w:lang w:val="fr-CA"/>
        </w:rPr>
      </w:pPr>
      <w:bookmarkStart w:id="28" w:name="_Toc163733676"/>
      <w:r>
        <w:rPr>
          <w:color w:val="808080" w:themeColor="background1" w:themeShade="80"/>
          <w:lang w:val="fr-CA"/>
        </w:rPr>
        <w:t>Résumé des réserves (financement cumulé)</w:t>
      </w:r>
      <w:bookmarkEnd w:id="28"/>
    </w:p>
    <w:p w14:paraId="33EAB49D" w14:textId="77777777" w:rsidR="00C84516" w:rsidRPr="00520FDA" w:rsidRDefault="00C84516" w:rsidP="00C84516">
      <w:pPr>
        <w:spacing w:after="0"/>
        <w:rPr>
          <w:lang w:val="fr-CA"/>
        </w:rPr>
      </w:pPr>
    </w:p>
    <w:p w14:paraId="4E1FBA4F" w14:textId="618C078D" w:rsidR="00C84516" w:rsidRPr="00520FDA" w:rsidRDefault="00C84516" w:rsidP="00C84516">
      <w:pPr>
        <w:rPr>
          <w:lang w:val="fr-CA"/>
        </w:rPr>
      </w:pPr>
      <w:r>
        <w:rPr>
          <w:lang w:val="fr-CA"/>
        </w:rPr>
        <w:t xml:space="preserve">[La liste des réserves ne </w:t>
      </w:r>
      <w:r w:rsidR="00C64A4A">
        <w:rPr>
          <w:lang w:val="fr-CA"/>
        </w:rPr>
        <w:t xml:space="preserve">doit </w:t>
      </w:r>
      <w:r>
        <w:rPr>
          <w:lang w:val="fr-CA"/>
        </w:rPr>
        <w:t>contenir que les réserves destinées au remplacement des immobilisations (et non aux nouvelles immobilisations).]</w:t>
      </w:r>
    </w:p>
    <w:p w14:paraId="323B4948" w14:textId="130CF471" w:rsidR="00A048D0" w:rsidRPr="003715F4" w:rsidRDefault="00A048D0" w:rsidP="00A048D0">
      <w:pPr>
        <w:pStyle w:val="Caption"/>
        <w:keepNext/>
        <w:spacing w:after="0"/>
        <w:rPr>
          <w:lang w:val="fr-CA"/>
        </w:rPr>
      </w:pPr>
      <w:bookmarkStart w:id="29" w:name="_Toc174544640"/>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6</w:t>
      </w:r>
      <w:r>
        <w:rPr>
          <w:noProof/>
          <w:lang w:val="fr-CA"/>
        </w:rPr>
        <w:fldChar w:fldCharType="end"/>
      </w:r>
      <w:r>
        <w:rPr>
          <w:lang w:val="fr-CA"/>
        </w:rPr>
        <w:t xml:space="preserve"> : Soldes </w:t>
      </w:r>
      <w:r w:rsidR="007E42C6">
        <w:rPr>
          <w:lang w:val="fr-CA"/>
        </w:rPr>
        <w:t xml:space="preserve">actuels </w:t>
      </w:r>
      <w:r>
        <w:rPr>
          <w:lang w:val="fr-CA"/>
        </w:rPr>
        <w:t xml:space="preserve">des réserves </w:t>
      </w:r>
      <w:commentRangeStart w:id="30"/>
      <w:commentRangeEnd w:id="30"/>
      <w:r w:rsidR="009F64AB">
        <w:rPr>
          <w:rStyle w:val="CommentReference"/>
          <w:i w:val="0"/>
          <w:iCs w:val="0"/>
          <w:color w:val="auto"/>
        </w:rPr>
        <w:commentReference w:id="30"/>
      </w:r>
      <w:r>
        <w:rPr>
          <w:lang w:val="fr-CA"/>
        </w:rPr>
        <w:t>actuelles</w:t>
      </w:r>
      <w:bookmarkEnd w:id="29"/>
    </w:p>
    <w:tbl>
      <w:tblPr>
        <w:tblStyle w:val="TableGrid"/>
        <w:tblW w:w="99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6"/>
        <w:gridCol w:w="1944"/>
        <w:gridCol w:w="4745"/>
      </w:tblGrid>
      <w:tr w:rsidR="00C84516" w14:paraId="5546DE92" w14:textId="77777777" w:rsidTr="00520FDA">
        <w:tc>
          <w:tcPr>
            <w:tcW w:w="3296" w:type="dxa"/>
            <w:shd w:val="clear" w:color="auto" w:fill="2F5496" w:themeFill="accent1" w:themeFillShade="BF"/>
          </w:tcPr>
          <w:p w14:paraId="27772E2B" w14:textId="77777777" w:rsidR="00C84516" w:rsidRPr="00A56A80" w:rsidRDefault="00C84516" w:rsidP="00D661F3">
            <w:pPr>
              <w:rPr>
                <w:color w:val="FFFFFF" w:themeColor="background1"/>
              </w:rPr>
            </w:pPr>
            <w:r>
              <w:rPr>
                <w:color w:val="FFFFFF" w:themeColor="background1"/>
                <w:lang w:val="fr-CA"/>
              </w:rPr>
              <w:t>Réserve</w:t>
            </w:r>
          </w:p>
        </w:tc>
        <w:tc>
          <w:tcPr>
            <w:tcW w:w="1944" w:type="dxa"/>
            <w:shd w:val="clear" w:color="auto" w:fill="2F5496" w:themeFill="accent1" w:themeFillShade="BF"/>
          </w:tcPr>
          <w:p w14:paraId="2232E763" w14:textId="77777777" w:rsidR="00C84516" w:rsidRPr="00A56A80" w:rsidRDefault="00C84516" w:rsidP="00D661F3">
            <w:pPr>
              <w:rPr>
                <w:color w:val="FFFFFF" w:themeColor="background1"/>
              </w:rPr>
            </w:pPr>
            <w:r>
              <w:rPr>
                <w:color w:val="FFFFFF" w:themeColor="background1"/>
                <w:lang w:val="fr-CA"/>
              </w:rPr>
              <w:t xml:space="preserve">À la fin de 2022 ($) </w:t>
            </w:r>
          </w:p>
        </w:tc>
        <w:tc>
          <w:tcPr>
            <w:tcW w:w="4745" w:type="dxa"/>
            <w:shd w:val="clear" w:color="auto" w:fill="2F5496" w:themeFill="accent1" w:themeFillShade="BF"/>
          </w:tcPr>
          <w:p w14:paraId="15E38A8C" w14:textId="77777777" w:rsidR="00C84516" w:rsidRDefault="00C84516" w:rsidP="00D661F3">
            <w:pPr>
              <w:rPr>
                <w:color w:val="FFFFFF" w:themeColor="background1"/>
              </w:rPr>
            </w:pPr>
            <w:r>
              <w:rPr>
                <w:color w:val="FFFFFF" w:themeColor="background1"/>
                <w:lang w:val="fr-CA"/>
              </w:rPr>
              <w:t>Description</w:t>
            </w:r>
          </w:p>
        </w:tc>
      </w:tr>
      <w:tr w:rsidR="00C84516" w14:paraId="6E16D704" w14:textId="77777777" w:rsidTr="00520FDA">
        <w:tc>
          <w:tcPr>
            <w:tcW w:w="3296" w:type="dxa"/>
          </w:tcPr>
          <w:p w14:paraId="1AD56C58" w14:textId="77777777" w:rsidR="00C84516" w:rsidRDefault="00C84516" w:rsidP="00D661F3">
            <w:r>
              <w:rPr>
                <w:lang w:val="fr-CA"/>
              </w:rPr>
              <w:t>Revenus du casino</w:t>
            </w:r>
          </w:p>
        </w:tc>
        <w:tc>
          <w:tcPr>
            <w:tcW w:w="1944" w:type="dxa"/>
          </w:tcPr>
          <w:p w14:paraId="08AA35A1" w14:textId="55642FDE" w:rsidR="00C84516" w:rsidRPr="008D1A25" w:rsidRDefault="008D1A25" w:rsidP="00690479">
            <w:pPr>
              <w:jc w:val="right"/>
              <w:rPr>
                <w:highlight w:val="yellow"/>
              </w:rPr>
            </w:pPr>
            <w:r>
              <w:rPr>
                <w:highlight w:val="yellow"/>
                <w:lang w:val="fr-CA"/>
              </w:rPr>
              <w:t>X XXX XXX</w:t>
            </w:r>
            <w:r w:rsidR="00C64A4A">
              <w:rPr>
                <w:highlight w:val="yellow"/>
                <w:lang w:val="fr-CA"/>
              </w:rPr>
              <w:t> $</w:t>
            </w:r>
            <w:r w:rsidR="00B302D0">
              <w:rPr>
                <w:highlight w:val="yellow"/>
                <w:lang w:val="fr-CA"/>
              </w:rPr>
              <w:t> </w:t>
            </w:r>
            <w:r>
              <w:rPr>
                <w:highlight w:val="yellow"/>
                <w:vertAlign w:val="superscript"/>
                <w:lang w:val="fr-CA"/>
              </w:rPr>
              <w:t>1</w:t>
            </w:r>
          </w:p>
        </w:tc>
        <w:tc>
          <w:tcPr>
            <w:tcW w:w="4745" w:type="dxa"/>
          </w:tcPr>
          <w:p w14:paraId="04D803CF" w14:textId="77777777" w:rsidR="00C84516" w:rsidRDefault="00C84516" w:rsidP="00D661F3"/>
        </w:tc>
      </w:tr>
      <w:tr w:rsidR="00C84516" w14:paraId="3C37C7F8" w14:textId="77777777" w:rsidTr="00520FDA">
        <w:tc>
          <w:tcPr>
            <w:tcW w:w="3296" w:type="dxa"/>
          </w:tcPr>
          <w:p w14:paraId="7D43A4D8" w14:textId="77777777" w:rsidR="00C84516" w:rsidRDefault="00C84516" w:rsidP="00D661F3">
            <w:r>
              <w:rPr>
                <w:lang w:val="fr-CA"/>
              </w:rPr>
              <w:t>Fonds de travaux publics</w:t>
            </w:r>
          </w:p>
        </w:tc>
        <w:tc>
          <w:tcPr>
            <w:tcW w:w="1944" w:type="dxa"/>
          </w:tcPr>
          <w:p w14:paraId="2717DDFE" w14:textId="766645CF" w:rsidR="00C84516" w:rsidRPr="008D1A25" w:rsidRDefault="008D1A25" w:rsidP="00144C6A">
            <w:pPr>
              <w:jc w:val="right"/>
              <w:rPr>
                <w:highlight w:val="yellow"/>
              </w:rPr>
            </w:pPr>
            <w:r>
              <w:rPr>
                <w:highlight w:val="yellow"/>
                <w:lang w:val="fr-CA"/>
              </w:rPr>
              <w:t>X XXX XXX</w:t>
            </w:r>
            <w:r w:rsidR="00C64A4A">
              <w:rPr>
                <w:highlight w:val="yellow"/>
                <w:lang w:val="fr-CA"/>
              </w:rPr>
              <w:t> $</w:t>
            </w:r>
          </w:p>
        </w:tc>
        <w:tc>
          <w:tcPr>
            <w:tcW w:w="4745" w:type="dxa"/>
          </w:tcPr>
          <w:p w14:paraId="59AC25ED" w14:textId="77777777" w:rsidR="00C84516" w:rsidRDefault="00C84516" w:rsidP="00D661F3"/>
        </w:tc>
      </w:tr>
      <w:tr w:rsidR="00C84516" w14:paraId="2BB89352" w14:textId="77777777" w:rsidTr="00520FDA">
        <w:tc>
          <w:tcPr>
            <w:tcW w:w="3296" w:type="dxa"/>
          </w:tcPr>
          <w:p w14:paraId="42FF4AE3" w14:textId="77777777" w:rsidR="00C84516" w:rsidRDefault="00C84516" w:rsidP="00D661F3">
            <w:r>
              <w:rPr>
                <w:lang w:val="fr-CA"/>
              </w:rPr>
              <w:t>Renouvellement des immobilisations</w:t>
            </w:r>
          </w:p>
        </w:tc>
        <w:tc>
          <w:tcPr>
            <w:tcW w:w="1944" w:type="dxa"/>
          </w:tcPr>
          <w:p w14:paraId="56E8BF7B" w14:textId="6E5AEAA0" w:rsidR="00C84516" w:rsidRPr="008D1A25" w:rsidRDefault="008D1A25" w:rsidP="00690479">
            <w:pPr>
              <w:jc w:val="right"/>
              <w:rPr>
                <w:highlight w:val="yellow"/>
              </w:rPr>
            </w:pPr>
            <w:r>
              <w:rPr>
                <w:highlight w:val="yellow"/>
                <w:lang w:val="fr-CA"/>
              </w:rPr>
              <w:t>XXX XXX</w:t>
            </w:r>
            <w:r w:rsidR="00C64A4A">
              <w:rPr>
                <w:highlight w:val="yellow"/>
                <w:lang w:val="fr-CA"/>
              </w:rPr>
              <w:t> $</w:t>
            </w:r>
          </w:p>
        </w:tc>
        <w:tc>
          <w:tcPr>
            <w:tcW w:w="4745" w:type="dxa"/>
          </w:tcPr>
          <w:p w14:paraId="3A06A36E" w14:textId="77777777" w:rsidR="00C84516" w:rsidRDefault="00C84516" w:rsidP="00D661F3"/>
        </w:tc>
      </w:tr>
      <w:tr w:rsidR="00C84516" w14:paraId="0B6EEE3E" w14:textId="77777777" w:rsidTr="00520FDA">
        <w:tc>
          <w:tcPr>
            <w:tcW w:w="3296" w:type="dxa"/>
          </w:tcPr>
          <w:p w14:paraId="62F87AE4" w14:textId="0D8A47A9" w:rsidR="00C84516" w:rsidRDefault="00C84516" w:rsidP="00D661F3">
            <w:r>
              <w:rPr>
                <w:lang w:val="fr-CA"/>
              </w:rPr>
              <w:t>Matériel du service d</w:t>
            </w:r>
            <w:r w:rsidR="00520FDA">
              <w:rPr>
                <w:lang w:val="fr-CA"/>
              </w:rPr>
              <w:t>’</w:t>
            </w:r>
            <w:r>
              <w:rPr>
                <w:lang w:val="fr-CA"/>
              </w:rPr>
              <w:t>incendie</w:t>
            </w:r>
          </w:p>
        </w:tc>
        <w:tc>
          <w:tcPr>
            <w:tcW w:w="1944" w:type="dxa"/>
          </w:tcPr>
          <w:p w14:paraId="718F6F51" w14:textId="6F34CC3C" w:rsidR="00C84516" w:rsidRPr="008D1A25" w:rsidRDefault="008D1A25" w:rsidP="00690479">
            <w:pPr>
              <w:jc w:val="right"/>
              <w:rPr>
                <w:highlight w:val="yellow"/>
              </w:rPr>
            </w:pPr>
            <w:r>
              <w:rPr>
                <w:highlight w:val="yellow"/>
                <w:lang w:val="fr-CA"/>
              </w:rPr>
              <w:t>XXX XXX</w:t>
            </w:r>
            <w:r w:rsidR="00C64A4A">
              <w:rPr>
                <w:highlight w:val="yellow"/>
                <w:lang w:val="fr-CA"/>
              </w:rPr>
              <w:t> $</w:t>
            </w:r>
          </w:p>
        </w:tc>
        <w:tc>
          <w:tcPr>
            <w:tcW w:w="4745" w:type="dxa"/>
          </w:tcPr>
          <w:p w14:paraId="26AE653F" w14:textId="77777777" w:rsidR="00C84516" w:rsidRDefault="00C84516" w:rsidP="00D661F3"/>
        </w:tc>
      </w:tr>
      <w:tr w:rsidR="00C84516" w14:paraId="38603922" w14:textId="77777777" w:rsidTr="00520FDA">
        <w:tc>
          <w:tcPr>
            <w:tcW w:w="3296" w:type="dxa"/>
          </w:tcPr>
          <w:p w14:paraId="39B67786" w14:textId="77777777" w:rsidR="00C84516" w:rsidRDefault="00C84516" w:rsidP="00D661F3">
            <w:r>
              <w:rPr>
                <w:lang w:val="fr-CA"/>
              </w:rPr>
              <w:t>Machines et matériel</w:t>
            </w:r>
          </w:p>
        </w:tc>
        <w:tc>
          <w:tcPr>
            <w:tcW w:w="1944" w:type="dxa"/>
          </w:tcPr>
          <w:p w14:paraId="28140F98" w14:textId="3DDA9584" w:rsidR="00C84516" w:rsidRPr="008D1A25" w:rsidRDefault="008D1A25" w:rsidP="00690479">
            <w:pPr>
              <w:jc w:val="right"/>
              <w:rPr>
                <w:highlight w:val="yellow"/>
              </w:rPr>
            </w:pPr>
            <w:r>
              <w:rPr>
                <w:highlight w:val="yellow"/>
                <w:lang w:val="fr-CA"/>
              </w:rPr>
              <w:t>XXX XXX</w:t>
            </w:r>
            <w:r w:rsidR="00C64A4A">
              <w:rPr>
                <w:highlight w:val="yellow"/>
                <w:lang w:val="fr-CA"/>
              </w:rPr>
              <w:t> $</w:t>
            </w:r>
          </w:p>
        </w:tc>
        <w:tc>
          <w:tcPr>
            <w:tcW w:w="4745" w:type="dxa"/>
          </w:tcPr>
          <w:p w14:paraId="24A711BD" w14:textId="77777777" w:rsidR="00C84516" w:rsidRDefault="00C84516" w:rsidP="00D661F3"/>
        </w:tc>
      </w:tr>
      <w:tr w:rsidR="00C84516" w14:paraId="2B9470CB" w14:textId="77777777" w:rsidTr="00520FDA">
        <w:tc>
          <w:tcPr>
            <w:tcW w:w="3296" w:type="dxa"/>
          </w:tcPr>
          <w:p w14:paraId="5E7C8D0A" w14:textId="77777777" w:rsidR="00C84516" w:rsidRDefault="00C84516" w:rsidP="00D661F3">
            <w:r>
              <w:rPr>
                <w:lang w:val="fr-CA"/>
              </w:rPr>
              <w:t>Améliorations des parcs</w:t>
            </w:r>
          </w:p>
        </w:tc>
        <w:tc>
          <w:tcPr>
            <w:tcW w:w="1944" w:type="dxa"/>
          </w:tcPr>
          <w:p w14:paraId="6B3BA19B" w14:textId="6674C847" w:rsidR="00C84516" w:rsidRPr="008D1A25" w:rsidRDefault="008D1A25" w:rsidP="00690479">
            <w:pPr>
              <w:jc w:val="right"/>
              <w:rPr>
                <w:highlight w:val="yellow"/>
              </w:rPr>
            </w:pPr>
            <w:r>
              <w:rPr>
                <w:highlight w:val="yellow"/>
                <w:lang w:val="fr-CA"/>
              </w:rPr>
              <w:t>XXX XXX</w:t>
            </w:r>
            <w:r w:rsidR="00C64A4A">
              <w:rPr>
                <w:highlight w:val="yellow"/>
                <w:lang w:val="fr-CA"/>
              </w:rPr>
              <w:t> $</w:t>
            </w:r>
          </w:p>
        </w:tc>
        <w:tc>
          <w:tcPr>
            <w:tcW w:w="4745" w:type="dxa"/>
          </w:tcPr>
          <w:p w14:paraId="69B3A381" w14:textId="77777777" w:rsidR="00C84516" w:rsidRDefault="00C84516" w:rsidP="00D661F3"/>
        </w:tc>
      </w:tr>
      <w:tr w:rsidR="00C84516" w14:paraId="2EE62522" w14:textId="77777777" w:rsidTr="00520FDA">
        <w:tc>
          <w:tcPr>
            <w:tcW w:w="3296" w:type="dxa"/>
          </w:tcPr>
          <w:p w14:paraId="78B7E8EB" w14:textId="4F6BD7D6" w:rsidR="00C84516" w:rsidRDefault="00C84516" w:rsidP="00D661F3">
            <w:r>
              <w:rPr>
                <w:lang w:val="fr-CA"/>
              </w:rPr>
              <w:t>Immobilisations du réseau d</w:t>
            </w:r>
            <w:r w:rsidR="00520FDA">
              <w:rPr>
                <w:lang w:val="fr-CA"/>
              </w:rPr>
              <w:t>’</w:t>
            </w:r>
            <w:r>
              <w:rPr>
                <w:lang w:val="fr-CA"/>
              </w:rPr>
              <w:t>égouts</w:t>
            </w:r>
          </w:p>
        </w:tc>
        <w:tc>
          <w:tcPr>
            <w:tcW w:w="1944" w:type="dxa"/>
          </w:tcPr>
          <w:p w14:paraId="426F8305" w14:textId="787DA38E" w:rsidR="00C84516" w:rsidRPr="008D1A25" w:rsidRDefault="008D1A25" w:rsidP="00690479">
            <w:pPr>
              <w:jc w:val="right"/>
              <w:rPr>
                <w:highlight w:val="yellow"/>
              </w:rPr>
            </w:pPr>
            <w:r>
              <w:rPr>
                <w:highlight w:val="yellow"/>
                <w:lang w:val="fr-CA"/>
              </w:rPr>
              <w:t>X XXX XXX</w:t>
            </w:r>
            <w:r w:rsidR="00C64A4A">
              <w:rPr>
                <w:highlight w:val="yellow"/>
                <w:lang w:val="fr-CA"/>
              </w:rPr>
              <w:t> $</w:t>
            </w:r>
          </w:p>
        </w:tc>
        <w:tc>
          <w:tcPr>
            <w:tcW w:w="4745" w:type="dxa"/>
          </w:tcPr>
          <w:p w14:paraId="4B023633" w14:textId="77777777" w:rsidR="00C84516" w:rsidRDefault="00C84516" w:rsidP="00D661F3"/>
        </w:tc>
      </w:tr>
      <w:tr w:rsidR="00702711" w14:paraId="11DDB7B1" w14:textId="77777777" w:rsidTr="00520FDA">
        <w:tc>
          <w:tcPr>
            <w:tcW w:w="3296" w:type="dxa"/>
          </w:tcPr>
          <w:p w14:paraId="4E2B64B0" w14:textId="77777777" w:rsidR="00702711" w:rsidRDefault="00702711" w:rsidP="00D661F3"/>
        </w:tc>
        <w:tc>
          <w:tcPr>
            <w:tcW w:w="1944" w:type="dxa"/>
          </w:tcPr>
          <w:p w14:paraId="71C29DE2" w14:textId="77777777" w:rsidR="00702711" w:rsidRPr="008D1A25" w:rsidRDefault="00702711" w:rsidP="00D661F3">
            <w:pPr>
              <w:rPr>
                <w:highlight w:val="yellow"/>
              </w:rPr>
            </w:pPr>
          </w:p>
        </w:tc>
        <w:tc>
          <w:tcPr>
            <w:tcW w:w="4745" w:type="dxa"/>
          </w:tcPr>
          <w:p w14:paraId="522FE129" w14:textId="77777777" w:rsidR="00702711" w:rsidRDefault="00702711" w:rsidP="00D661F3"/>
        </w:tc>
      </w:tr>
      <w:tr w:rsidR="00C84516" w14:paraId="7C75E03F" w14:textId="77777777" w:rsidTr="00520FDA">
        <w:tc>
          <w:tcPr>
            <w:tcW w:w="3296" w:type="dxa"/>
            <w:shd w:val="clear" w:color="auto" w:fill="D9D9D9" w:themeFill="background1" w:themeFillShade="D9"/>
          </w:tcPr>
          <w:p w14:paraId="01DCB3F5" w14:textId="77777777" w:rsidR="00C84516" w:rsidRDefault="00C84516" w:rsidP="00D661F3">
            <w:r>
              <w:rPr>
                <w:lang w:val="fr-CA"/>
              </w:rPr>
              <w:t>Total</w:t>
            </w:r>
          </w:p>
        </w:tc>
        <w:tc>
          <w:tcPr>
            <w:tcW w:w="1944" w:type="dxa"/>
            <w:shd w:val="clear" w:color="auto" w:fill="D9D9D9" w:themeFill="background1" w:themeFillShade="D9"/>
          </w:tcPr>
          <w:p w14:paraId="0AF06964" w14:textId="77777777" w:rsidR="00C84516" w:rsidRPr="008D1A25" w:rsidRDefault="00373E59" w:rsidP="00373E59">
            <w:pPr>
              <w:jc w:val="right"/>
              <w:rPr>
                <w:highlight w:val="yellow"/>
              </w:rPr>
            </w:pPr>
            <w:r>
              <w:rPr>
                <w:highlight w:val="yellow"/>
                <w:lang w:val="fr-CA"/>
              </w:rPr>
              <w:t>X XXX XXX $</w:t>
            </w:r>
          </w:p>
        </w:tc>
        <w:tc>
          <w:tcPr>
            <w:tcW w:w="4745" w:type="dxa"/>
            <w:shd w:val="clear" w:color="auto" w:fill="D9D9D9" w:themeFill="background1" w:themeFillShade="D9"/>
          </w:tcPr>
          <w:p w14:paraId="4407DB53" w14:textId="77777777" w:rsidR="00C84516" w:rsidRDefault="00C84516" w:rsidP="00D661F3"/>
        </w:tc>
      </w:tr>
    </w:tbl>
    <w:p w14:paraId="5128D163" w14:textId="08AEC8F1" w:rsidR="000E7BEE" w:rsidRPr="00520FDA" w:rsidRDefault="000E7BEE" w:rsidP="000E7BEE">
      <w:pPr>
        <w:spacing w:after="0"/>
        <w:rPr>
          <w:sz w:val="16"/>
          <w:szCs w:val="16"/>
          <w:lang w:val="fr-CA"/>
        </w:rPr>
      </w:pPr>
      <w:r>
        <w:rPr>
          <w:sz w:val="16"/>
          <w:szCs w:val="16"/>
          <w:vertAlign w:val="superscript"/>
          <w:lang w:val="fr-CA"/>
        </w:rPr>
        <w:t>1</w:t>
      </w:r>
      <w:r>
        <w:rPr>
          <w:sz w:val="16"/>
          <w:szCs w:val="16"/>
          <w:lang w:val="fr-CA"/>
        </w:rPr>
        <w:t> Les revenus réels du casino sur la moyenne de dix ans entre 2012 et 2021 étaient d</w:t>
      </w:r>
      <w:r w:rsidR="00520FDA">
        <w:rPr>
          <w:sz w:val="16"/>
          <w:szCs w:val="16"/>
          <w:lang w:val="fr-CA"/>
        </w:rPr>
        <w:t>’</w:t>
      </w:r>
      <w:r>
        <w:rPr>
          <w:sz w:val="16"/>
          <w:szCs w:val="16"/>
          <w:lang w:val="fr-CA"/>
        </w:rPr>
        <w:t xml:space="preserve">environ </w:t>
      </w:r>
      <w:r>
        <w:rPr>
          <w:sz w:val="16"/>
          <w:szCs w:val="16"/>
          <w:highlight w:val="yellow"/>
          <w:lang w:val="fr-CA"/>
        </w:rPr>
        <w:t>XX,X millions de dollars</w:t>
      </w:r>
      <w:r>
        <w:rPr>
          <w:sz w:val="16"/>
          <w:szCs w:val="16"/>
          <w:lang w:val="fr-CA"/>
        </w:rPr>
        <w:t xml:space="preserve"> et le budget réel pour 2022 était de </w:t>
      </w:r>
      <w:r>
        <w:rPr>
          <w:sz w:val="16"/>
          <w:szCs w:val="16"/>
          <w:highlight w:val="yellow"/>
          <w:lang w:val="fr-CA"/>
        </w:rPr>
        <w:t>X,X millions de dollars</w:t>
      </w:r>
      <w:r>
        <w:rPr>
          <w:sz w:val="16"/>
          <w:szCs w:val="16"/>
          <w:lang w:val="fr-CA"/>
        </w:rPr>
        <w:t xml:space="preserve">. En utilisant une moyenne pondérée, le Conseil a consacré </w:t>
      </w:r>
      <w:r>
        <w:rPr>
          <w:sz w:val="16"/>
          <w:szCs w:val="16"/>
          <w:highlight w:val="yellow"/>
          <w:lang w:val="fr-CA"/>
        </w:rPr>
        <w:t>XX</w:t>
      </w:r>
      <w:r>
        <w:rPr>
          <w:sz w:val="16"/>
          <w:szCs w:val="16"/>
          <w:lang w:val="fr-CA"/>
        </w:rPr>
        <w:t> % des revenus du casino aux immobilisations dans le plan financier 2022-2026.</w:t>
      </w:r>
    </w:p>
    <w:p w14:paraId="25F5B096" w14:textId="77777777" w:rsidR="00373B1A" w:rsidRPr="00520FDA" w:rsidRDefault="00373B1A" w:rsidP="00D31502">
      <w:pPr>
        <w:spacing w:after="0"/>
        <w:rPr>
          <w:lang w:val="fr-CA"/>
        </w:rPr>
      </w:pPr>
    </w:p>
    <w:p w14:paraId="5D843A5D" w14:textId="7F8D469D" w:rsidR="00702711" w:rsidRPr="00520FDA" w:rsidRDefault="00702711" w:rsidP="00702711">
      <w:pPr>
        <w:pStyle w:val="Heading2"/>
        <w:spacing w:before="0"/>
        <w:rPr>
          <w:color w:val="808080" w:themeColor="background1" w:themeShade="80"/>
          <w:lang w:val="fr-CA"/>
        </w:rPr>
      </w:pPr>
      <w:bookmarkStart w:id="31" w:name="_Toc163733677"/>
      <w:r>
        <w:rPr>
          <w:color w:val="808080" w:themeColor="background1" w:themeShade="80"/>
          <w:lang w:val="fr-CA"/>
        </w:rPr>
        <w:t xml:space="preserve">Financement annuel durable par rapport au financement </w:t>
      </w:r>
      <w:r w:rsidR="00A0680A">
        <w:rPr>
          <w:color w:val="808080" w:themeColor="background1" w:themeShade="80"/>
          <w:lang w:val="fr-CA"/>
        </w:rPr>
        <w:t>réel</w:t>
      </w:r>
      <w:bookmarkEnd w:id="31"/>
      <w:r w:rsidR="00A0680A">
        <w:rPr>
          <w:color w:val="808080" w:themeColor="background1" w:themeShade="80"/>
          <w:lang w:val="fr-CA"/>
        </w:rPr>
        <w:t xml:space="preserve"> </w:t>
      </w:r>
    </w:p>
    <w:p w14:paraId="34BFF3C1" w14:textId="3F9F1903" w:rsidR="00702711" w:rsidRPr="00520FDA" w:rsidRDefault="00FE29E6" w:rsidP="00702711">
      <w:pPr>
        <w:spacing w:after="0"/>
        <w:rPr>
          <w:lang w:val="fr-CA"/>
        </w:rPr>
      </w:pPr>
      <w:r>
        <w:rPr>
          <w:lang w:val="fr-CA"/>
        </w:rPr>
        <w:t xml:space="preserve">Les niveaux de financement annuel durable sont estimés à </w:t>
      </w:r>
      <w:r>
        <w:rPr>
          <w:highlight w:val="yellow"/>
          <w:lang w:val="fr-CA"/>
        </w:rPr>
        <w:t>X XXX XXX $</w:t>
      </w:r>
      <w:r>
        <w:rPr>
          <w:lang w:val="fr-CA"/>
        </w:rPr>
        <w:t xml:space="preserve">. Cette valeur est déterminée par les coûts de remplacement des actifs individuels divisés par leur durée de vie utile estimée. </w:t>
      </w:r>
    </w:p>
    <w:p w14:paraId="42F6F127" w14:textId="77777777" w:rsidR="00FE29E6" w:rsidRPr="00520FDA" w:rsidRDefault="00FE29E6" w:rsidP="00702711">
      <w:pPr>
        <w:spacing w:after="0"/>
        <w:rPr>
          <w:lang w:val="fr-CA"/>
        </w:rPr>
      </w:pPr>
    </w:p>
    <w:p w14:paraId="168E4E4C" w14:textId="61200D2D" w:rsidR="00A048D0" w:rsidRPr="00B67C05" w:rsidRDefault="00A048D0" w:rsidP="00A048D0">
      <w:pPr>
        <w:pStyle w:val="Caption"/>
        <w:keepNext/>
        <w:spacing w:after="0"/>
        <w:rPr>
          <w:lang w:val="fr-CA"/>
        </w:rPr>
      </w:pPr>
      <w:bookmarkStart w:id="32" w:name="_Toc174544641"/>
      <w:r>
        <w:rPr>
          <w:lang w:val="fr-CA"/>
        </w:rPr>
        <w:lastRenderedPageBreak/>
        <w:t>Tableau </w:t>
      </w:r>
      <w:r>
        <w:rPr>
          <w:lang w:val="fr-CA"/>
        </w:rPr>
        <w:fldChar w:fldCharType="begin"/>
      </w:r>
      <w:r>
        <w:rPr>
          <w:lang w:val="fr-CA"/>
        </w:rPr>
        <w:instrText xml:space="preserve"> SEQ Table \* ARABIC </w:instrText>
      </w:r>
      <w:r>
        <w:rPr>
          <w:lang w:val="fr-CA"/>
        </w:rPr>
        <w:fldChar w:fldCharType="separate"/>
      </w:r>
      <w:r w:rsidR="005F5FFD">
        <w:rPr>
          <w:noProof/>
          <w:lang w:val="fr-CA"/>
        </w:rPr>
        <w:t>7</w:t>
      </w:r>
      <w:r>
        <w:rPr>
          <w:noProof/>
          <w:lang w:val="fr-CA"/>
        </w:rPr>
        <w:fldChar w:fldCharType="end"/>
      </w:r>
      <w:r>
        <w:rPr>
          <w:lang w:val="fr-CA"/>
        </w:rPr>
        <w:t> : Écart de financement annuel</w:t>
      </w:r>
      <w:bookmarkEnd w:id="3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3"/>
        <w:gridCol w:w="1662"/>
        <w:gridCol w:w="1710"/>
        <w:gridCol w:w="2268"/>
      </w:tblGrid>
      <w:tr w:rsidR="001C4364" w:rsidRPr="00B67C05" w14:paraId="2A745C88" w14:textId="77777777" w:rsidTr="00520FDA">
        <w:tc>
          <w:tcPr>
            <w:tcW w:w="2293" w:type="dxa"/>
            <w:shd w:val="clear" w:color="auto" w:fill="2F5496" w:themeFill="accent1" w:themeFillShade="BF"/>
          </w:tcPr>
          <w:p w14:paraId="6C5E6703" w14:textId="77777777" w:rsidR="00702711" w:rsidRPr="00A56A80" w:rsidRDefault="00702711" w:rsidP="00C2776B">
            <w:pPr>
              <w:rPr>
                <w:color w:val="FFFFFF" w:themeColor="background1"/>
              </w:rPr>
            </w:pPr>
            <w:r>
              <w:rPr>
                <w:color w:val="FFFFFF" w:themeColor="background1"/>
                <w:lang w:val="fr-CA"/>
              </w:rPr>
              <w:t>Actif</w:t>
            </w:r>
          </w:p>
        </w:tc>
        <w:tc>
          <w:tcPr>
            <w:tcW w:w="1662" w:type="dxa"/>
            <w:shd w:val="clear" w:color="auto" w:fill="2F5496" w:themeFill="accent1" w:themeFillShade="BF"/>
          </w:tcPr>
          <w:p w14:paraId="7CA2E123" w14:textId="77777777" w:rsidR="00702711" w:rsidRPr="00A56A80" w:rsidRDefault="00702711" w:rsidP="00C2776B">
            <w:pPr>
              <w:rPr>
                <w:color w:val="FFFFFF" w:themeColor="background1"/>
              </w:rPr>
            </w:pPr>
            <w:r>
              <w:rPr>
                <w:color w:val="FFFFFF" w:themeColor="background1"/>
                <w:lang w:val="fr-CA"/>
              </w:rPr>
              <w:t>Financement annuel durable</w:t>
            </w:r>
          </w:p>
        </w:tc>
        <w:tc>
          <w:tcPr>
            <w:tcW w:w="1710" w:type="dxa"/>
            <w:shd w:val="clear" w:color="auto" w:fill="2F5496" w:themeFill="accent1" w:themeFillShade="BF"/>
          </w:tcPr>
          <w:p w14:paraId="0FA3F015" w14:textId="558F4BF9" w:rsidR="00702711" w:rsidRPr="00A56A80" w:rsidRDefault="00702711" w:rsidP="00C2776B">
            <w:pPr>
              <w:rPr>
                <w:color w:val="FFFFFF" w:themeColor="background1"/>
              </w:rPr>
            </w:pPr>
            <w:r>
              <w:rPr>
                <w:color w:val="FFFFFF" w:themeColor="background1"/>
                <w:lang w:val="fr-CA"/>
              </w:rPr>
              <w:t xml:space="preserve">Financement annuel </w:t>
            </w:r>
            <w:r w:rsidR="0090591A">
              <w:rPr>
                <w:color w:val="FFFFFF" w:themeColor="background1"/>
                <w:lang w:val="fr-CA"/>
              </w:rPr>
              <w:t>réel</w:t>
            </w:r>
          </w:p>
        </w:tc>
        <w:tc>
          <w:tcPr>
            <w:tcW w:w="2268" w:type="dxa"/>
            <w:shd w:val="clear" w:color="auto" w:fill="2F5496" w:themeFill="accent1" w:themeFillShade="BF"/>
          </w:tcPr>
          <w:p w14:paraId="1F3E0C8E" w14:textId="77777777" w:rsidR="00702711" w:rsidRPr="00520FDA" w:rsidRDefault="00702711" w:rsidP="00C2776B">
            <w:pPr>
              <w:rPr>
                <w:color w:val="FFFFFF" w:themeColor="background1"/>
                <w:lang w:val="fr-CA"/>
              </w:rPr>
            </w:pPr>
            <w:r>
              <w:rPr>
                <w:color w:val="FFFFFF" w:themeColor="background1"/>
                <w:lang w:val="fr-CA"/>
              </w:rPr>
              <w:t>Différence (écart de financement annuel)</w:t>
            </w:r>
          </w:p>
        </w:tc>
      </w:tr>
      <w:tr w:rsidR="00967185" w14:paraId="7D0962FC" w14:textId="77777777" w:rsidTr="00520FDA">
        <w:tc>
          <w:tcPr>
            <w:tcW w:w="2293" w:type="dxa"/>
          </w:tcPr>
          <w:p w14:paraId="4D0EA90B" w14:textId="77777777" w:rsidR="00967185" w:rsidRDefault="00967185" w:rsidP="00967185">
            <w:r>
              <w:rPr>
                <w:lang w:val="fr-CA"/>
              </w:rPr>
              <w:t>Actifs naturels</w:t>
            </w:r>
          </w:p>
        </w:tc>
        <w:tc>
          <w:tcPr>
            <w:tcW w:w="1662" w:type="dxa"/>
          </w:tcPr>
          <w:p w14:paraId="4677EA74" w14:textId="77777777" w:rsidR="00967185" w:rsidRPr="008D1A25" w:rsidRDefault="00967185" w:rsidP="00967185">
            <w:pPr>
              <w:jc w:val="right"/>
              <w:rPr>
                <w:highlight w:val="yellow"/>
              </w:rPr>
            </w:pPr>
            <w:r>
              <w:rPr>
                <w:highlight w:val="yellow"/>
                <w:lang w:val="fr-CA"/>
              </w:rPr>
              <w:t>S. o.</w:t>
            </w:r>
          </w:p>
        </w:tc>
        <w:tc>
          <w:tcPr>
            <w:tcW w:w="1710" w:type="dxa"/>
          </w:tcPr>
          <w:p w14:paraId="016A4DB8" w14:textId="77777777" w:rsidR="00967185" w:rsidRPr="008D1A25" w:rsidRDefault="00967185" w:rsidP="00967185">
            <w:pPr>
              <w:jc w:val="right"/>
              <w:rPr>
                <w:highlight w:val="yellow"/>
              </w:rPr>
            </w:pPr>
            <w:r>
              <w:rPr>
                <w:highlight w:val="yellow"/>
                <w:lang w:val="fr-CA"/>
              </w:rPr>
              <w:t>S. o.</w:t>
            </w:r>
          </w:p>
        </w:tc>
        <w:tc>
          <w:tcPr>
            <w:tcW w:w="2268" w:type="dxa"/>
          </w:tcPr>
          <w:p w14:paraId="66343CB2" w14:textId="77777777" w:rsidR="00967185" w:rsidRPr="008D1A25" w:rsidRDefault="00967185" w:rsidP="00967185">
            <w:pPr>
              <w:jc w:val="right"/>
              <w:rPr>
                <w:highlight w:val="yellow"/>
              </w:rPr>
            </w:pPr>
            <w:r>
              <w:rPr>
                <w:highlight w:val="yellow"/>
                <w:lang w:val="fr-CA"/>
              </w:rPr>
              <w:t>S. o.</w:t>
            </w:r>
          </w:p>
        </w:tc>
      </w:tr>
      <w:tr w:rsidR="00967185" w14:paraId="6BD70365" w14:textId="77777777" w:rsidTr="00520FDA">
        <w:tc>
          <w:tcPr>
            <w:tcW w:w="2293" w:type="dxa"/>
          </w:tcPr>
          <w:p w14:paraId="6C275F8C" w14:textId="77777777" w:rsidR="00967185" w:rsidRDefault="00967185" w:rsidP="00967185">
            <w:r>
              <w:rPr>
                <w:lang w:val="fr-CA"/>
              </w:rPr>
              <w:t>Terrains</w:t>
            </w:r>
          </w:p>
        </w:tc>
        <w:tc>
          <w:tcPr>
            <w:tcW w:w="1662" w:type="dxa"/>
          </w:tcPr>
          <w:p w14:paraId="3D895D65" w14:textId="77777777" w:rsidR="00967185" w:rsidRPr="008D1A25" w:rsidRDefault="00967185" w:rsidP="00967185">
            <w:pPr>
              <w:jc w:val="right"/>
              <w:rPr>
                <w:highlight w:val="yellow"/>
              </w:rPr>
            </w:pPr>
            <w:r>
              <w:rPr>
                <w:highlight w:val="yellow"/>
                <w:lang w:val="fr-CA"/>
              </w:rPr>
              <w:t>S. o.</w:t>
            </w:r>
          </w:p>
        </w:tc>
        <w:tc>
          <w:tcPr>
            <w:tcW w:w="1710" w:type="dxa"/>
          </w:tcPr>
          <w:p w14:paraId="59D0B5F2" w14:textId="77777777" w:rsidR="00967185" w:rsidRPr="008D1A25" w:rsidRDefault="00967185" w:rsidP="00967185">
            <w:pPr>
              <w:jc w:val="right"/>
              <w:rPr>
                <w:highlight w:val="yellow"/>
              </w:rPr>
            </w:pPr>
            <w:r>
              <w:rPr>
                <w:highlight w:val="yellow"/>
                <w:lang w:val="fr-CA"/>
              </w:rPr>
              <w:t>S. o.</w:t>
            </w:r>
          </w:p>
        </w:tc>
        <w:tc>
          <w:tcPr>
            <w:tcW w:w="2268" w:type="dxa"/>
          </w:tcPr>
          <w:p w14:paraId="36E0DEFB" w14:textId="77777777" w:rsidR="00967185" w:rsidRPr="008D1A25" w:rsidRDefault="00967185" w:rsidP="00967185">
            <w:pPr>
              <w:jc w:val="right"/>
              <w:rPr>
                <w:highlight w:val="yellow"/>
              </w:rPr>
            </w:pPr>
            <w:r>
              <w:rPr>
                <w:highlight w:val="yellow"/>
                <w:lang w:val="fr-CA"/>
              </w:rPr>
              <w:t>S. o.</w:t>
            </w:r>
          </w:p>
        </w:tc>
      </w:tr>
      <w:tr w:rsidR="00967185" w14:paraId="3448D98F" w14:textId="77777777" w:rsidTr="00520FDA">
        <w:tc>
          <w:tcPr>
            <w:tcW w:w="2293" w:type="dxa"/>
          </w:tcPr>
          <w:p w14:paraId="32AA2D15" w14:textId="77777777" w:rsidR="00967185" w:rsidRDefault="00967185" w:rsidP="00967185">
            <w:r>
              <w:rPr>
                <w:lang w:val="fr-CA"/>
              </w:rPr>
              <w:t>Structures de parc</w:t>
            </w:r>
          </w:p>
        </w:tc>
        <w:tc>
          <w:tcPr>
            <w:tcW w:w="1662" w:type="dxa"/>
          </w:tcPr>
          <w:p w14:paraId="45904DFA" w14:textId="77777777" w:rsidR="00967185" w:rsidRPr="008D1A25" w:rsidRDefault="00967185" w:rsidP="00967185">
            <w:pPr>
              <w:jc w:val="right"/>
              <w:rPr>
                <w:highlight w:val="yellow"/>
              </w:rPr>
            </w:pPr>
            <w:r>
              <w:rPr>
                <w:highlight w:val="yellow"/>
                <w:lang w:val="fr-CA"/>
              </w:rPr>
              <w:t>XX XXX $</w:t>
            </w:r>
          </w:p>
        </w:tc>
        <w:tc>
          <w:tcPr>
            <w:tcW w:w="1710" w:type="dxa"/>
          </w:tcPr>
          <w:p w14:paraId="4C0C575F" w14:textId="77777777" w:rsidR="00967185" w:rsidRPr="008D1A25" w:rsidRDefault="00967185" w:rsidP="00967185">
            <w:pPr>
              <w:jc w:val="right"/>
              <w:rPr>
                <w:highlight w:val="yellow"/>
              </w:rPr>
            </w:pPr>
            <w:r>
              <w:rPr>
                <w:highlight w:val="yellow"/>
                <w:lang w:val="fr-CA"/>
              </w:rPr>
              <w:t>89 800 $</w:t>
            </w:r>
          </w:p>
        </w:tc>
        <w:tc>
          <w:tcPr>
            <w:tcW w:w="2268" w:type="dxa"/>
          </w:tcPr>
          <w:p w14:paraId="1080B267" w14:textId="77777777" w:rsidR="00967185" w:rsidRPr="008D1A25" w:rsidRDefault="00705B04" w:rsidP="00705B04">
            <w:pPr>
              <w:jc w:val="right"/>
              <w:rPr>
                <w:highlight w:val="yellow"/>
              </w:rPr>
            </w:pPr>
            <w:r>
              <w:rPr>
                <w:highlight w:val="yellow"/>
                <w:lang w:val="fr-CA"/>
              </w:rPr>
              <w:t>(XX XXX $)</w:t>
            </w:r>
          </w:p>
        </w:tc>
      </w:tr>
      <w:tr w:rsidR="00967185" w14:paraId="6F61FC32" w14:textId="77777777" w:rsidTr="00520FDA">
        <w:tc>
          <w:tcPr>
            <w:tcW w:w="2293" w:type="dxa"/>
          </w:tcPr>
          <w:p w14:paraId="69CF0901" w14:textId="77777777" w:rsidR="00967185" w:rsidRDefault="00967185" w:rsidP="00967185">
            <w:r>
              <w:rPr>
                <w:lang w:val="fr-CA"/>
              </w:rPr>
              <w:t>Véhicules et matériel</w:t>
            </w:r>
          </w:p>
        </w:tc>
        <w:tc>
          <w:tcPr>
            <w:tcW w:w="1662" w:type="dxa"/>
          </w:tcPr>
          <w:p w14:paraId="46996532" w14:textId="22FF5539"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1710" w:type="dxa"/>
          </w:tcPr>
          <w:p w14:paraId="05CC1658" w14:textId="1A96A670" w:rsidR="00967185" w:rsidRPr="008D1A25" w:rsidRDefault="00967185" w:rsidP="00967185">
            <w:pPr>
              <w:jc w:val="right"/>
              <w:rPr>
                <w:highlight w:val="yellow"/>
              </w:rPr>
            </w:pPr>
            <w:r>
              <w:rPr>
                <w:highlight w:val="yellow"/>
                <w:lang w:val="fr-CA"/>
              </w:rPr>
              <w:t>194 800</w:t>
            </w:r>
            <w:r w:rsidR="00E55AAF">
              <w:rPr>
                <w:highlight w:val="yellow"/>
                <w:lang w:val="fr-CA"/>
              </w:rPr>
              <w:t> $</w:t>
            </w:r>
          </w:p>
        </w:tc>
        <w:tc>
          <w:tcPr>
            <w:tcW w:w="2268" w:type="dxa"/>
          </w:tcPr>
          <w:p w14:paraId="0181E605" w14:textId="5F32BC7C" w:rsidR="00967185" w:rsidRPr="008D1A25" w:rsidRDefault="008D1A25" w:rsidP="00705B04">
            <w:pPr>
              <w:jc w:val="right"/>
              <w:rPr>
                <w:highlight w:val="yellow"/>
              </w:rPr>
            </w:pPr>
            <w:r>
              <w:rPr>
                <w:highlight w:val="yellow"/>
                <w:lang w:val="fr-CA"/>
              </w:rPr>
              <w:t>XXX XXX</w:t>
            </w:r>
            <w:r w:rsidR="00E55AAF">
              <w:rPr>
                <w:highlight w:val="yellow"/>
                <w:lang w:val="fr-CA"/>
              </w:rPr>
              <w:t> $</w:t>
            </w:r>
          </w:p>
        </w:tc>
      </w:tr>
      <w:tr w:rsidR="00967185" w14:paraId="20C2B507" w14:textId="77777777" w:rsidTr="00520FDA">
        <w:tc>
          <w:tcPr>
            <w:tcW w:w="2293" w:type="dxa"/>
          </w:tcPr>
          <w:p w14:paraId="1D14F4B7" w14:textId="77777777" w:rsidR="00967185" w:rsidRDefault="00967185" w:rsidP="00967185">
            <w:r>
              <w:rPr>
                <w:lang w:val="fr-CA"/>
              </w:rPr>
              <w:t>Immeubles</w:t>
            </w:r>
          </w:p>
        </w:tc>
        <w:tc>
          <w:tcPr>
            <w:tcW w:w="1662" w:type="dxa"/>
          </w:tcPr>
          <w:p w14:paraId="47FCDABC" w14:textId="59B0B4EF"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1710" w:type="dxa"/>
          </w:tcPr>
          <w:p w14:paraId="4A60385C" w14:textId="2E48546D"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2268" w:type="dxa"/>
          </w:tcPr>
          <w:p w14:paraId="685F07FF" w14:textId="4CFD5E9C" w:rsidR="00967185" w:rsidRPr="008D1A25" w:rsidRDefault="008D1A25" w:rsidP="00705B04">
            <w:pPr>
              <w:jc w:val="right"/>
              <w:rPr>
                <w:highlight w:val="yellow"/>
              </w:rPr>
            </w:pPr>
            <w:r>
              <w:rPr>
                <w:highlight w:val="yellow"/>
                <w:lang w:val="fr-CA"/>
              </w:rPr>
              <w:t>XXX XXX</w:t>
            </w:r>
            <w:r w:rsidR="00E55AAF">
              <w:rPr>
                <w:highlight w:val="yellow"/>
                <w:lang w:val="fr-CA"/>
              </w:rPr>
              <w:t> $</w:t>
            </w:r>
          </w:p>
        </w:tc>
      </w:tr>
      <w:tr w:rsidR="00967185" w14:paraId="32D6A783" w14:textId="77777777" w:rsidTr="00520FDA">
        <w:tc>
          <w:tcPr>
            <w:tcW w:w="2293" w:type="dxa"/>
          </w:tcPr>
          <w:p w14:paraId="68A79CE4" w14:textId="77777777" w:rsidR="00967185" w:rsidRDefault="00967185" w:rsidP="00967185">
            <w:r>
              <w:rPr>
                <w:lang w:val="fr-CA"/>
              </w:rPr>
              <w:t>Infrastructures routières</w:t>
            </w:r>
          </w:p>
        </w:tc>
        <w:tc>
          <w:tcPr>
            <w:tcW w:w="1662" w:type="dxa"/>
          </w:tcPr>
          <w:p w14:paraId="013ABE62" w14:textId="3F61FCF4" w:rsidR="00967185" w:rsidRPr="008D1A25" w:rsidRDefault="008D1A25" w:rsidP="00967185">
            <w:pPr>
              <w:jc w:val="right"/>
              <w:rPr>
                <w:highlight w:val="yellow"/>
              </w:rPr>
            </w:pPr>
            <w:r>
              <w:rPr>
                <w:highlight w:val="yellow"/>
                <w:lang w:val="fr-CA"/>
              </w:rPr>
              <w:t>X XXX XXX</w:t>
            </w:r>
            <w:r w:rsidR="00E55AAF">
              <w:rPr>
                <w:highlight w:val="yellow"/>
                <w:lang w:val="fr-CA"/>
              </w:rPr>
              <w:t> $</w:t>
            </w:r>
          </w:p>
        </w:tc>
        <w:tc>
          <w:tcPr>
            <w:tcW w:w="1710" w:type="dxa"/>
          </w:tcPr>
          <w:p w14:paraId="45A66A20" w14:textId="6EC08536"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2268" w:type="dxa"/>
          </w:tcPr>
          <w:p w14:paraId="1C423421" w14:textId="1D384A6C" w:rsidR="00967185" w:rsidRPr="008D1A25" w:rsidRDefault="008D1A25" w:rsidP="00705B04">
            <w:pPr>
              <w:jc w:val="right"/>
              <w:rPr>
                <w:highlight w:val="yellow"/>
              </w:rPr>
            </w:pPr>
            <w:r>
              <w:rPr>
                <w:highlight w:val="yellow"/>
                <w:lang w:val="fr-CA"/>
              </w:rPr>
              <w:t>X XXX XXX</w:t>
            </w:r>
            <w:r w:rsidR="00E55AAF">
              <w:rPr>
                <w:highlight w:val="yellow"/>
                <w:lang w:val="fr-CA"/>
              </w:rPr>
              <w:t> $</w:t>
            </w:r>
          </w:p>
        </w:tc>
      </w:tr>
      <w:tr w:rsidR="00967185" w14:paraId="658A3D96" w14:textId="77777777" w:rsidTr="00520FDA">
        <w:tc>
          <w:tcPr>
            <w:tcW w:w="2293" w:type="dxa"/>
          </w:tcPr>
          <w:p w14:paraId="6FE5180A" w14:textId="77777777" w:rsidR="00967185" w:rsidRDefault="00967185" w:rsidP="00967185">
            <w:r>
              <w:rPr>
                <w:lang w:val="fr-CA"/>
              </w:rPr>
              <w:t>Drainage</w:t>
            </w:r>
          </w:p>
        </w:tc>
        <w:tc>
          <w:tcPr>
            <w:tcW w:w="1662" w:type="dxa"/>
          </w:tcPr>
          <w:p w14:paraId="42D83477" w14:textId="3EB01B57"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1710" w:type="dxa"/>
          </w:tcPr>
          <w:p w14:paraId="7B618461" w14:textId="791354F0"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2268" w:type="dxa"/>
          </w:tcPr>
          <w:p w14:paraId="6720848F" w14:textId="5E31F682" w:rsidR="00967185" w:rsidRPr="008D1A25" w:rsidRDefault="008D1A25" w:rsidP="00705B04">
            <w:pPr>
              <w:jc w:val="right"/>
              <w:rPr>
                <w:highlight w:val="yellow"/>
              </w:rPr>
            </w:pPr>
            <w:r>
              <w:rPr>
                <w:highlight w:val="yellow"/>
                <w:lang w:val="fr-CA"/>
              </w:rPr>
              <w:t>XXX XXX</w:t>
            </w:r>
            <w:r w:rsidR="00E55AAF">
              <w:rPr>
                <w:highlight w:val="yellow"/>
                <w:lang w:val="fr-CA"/>
              </w:rPr>
              <w:t> $</w:t>
            </w:r>
          </w:p>
        </w:tc>
      </w:tr>
      <w:tr w:rsidR="00967185" w14:paraId="192003C6" w14:textId="77777777" w:rsidTr="00520FDA">
        <w:tc>
          <w:tcPr>
            <w:tcW w:w="2293" w:type="dxa"/>
          </w:tcPr>
          <w:p w14:paraId="036982F4" w14:textId="77777777" w:rsidR="00967185" w:rsidRDefault="00967185" w:rsidP="00967185">
            <w:r>
              <w:rPr>
                <w:lang w:val="fr-CA"/>
              </w:rPr>
              <w:t>Égouts sanitaires</w:t>
            </w:r>
          </w:p>
        </w:tc>
        <w:tc>
          <w:tcPr>
            <w:tcW w:w="1662" w:type="dxa"/>
          </w:tcPr>
          <w:p w14:paraId="01D18DDB" w14:textId="29E09A39"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1710" w:type="dxa"/>
          </w:tcPr>
          <w:p w14:paraId="5F3BBB69" w14:textId="1F76ED95" w:rsidR="00967185" w:rsidRPr="008D1A25" w:rsidRDefault="008D1A25" w:rsidP="00967185">
            <w:pPr>
              <w:jc w:val="right"/>
              <w:rPr>
                <w:highlight w:val="yellow"/>
              </w:rPr>
            </w:pPr>
            <w:r>
              <w:rPr>
                <w:highlight w:val="yellow"/>
                <w:lang w:val="fr-CA"/>
              </w:rPr>
              <w:t>XXX XXX</w:t>
            </w:r>
            <w:r w:rsidR="00E55AAF">
              <w:rPr>
                <w:highlight w:val="yellow"/>
                <w:lang w:val="fr-CA"/>
              </w:rPr>
              <w:t> $</w:t>
            </w:r>
          </w:p>
        </w:tc>
        <w:tc>
          <w:tcPr>
            <w:tcW w:w="2268" w:type="dxa"/>
          </w:tcPr>
          <w:p w14:paraId="11919579" w14:textId="2B4F830B" w:rsidR="00967185" w:rsidRPr="008D1A25" w:rsidRDefault="008D1A25" w:rsidP="00705B04">
            <w:pPr>
              <w:jc w:val="right"/>
              <w:rPr>
                <w:highlight w:val="yellow"/>
              </w:rPr>
            </w:pPr>
            <w:r>
              <w:rPr>
                <w:highlight w:val="yellow"/>
                <w:lang w:val="fr-CA"/>
              </w:rPr>
              <w:t>XXX XXX</w:t>
            </w:r>
            <w:r w:rsidR="00E55AAF">
              <w:rPr>
                <w:highlight w:val="yellow"/>
                <w:lang w:val="fr-CA"/>
              </w:rPr>
              <w:t> $</w:t>
            </w:r>
          </w:p>
        </w:tc>
      </w:tr>
      <w:tr w:rsidR="00C46294" w14:paraId="0CBF8D02" w14:textId="77777777" w:rsidTr="00520FDA">
        <w:tc>
          <w:tcPr>
            <w:tcW w:w="2293" w:type="dxa"/>
          </w:tcPr>
          <w:p w14:paraId="7C3D7AF9" w14:textId="77777777" w:rsidR="00C46294" w:rsidRDefault="00C46294" w:rsidP="00967185">
            <w:r>
              <w:rPr>
                <w:lang w:val="fr-CA"/>
              </w:rPr>
              <w:t>Infrastructures en eau</w:t>
            </w:r>
          </w:p>
        </w:tc>
        <w:tc>
          <w:tcPr>
            <w:tcW w:w="1662" w:type="dxa"/>
          </w:tcPr>
          <w:p w14:paraId="5DA39D90" w14:textId="77777777" w:rsidR="00C46294" w:rsidRPr="008D1A25" w:rsidRDefault="00C46294" w:rsidP="00967185">
            <w:pPr>
              <w:jc w:val="right"/>
              <w:rPr>
                <w:highlight w:val="yellow"/>
              </w:rPr>
            </w:pPr>
          </w:p>
        </w:tc>
        <w:tc>
          <w:tcPr>
            <w:tcW w:w="1710" w:type="dxa"/>
          </w:tcPr>
          <w:p w14:paraId="68E087EF" w14:textId="77777777" w:rsidR="00C46294" w:rsidRPr="008D1A25" w:rsidRDefault="00C46294" w:rsidP="00967185">
            <w:pPr>
              <w:jc w:val="right"/>
              <w:rPr>
                <w:highlight w:val="yellow"/>
              </w:rPr>
            </w:pPr>
          </w:p>
        </w:tc>
        <w:tc>
          <w:tcPr>
            <w:tcW w:w="2268" w:type="dxa"/>
          </w:tcPr>
          <w:p w14:paraId="08CBC7E0" w14:textId="77777777" w:rsidR="00C46294" w:rsidRPr="008D1A25" w:rsidRDefault="00C46294" w:rsidP="00705B04">
            <w:pPr>
              <w:jc w:val="right"/>
              <w:rPr>
                <w:highlight w:val="yellow"/>
              </w:rPr>
            </w:pPr>
          </w:p>
        </w:tc>
      </w:tr>
      <w:tr w:rsidR="00967185" w14:paraId="395C0B1F" w14:textId="77777777" w:rsidTr="00520FDA">
        <w:tc>
          <w:tcPr>
            <w:tcW w:w="2293" w:type="dxa"/>
          </w:tcPr>
          <w:p w14:paraId="2B9134C8" w14:textId="77777777" w:rsidR="00967185" w:rsidRPr="00FF01BB" w:rsidRDefault="00967185" w:rsidP="00967185">
            <w:pPr>
              <w:rPr>
                <w:sz w:val="12"/>
                <w:szCs w:val="12"/>
              </w:rPr>
            </w:pPr>
          </w:p>
        </w:tc>
        <w:tc>
          <w:tcPr>
            <w:tcW w:w="1662" w:type="dxa"/>
          </w:tcPr>
          <w:p w14:paraId="7CA2B930" w14:textId="77777777" w:rsidR="00967185" w:rsidRPr="008D1A25" w:rsidRDefault="00967185" w:rsidP="00967185">
            <w:pPr>
              <w:rPr>
                <w:sz w:val="12"/>
                <w:szCs w:val="12"/>
                <w:highlight w:val="yellow"/>
              </w:rPr>
            </w:pPr>
          </w:p>
        </w:tc>
        <w:tc>
          <w:tcPr>
            <w:tcW w:w="1710" w:type="dxa"/>
          </w:tcPr>
          <w:p w14:paraId="09A77328" w14:textId="77777777" w:rsidR="00967185" w:rsidRPr="008D1A25" w:rsidRDefault="00967185" w:rsidP="00967185">
            <w:pPr>
              <w:rPr>
                <w:sz w:val="12"/>
                <w:szCs w:val="12"/>
                <w:highlight w:val="yellow"/>
              </w:rPr>
            </w:pPr>
          </w:p>
        </w:tc>
        <w:tc>
          <w:tcPr>
            <w:tcW w:w="2268" w:type="dxa"/>
          </w:tcPr>
          <w:p w14:paraId="77F97DCD" w14:textId="77777777" w:rsidR="00967185" w:rsidRPr="008D1A25" w:rsidRDefault="00967185" w:rsidP="00967185">
            <w:pPr>
              <w:rPr>
                <w:sz w:val="12"/>
                <w:szCs w:val="12"/>
                <w:highlight w:val="yellow"/>
              </w:rPr>
            </w:pPr>
          </w:p>
        </w:tc>
      </w:tr>
      <w:tr w:rsidR="001C4364" w14:paraId="5DFD3210" w14:textId="77777777" w:rsidTr="00520FDA">
        <w:tc>
          <w:tcPr>
            <w:tcW w:w="2293" w:type="dxa"/>
            <w:shd w:val="clear" w:color="auto" w:fill="D9D9D9" w:themeFill="background1" w:themeFillShade="D9"/>
          </w:tcPr>
          <w:p w14:paraId="1B238299" w14:textId="77777777" w:rsidR="00967185" w:rsidRDefault="00967185" w:rsidP="00967185">
            <w:r>
              <w:rPr>
                <w:lang w:val="fr-CA"/>
              </w:rPr>
              <w:t>Total</w:t>
            </w:r>
          </w:p>
        </w:tc>
        <w:tc>
          <w:tcPr>
            <w:tcW w:w="1662" w:type="dxa"/>
            <w:shd w:val="clear" w:color="auto" w:fill="D9D9D9" w:themeFill="background1" w:themeFillShade="D9"/>
          </w:tcPr>
          <w:p w14:paraId="3C55F55C" w14:textId="77777777" w:rsidR="00967185" w:rsidRPr="008D1A25" w:rsidRDefault="00967185" w:rsidP="00967185">
            <w:pPr>
              <w:jc w:val="right"/>
              <w:rPr>
                <w:highlight w:val="yellow"/>
              </w:rPr>
            </w:pPr>
            <w:r>
              <w:rPr>
                <w:highlight w:val="yellow"/>
                <w:lang w:val="fr-CA"/>
              </w:rPr>
              <w:t>X XXX XXX $</w:t>
            </w:r>
          </w:p>
        </w:tc>
        <w:tc>
          <w:tcPr>
            <w:tcW w:w="1710" w:type="dxa"/>
            <w:shd w:val="clear" w:color="auto" w:fill="D9D9D9" w:themeFill="background1" w:themeFillShade="D9"/>
          </w:tcPr>
          <w:p w14:paraId="48B292BA" w14:textId="76B26FE2" w:rsidR="00967185" w:rsidRPr="008D1A25" w:rsidRDefault="008D1A25" w:rsidP="00705B04">
            <w:pPr>
              <w:jc w:val="right"/>
              <w:rPr>
                <w:highlight w:val="yellow"/>
              </w:rPr>
            </w:pPr>
            <w:r>
              <w:rPr>
                <w:highlight w:val="yellow"/>
                <w:lang w:val="fr-CA"/>
              </w:rPr>
              <w:t>X XXX XXX</w:t>
            </w:r>
            <w:r w:rsidR="00E55AAF">
              <w:rPr>
                <w:highlight w:val="yellow"/>
                <w:lang w:val="fr-CA"/>
              </w:rPr>
              <w:t> $</w:t>
            </w:r>
          </w:p>
        </w:tc>
        <w:tc>
          <w:tcPr>
            <w:tcW w:w="2268" w:type="dxa"/>
            <w:shd w:val="clear" w:color="auto" w:fill="D9D9D9" w:themeFill="background1" w:themeFillShade="D9"/>
          </w:tcPr>
          <w:p w14:paraId="05B3CE47" w14:textId="3071BB59" w:rsidR="00967185" w:rsidRPr="008D1A25" w:rsidRDefault="008D1A25" w:rsidP="00705B04">
            <w:pPr>
              <w:jc w:val="right"/>
              <w:rPr>
                <w:highlight w:val="yellow"/>
              </w:rPr>
            </w:pPr>
            <w:r>
              <w:rPr>
                <w:highlight w:val="yellow"/>
                <w:lang w:val="fr-CA"/>
              </w:rPr>
              <w:t>X XXX XXX</w:t>
            </w:r>
            <w:r w:rsidR="00E55AAF">
              <w:rPr>
                <w:highlight w:val="yellow"/>
                <w:lang w:val="fr-CA"/>
              </w:rPr>
              <w:t> $</w:t>
            </w:r>
          </w:p>
        </w:tc>
      </w:tr>
    </w:tbl>
    <w:p w14:paraId="55767976" w14:textId="77777777" w:rsidR="00FE29E6" w:rsidRDefault="00FE29E6" w:rsidP="00BD11A2"/>
    <w:p w14:paraId="3D1E820D" w14:textId="40352FC0" w:rsidR="0004719D" w:rsidRPr="00520FDA" w:rsidRDefault="00272A56" w:rsidP="006E46FA">
      <w:pPr>
        <w:pStyle w:val="Heading2"/>
        <w:spacing w:before="0"/>
        <w:rPr>
          <w:color w:val="808080" w:themeColor="background1" w:themeShade="80"/>
          <w:lang w:val="fr-CA"/>
        </w:rPr>
      </w:pPr>
      <w:bookmarkStart w:id="33" w:name="_Toc163733678"/>
      <w:bookmarkStart w:id="34" w:name="_Toc167962044"/>
      <w:commentRangeStart w:id="35"/>
      <w:r>
        <w:rPr>
          <w:color w:val="808080" w:themeColor="background1" w:themeShade="80"/>
          <w:lang w:val="fr-CA"/>
        </w:rPr>
        <w:t xml:space="preserve">Écart </w:t>
      </w:r>
      <w:r w:rsidR="000F0AFC">
        <w:rPr>
          <w:color w:val="808080" w:themeColor="background1" w:themeShade="80"/>
          <w:lang w:val="fr-CA"/>
        </w:rPr>
        <w:t xml:space="preserve">de financement cumulé des infrastructures </w:t>
      </w:r>
      <w:commentRangeEnd w:id="35"/>
      <w:r>
        <w:rPr>
          <w:rStyle w:val="CommentReference"/>
          <w:rFonts w:asciiTheme="minorHAnsi" w:eastAsiaTheme="minorHAnsi" w:hAnsiTheme="minorHAnsi" w:cstheme="minorBidi"/>
          <w:color w:val="auto"/>
        </w:rPr>
        <w:commentReference w:id="35"/>
      </w:r>
      <w:bookmarkEnd w:id="33"/>
      <w:bookmarkEnd w:id="34"/>
    </w:p>
    <w:p w14:paraId="567012EC" w14:textId="75627F06" w:rsidR="00A048D0" w:rsidRPr="00520FDA" w:rsidRDefault="00655B71" w:rsidP="00A048D0">
      <w:pPr>
        <w:rPr>
          <w:lang w:val="fr-CA"/>
        </w:rPr>
      </w:pPr>
      <w:r>
        <w:rPr>
          <w:lang w:val="fr-CA"/>
        </w:rPr>
        <w:t>L</w:t>
      </w:r>
      <w:r w:rsidR="00520FDA">
        <w:rPr>
          <w:lang w:val="fr-CA"/>
        </w:rPr>
        <w:t>’</w:t>
      </w:r>
      <w:r>
        <w:rPr>
          <w:lang w:val="fr-CA"/>
        </w:rPr>
        <w:t>écart de financement cumulé de l</w:t>
      </w:r>
      <w:r w:rsidR="00520FDA">
        <w:rPr>
          <w:lang w:val="fr-CA"/>
        </w:rPr>
        <w:t>’</w:t>
      </w:r>
      <w:r>
        <w:rPr>
          <w:lang w:val="fr-CA"/>
        </w:rPr>
        <w:t>infrastructure de l</w:t>
      </w:r>
      <w:r w:rsidR="00520FDA">
        <w:rPr>
          <w:lang w:val="fr-CA"/>
        </w:rPr>
        <w:t>’</w:t>
      </w:r>
      <w:r>
        <w:rPr>
          <w:highlight w:val="yellow"/>
          <w:lang w:val="fr-CA"/>
        </w:rPr>
        <w:t>administration locale</w:t>
      </w:r>
      <w:r>
        <w:rPr>
          <w:lang w:val="fr-CA"/>
        </w:rPr>
        <w:t xml:space="preserve"> est estimé à </w:t>
      </w:r>
      <w:r>
        <w:rPr>
          <w:highlight w:val="yellow"/>
          <w:lang w:val="fr-CA"/>
        </w:rPr>
        <w:t>XXX</w:t>
      </w:r>
      <w:r>
        <w:rPr>
          <w:lang w:val="fr-CA"/>
        </w:rPr>
        <w:t xml:space="preserve"> millions de dollars. Les actifs étant estimés comme étant utilisés à </w:t>
      </w:r>
      <w:r>
        <w:rPr>
          <w:highlight w:val="yellow"/>
          <w:lang w:val="fr-CA"/>
        </w:rPr>
        <w:t>XX,X</w:t>
      </w:r>
      <w:r>
        <w:rPr>
          <w:lang w:val="fr-CA"/>
        </w:rPr>
        <w:t> %, la valeur des réserves durables correspondrait à la valeur de remplacement des actifs amortissables (</w:t>
      </w:r>
      <w:r>
        <w:rPr>
          <w:highlight w:val="yellow"/>
          <w:lang w:val="fr-CA"/>
        </w:rPr>
        <w:t>XXX,X</w:t>
      </w:r>
      <w:r>
        <w:rPr>
          <w:lang w:val="fr-CA"/>
        </w:rPr>
        <w:t> millions de dollars) multipliée par l</w:t>
      </w:r>
      <w:r w:rsidR="00520FDA">
        <w:rPr>
          <w:lang w:val="fr-CA"/>
        </w:rPr>
        <w:t>’</w:t>
      </w:r>
      <w:r>
        <w:rPr>
          <w:lang w:val="fr-CA"/>
        </w:rPr>
        <w:t>utilisation (</w:t>
      </w:r>
      <w:r>
        <w:rPr>
          <w:highlight w:val="yellow"/>
          <w:lang w:val="fr-CA"/>
        </w:rPr>
        <w:t>XX,X</w:t>
      </w:r>
      <w:r>
        <w:rPr>
          <w:lang w:val="fr-CA"/>
        </w:rPr>
        <w:t xml:space="preserve"> %) et diminuée des réserves </w:t>
      </w:r>
      <w:r w:rsidR="00937A39">
        <w:rPr>
          <w:lang w:val="fr-CA"/>
        </w:rPr>
        <w:t>réelles</w:t>
      </w:r>
      <w:r>
        <w:rPr>
          <w:lang w:val="fr-CA"/>
        </w:rPr>
        <w:t xml:space="preserve">. </w:t>
      </w:r>
    </w:p>
    <w:p w14:paraId="2492DEA6" w14:textId="521FB851" w:rsidR="00A048D0" w:rsidRPr="00520FDA" w:rsidRDefault="00A048D0" w:rsidP="00A048D0">
      <w:pPr>
        <w:pStyle w:val="Caption"/>
        <w:keepNext/>
        <w:spacing w:after="0"/>
        <w:rPr>
          <w:lang w:val="fr-CA"/>
        </w:rPr>
      </w:pPr>
      <w:bookmarkStart w:id="36" w:name="_Toc174544642"/>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8</w:t>
      </w:r>
      <w:r>
        <w:rPr>
          <w:noProof/>
          <w:lang w:val="fr-CA"/>
        </w:rPr>
        <w:fldChar w:fldCharType="end"/>
      </w:r>
      <w:r>
        <w:rPr>
          <w:lang w:val="fr-CA"/>
        </w:rPr>
        <w:t> : Écart de financement cumulé de l</w:t>
      </w:r>
      <w:r w:rsidR="00520FDA">
        <w:rPr>
          <w:lang w:val="fr-CA"/>
        </w:rPr>
        <w:t>’</w:t>
      </w:r>
      <w:r>
        <w:rPr>
          <w:lang w:val="fr-CA"/>
        </w:rPr>
        <w:t>infrastructure</w:t>
      </w:r>
      <w:bookmarkEnd w:id="36"/>
    </w:p>
    <w:tbl>
      <w:tblPr>
        <w:tblStyle w:val="TableGrid"/>
        <w:tblpPr w:leftFromText="180" w:rightFromText="180" w:vertAnchor="text" w:horzAnchor="margin" w:tblpY="20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3"/>
        <w:gridCol w:w="1662"/>
        <w:gridCol w:w="1710"/>
        <w:gridCol w:w="2127"/>
      </w:tblGrid>
      <w:tr w:rsidR="001C4364" w:rsidRPr="00B67C05" w14:paraId="1F4885CC" w14:textId="77777777" w:rsidTr="00520FDA">
        <w:tc>
          <w:tcPr>
            <w:tcW w:w="2293" w:type="dxa"/>
            <w:shd w:val="clear" w:color="auto" w:fill="2F5496" w:themeFill="accent1" w:themeFillShade="BF"/>
          </w:tcPr>
          <w:p w14:paraId="317443E6" w14:textId="77777777" w:rsidR="004C670D" w:rsidRPr="00A56A80" w:rsidRDefault="004C670D" w:rsidP="004C670D">
            <w:pPr>
              <w:rPr>
                <w:color w:val="FFFFFF" w:themeColor="background1"/>
              </w:rPr>
            </w:pPr>
            <w:r>
              <w:rPr>
                <w:color w:val="FFFFFF" w:themeColor="background1"/>
                <w:lang w:val="fr-CA"/>
              </w:rPr>
              <w:t>Actif</w:t>
            </w:r>
          </w:p>
        </w:tc>
        <w:tc>
          <w:tcPr>
            <w:tcW w:w="1662" w:type="dxa"/>
            <w:shd w:val="clear" w:color="auto" w:fill="2F5496" w:themeFill="accent1" w:themeFillShade="BF"/>
          </w:tcPr>
          <w:p w14:paraId="545D8DDE" w14:textId="77777777" w:rsidR="004C670D" w:rsidRPr="00520FDA" w:rsidRDefault="004C670D" w:rsidP="004C670D">
            <w:pPr>
              <w:rPr>
                <w:color w:val="FFFFFF" w:themeColor="background1"/>
                <w:lang w:val="fr-CA"/>
              </w:rPr>
            </w:pPr>
            <w:r>
              <w:rPr>
                <w:color w:val="FFFFFF" w:themeColor="background1"/>
                <w:lang w:val="fr-CA"/>
              </w:rPr>
              <w:t>Cible de la réserve durable</w:t>
            </w:r>
          </w:p>
        </w:tc>
        <w:tc>
          <w:tcPr>
            <w:tcW w:w="1710" w:type="dxa"/>
            <w:shd w:val="clear" w:color="auto" w:fill="2F5496" w:themeFill="accent1" w:themeFillShade="BF"/>
          </w:tcPr>
          <w:p w14:paraId="24186A26" w14:textId="5EAFF4C6" w:rsidR="004C670D" w:rsidRPr="00520FDA" w:rsidRDefault="004C670D" w:rsidP="004C670D">
            <w:pPr>
              <w:rPr>
                <w:color w:val="FFFFFF" w:themeColor="background1"/>
                <w:lang w:val="fr-CA"/>
              </w:rPr>
            </w:pPr>
            <w:r>
              <w:rPr>
                <w:color w:val="FFFFFF" w:themeColor="background1"/>
                <w:lang w:val="fr-CA"/>
              </w:rPr>
              <w:t xml:space="preserve">Soldes </w:t>
            </w:r>
            <w:r w:rsidR="007C1C9E">
              <w:rPr>
                <w:color w:val="FFFFFF" w:themeColor="background1"/>
                <w:lang w:val="fr-CA"/>
              </w:rPr>
              <w:t xml:space="preserve">réels </w:t>
            </w:r>
            <w:r>
              <w:rPr>
                <w:color w:val="FFFFFF" w:themeColor="background1"/>
                <w:lang w:val="fr-CA"/>
              </w:rPr>
              <w:t>de la réserve</w:t>
            </w:r>
            <w:r w:rsidR="00A06FF5">
              <w:rPr>
                <w:color w:val="FFFFFF" w:themeColor="background1"/>
                <w:lang w:val="fr-CA"/>
              </w:rPr>
              <w:t> </w:t>
            </w:r>
            <w:r>
              <w:rPr>
                <w:color w:val="FFFFFF" w:themeColor="background1"/>
                <w:vertAlign w:val="superscript"/>
                <w:lang w:val="fr-CA"/>
              </w:rPr>
              <w:t>1</w:t>
            </w:r>
          </w:p>
        </w:tc>
        <w:tc>
          <w:tcPr>
            <w:tcW w:w="2127" w:type="dxa"/>
            <w:shd w:val="clear" w:color="auto" w:fill="2F5496" w:themeFill="accent1" w:themeFillShade="BF"/>
          </w:tcPr>
          <w:p w14:paraId="57ACE7E1" w14:textId="62FBCDEC" w:rsidR="004C670D" w:rsidRPr="00520FDA" w:rsidRDefault="004C670D" w:rsidP="004C670D">
            <w:pPr>
              <w:rPr>
                <w:color w:val="FFFFFF" w:themeColor="background1"/>
                <w:lang w:val="fr-CA"/>
              </w:rPr>
            </w:pPr>
            <w:r>
              <w:rPr>
                <w:color w:val="FFFFFF" w:themeColor="background1"/>
                <w:lang w:val="fr-CA"/>
              </w:rPr>
              <w:t>Écart de financement cumulé des infrastructures</w:t>
            </w:r>
          </w:p>
        </w:tc>
      </w:tr>
      <w:tr w:rsidR="00BE7D04" w14:paraId="18AE1F84" w14:textId="77777777" w:rsidTr="00520FDA">
        <w:tc>
          <w:tcPr>
            <w:tcW w:w="2293" w:type="dxa"/>
          </w:tcPr>
          <w:p w14:paraId="3C419B88" w14:textId="77777777" w:rsidR="00BE7D04" w:rsidRDefault="00BE7D04" w:rsidP="00BE7D04">
            <w:r>
              <w:rPr>
                <w:lang w:val="fr-CA"/>
              </w:rPr>
              <w:t>Actifs naturels</w:t>
            </w:r>
          </w:p>
        </w:tc>
        <w:tc>
          <w:tcPr>
            <w:tcW w:w="1662" w:type="dxa"/>
          </w:tcPr>
          <w:p w14:paraId="3BF881A1" w14:textId="77777777" w:rsidR="00BE7D04" w:rsidRPr="0075089C" w:rsidRDefault="00BE7D04" w:rsidP="00BE7D04">
            <w:pPr>
              <w:jc w:val="right"/>
              <w:rPr>
                <w:highlight w:val="yellow"/>
              </w:rPr>
            </w:pPr>
            <w:r>
              <w:rPr>
                <w:highlight w:val="yellow"/>
                <w:lang w:val="fr-CA"/>
              </w:rPr>
              <w:t>S. o.</w:t>
            </w:r>
          </w:p>
        </w:tc>
        <w:tc>
          <w:tcPr>
            <w:tcW w:w="1710" w:type="dxa"/>
          </w:tcPr>
          <w:p w14:paraId="4791D36E" w14:textId="77777777" w:rsidR="00BE7D04" w:rsidRPr="0075089C" w:rsidRDefault="00BE7D04" w:rsidP="00BE7D04">
            <w:pPr>
              <w:jc w:val="right"/>
              <w:rPr>
                <w:highlight w:val="yellow"/>
              </w:rPr>
            </w:pPr>
            <w:r>
              <w:rPr>
                <w:highlight w:val="yellow"/>
                <w:lang w:val="fr-CA"/>
              </w:rPr>
              <w:t>S. o.</w:t>
            </w:r>
          </w:p>
        </w:tc>
        <w:tc>
          <w:tcPr>
            <w:tcW w:w="2127" w:type="dxa"/>
          </w:tcPr>
          <w:p w14:paraId="406909EA" w14:textId="77777777" w:rsidR="00BE7D04" w:rsidRPr="0075089C" w:rsidRDefault="00BE7D04" w:rsidP="00BE7D04">
            <w:pPr>
              <w:jc w:val="right"/>
              <w:rPr>
                <w:highlight w:val="yellow"/>
              </w:rPr>
            </w:pPr>
            <w:r>
              <w:rPr>
                <w:highlight w:val="yellow"/>
                <w:lang w:val="fr-CA"/>
              </w:rPr>
              <w:t>S. o.</w:t>
            </w:r>
          </w:p>
        </w:tc>
      </w:tr>
      <w:tr w:rsidR="00BE7D04" w14:paraId="07710D31" w14:textId="77777777" w:rsidTr="00520FDA">
        <w:tc>
          <w:tcPr>
            <w:tcW w:w="2293" w:type="dxa"/>
          </w:tcPr>
          <w:p w14:paraId="6AFBC5B2" w14:textId="77777777" w:rsidR="00BE7D04" w:rsidRDefault="00BE7D04" w:rsidP="00BE7D04">
            <w:r>
              <w:rPr>
                <w:lang w:val="fr-CA"/>
              </w:rPr>
              <w:t>Terrains</w:t>
            </w:r>
          </w:p>
        </w:tc>
        <w:tc>
          <w:tcPr>
            <w:tcW w:w="1662" w:type="dxa"/>
          </w:tcPr>
          <w:p w14:paraId="57DC2716" w14:textId="77777777" w:rsidR="00BE7D04" w:rsidRPr="0075089C" w:rsidRDefault="00BE7D04" w:rsidP="00BE7D04">
            <w:pPr>
              <w:jc w:val="right"/>
              <w:rPr>
                <w:highlight w:val="yellow"/>
              </w:rPr>
            </w:pPr>
            <w:r>
              <w:rPr>
                <w:highlight w:val="yellow"/>
                <w:lang w:val="fr-CA"/>
              </w:rPr>
              <w:t>S. o.</w:t>
            </w:r>
          </w:p>
        </w:tc>
        <w:tc>
          <w:tcPr>
            <w:tcW w:w="1710" w:type="dxa"/>
          </w:tcPr>
          <w:p w14:paraId="33D466B6" w14:textId="77777777" w:rsidR="00BE7D04" w:rsidRPr="0075089C" w:rsidRDefault="00BE7D04" w:rsidP="00BE7D04">
            <w:pPr>
              <w:jc w:val="right"/>
              <w:rPr>
                <w:highlight w:val="yellow"/>
              </w:rPr>
            </w:pPr>
            <w:r>
              <w:rPr>
                <w:highlight w:val="yellow"/>
                <w:lang w:val="fr-CA"/>
              </w:rPr>
              <w:t>S. o.</w:t>
            </w:r>
          </w:p>
        </w:tc>
        <w:tc>
          <w:tcPr>
            <w:tcW w:w="2127" w:type="dxa"/>
          </w:tcPr>
          <w:p w14:paraId="76752749" w14:textId="77777777" w:rsidR="00BE7D04" w:rsidRPr="0075089C" w:rsidRDefault="00BE7D04" w:rsidP="00BE7D04">
            <w:pPr>
              <w:jc w:val="right"/>
              <w:rPr>
                <w:highlight w:val="yellow"/>
              </w:rPr>
            </w:pPr>
            <w:r>
              <w:rPr>
                <w:highlight w:val="yellow"/>
                <w:lang w:val="fr-CA"/>
              </w:rPr>
              <w:t>S. o.</w:t>
            </w:r>
          </w:p>
        </w:tc>
      </w:tr>
      <w:tr w:rsidR="00BE7D04" w14:paraId="4B4E9ECB" w14:textId="77777777" w:rsidTr="00520FDA">
        <w:tc>
          <w:tcPr>
            <w:tcW w:w="2293" w:type="dxa"/>
          </w:tcPr>
          <w:p w14:paraId="1713B30C" w14:textId="77777777" w:rsidR="00BE7D04" w:rsidRDefault="00BE7D04" w:rsidP="00BE7D04">
            <w:r>
              <w:rPr>
                <w:lang w:val="fr-CA"/>
              </w:rPr>
              <w:t>Structures de parc</w:t>
            </w:r>
          </w:p>
        </w:tc>
        <w:tc>
          <w:tcPr>
            <w:tcW w:w="1662" w:type="dxa"/>
          </w:tcPr>
          <w:p w14:paraId="69C88735" w14:textId="77777777" w:rsidR="00BE7D04" w:rsidRPr="0075089C" w:rsidRDefault="00BE7D04" w:rsidP="00BE7D04">
            <w:pPr>
              <w:jc w:val="right"/>
              <w:rPr>
                <w:highlight w:val="yellow"/>
              </w:rPr>
            </w:pPr>
            <w:r>
              <w:rPr>
                <w:highlight w:val="yellow"/>
                <w:lang w:val="fr-CA"/>
              </w:rPr>
              <w:t>XXX XXX</w:t>
            </w:r>
            <w:bookmarkStart w:id="37" w:name="_Hlk163553285"/>
            <w:r>
              <w:rPr>
                <w:highlight w:val="yellow"/>
                <w:lang w:val="fr-CA"/>
              </w:rPr>
              <w:t> $</w:t>
            </w:r>
            <w:bookmarkEnd w:id="37"/>
          </w:p>
        </w:tc>
        <w:tc>
          <w:tcPr>
            <w:tcW w:w="1710" w:type="dxa"/>
          </w:tcPr>
          <w:p w14:paraId="4CF7F0C4" w14:textId="77777777" w:rsidR="00BE7D04" w:rsidRPr="0075089C" w:rsidRDefault="00BE7D04" w:rsidP="00BE7D04">
            <w:pPr>
              <w:jc w:val="right"/>
              <w:rPr>
                <w:highlight w:val="yellow"/>
              </w:rPr>
            </w:pPr>
            <w:r>
              <w:rPr>
                <w:highlight w:val="yellow"/>
                <w:lang w:val="fr-CA"/>
              </w:rPr>
              <w:t>XX XXX $</w:t>
            </w:r>
          </w:p>
        </w:tc>
        <w:tc>
          <w:tcPr>
            <w:tcW w:w="2127" w:type="dxa"/>
          </w:tcPr>
          <w:p w14:paraId="5EDC7A59" w14:textId="77777777" w:rsidR="00BE7D04" w:rsidRPr="0075089C" w:rsidRDefault="00BE7D04" w:rsidP="00BE7D04">
            <w:pPr>
              <w:jc w:val="right"/>
              <w:rPr>
                <w:highlight w:val="yellow"/>
              </w:rPr>
            </w:pPr>
            <w:r>
              <w:rPr>
                <w:highlight w:val="yellow"/>
                <w:lang w:val="fr-CA"/>
              </w:rPr>
              <w:t>XXX XXX $</w:t>
            </w:r>
          </w:p>
        </w:tc>
      </w:tr>
      <w:tr w:rsidR="00BE7D04" w14:paraId="6B285DBD" w14:textId="77777777" w:rsidTr="00520FDA">
        <w:tc>
          <w:tcPr>
            <w:tcW w:w="2293" w:type="dxa"/>
          </w:tcPr>
          <w:p w14:paraId="222EB242" w14:textId="77777777" w:rsidR="00BE7D04" w:rsidRDefault="00BE7D04" w:rsidP="00BE7D04">
            <w:r>
              <w:rPr>
                <w:lang w:val="fr-CA"/>
              </w:rPr>
              <w:t>Véhicules et matériel</w:t>
            </w:r>
          </w:p>
        </w:tc>
        <w:tc>
          <w:tcPr>
            <w:tcW w:w="1662" w:type="dxa"/>
          </w:tcPr>
          <w:p w14:paraId="74793FA7" w14:textId="67AAB54B" w:rsidR="00BE7D04" w:rsidRPr="0075089C" w:rsidRDefault="0075089C" w:rsidP="00BE7D04">
            <w:pPr>
              <w:jc w:val="right"/>
              <w:rPr>
                <w:highlight w:val="yellow"/>
              </w:rPr>
            </w:pPr>
            <w:r>
              <w:rPr>
                <w:highlight w:val="yellow"/>
                <w:lang w:val="fr-CA"/>
              </w:rPr>
              <w:t>X XXX XXX</w:t>
            </w:r>
            <w:r w:rsidR="007E42C6">
              <w:rPr>
                <w:highlight w:val="yellow"/>
                <w:lang w:val="fr-CA"/>
              </w:rPr>
              <w:t> $</w:t>
            </w:r>
          </w:p>
        </w:tc>
        <w:tc>
          <w:tcPr>
            <w:tcW w:w="1710" w:type="dxa"/>
          </w:tcPr>
          <w:p w14:paraId="6A8BD3EA" w14:textId="247ADA2D" w:rsidR="00BE7D04" w:rsidRPr="0075089C" w:rsidRDefault="0075089C" w:rsidP="00BE7D04">
            <w:pPr>
              <w:jc w:val="right"/>
              <w:rPr>
                <w:highlight w:val="yellow"/>
              </w:rPr>
            </w:pPr>
            <w:r>
              <w:rPr>
                <w:highlight w:val="yellow"/>
                <w:lang w:val="fr-CA"/>
              </w:rPr>
              <w:t>XXX XXX</w:t>
            </w:r>
            <w:r w:rsidR="007E42C6">
              <w:rPr>
                <w:highlight w:val="yellow"/>
                <w:lang w:val="fr-CA"/>
              </w:rPr>
              <w:t> $</w:t>
            </w:r>
          </w:p>
        </w:tc>
        <w:tc>
          <w:tcPr>
            <w:tcW w:w="2127" w:type="dxa"/>
          </w:tcPr>
          <w:p w14:paraId="114DA7BB" w14:textId="3643600A" w:rsidR="00BE7D04" w:rsidRPr="0075089C" w:rsidRDefault="0075089C" w:rsidP="00BE7D04">
            <w:pPr>
              <w:jc w:val="right"/>
              <w:rPr>
                <w:highlight w:val="yellow"/>
              </w:rPr>
            </w:pPr>
            <w:r>
              <w:rPr>
                <w:highlight w:val="yellow"/>
                <w:lang w:val="fr-CA"/>
              </w:rPr>
              <w:t>X XXX XXX</w:t>
            </w:r>
            <w:r w:rsidR="007E42C6">
              <w:rPr>
                <w:highlight w:val="yellow"/>
                <w:lang w:val="fr-CA"/>
              </w:rPr>
              <w:t> $</w:t>
            </w:r>
          </w:p>
        </w:tc>
      </w:tr>
      <w:tr w:rsidR="00BE7D04" w14:paraId="7B9B13BD" w14:textId="77777777" w:rsidTr="00520FDA">
        <w:tc>
          <w:tcPr>
            <w:tcW w:w="2293" w:type="dxa"/>
          </w:tcPr>
          <w:p w14:paraId="06A10D55" w14:textId="77777777" w:rsidR="00BE7D04" w:rsidRDefault="00BE7D04" w:rsidP="00BE7D04">
            <w:r>
              <w:rPr>
                <w:lang w:val="fr-CA"/>
              </w:rPr>
              <w:t>Immeubles</w:t>
            </w:r>
          </w:p>
        </w:tc>
        <w:tc>
          <w:tcPr>
            <w:tcW w:w="1662" w:type="dxa"/>
          </w:tcPr>
          <w:p w14:paraId="6B89181E" w14:textId="70D860D3" w:rsidR="00BE7D04" w:rsidRPr="0075089C" w:rsidRDefault="0075089C" w:rsidP="00BE7D04">
            <w:pPr>
              <w:jc w:val="right"/>
              <w:rPr>
                <w:highlight w:val="yellow"/>
              </w:rPr>
            </w:pPr>
            <w:r>
              <w:rPr>
                <w:highlight w:val="yellow"/>
                <w:lang w:val="fr-CA"/>
              </w:rPr>
              <w:t>X XXX XXX</w:t>
            </w:r>
            <w:r w:rsidR="007E42C6">
              <w:rPr>
                <w:highlight w:val="yellow"/>
                <w:lang w:val="fr-CA"/>
              </w:rPr>
              <w:t> $</w:t>
            </w:r>
          </w:p>
        </w:tc>
        <w:tc>
          <w:tcPr>
            <w:tcW w:w="1710" w:type="dxa"/>
          </w:tcPr>
          <w:p w14:paraId="056F377B" w14:textId="3BDDC7CA" w:rsidR="00BE7D04" w:rsidRPr="0075089C" w:rsidRDefault="0075089C" w:rsidP="00BE7D04">
            <w:pPr>
              <w:jc w:val="right"/>
              <w:rPr>
                <w:highlight w:val="yellow"/>
              </w:rPr>
            </w:pPr>
            <w:r>
              <w:rPr>
                <w:highlight w:val="yellow"/>
                <w:lang w:val="fr-CA"/>
              </w:rPr>
              <w:t>XXX XXX</w:t>
            </w:r>
            <w:r w:rsidR="007E42C6">
              <w:rPr>
                <w:highlight w:val="yellow"/>
                <w:lang w:val="fr-CA"/>
              </w:rPr>
              <w:t> $</w:t>
            </w:r>
          </w:p>
        </w:tc>
        <w:tc>
          <w:tcPr>
            <w:tcW w:w="2127" w:type="dxa"/>
          </w:tcPr>
          <w:p w14:paraId="16B01179" w14:textId="474FC3DA" w:rsidR="00BE7D04" w:rsidRPr="0075089C" w:rsidRDefault="0075089C" w:rsidP="00BE7D04">
            <w:pPr>
              <w:jc w:val="right"/>
              <w:rPr>
                <w:highlight w:val="yellow"/>
              </w:rPr>
            </w:pPr>
            <w:r>
              <w:rPr>
                <w:highlight w:val="yellow"/>
                <w:lang w:val="fr-CA"/>
              </w:rPr>
              <w:t>X XXX XXX</w:t>
            </w:r>
            <w:r w:rsidR="007E42C6">
              <w:rPr>
                <w:highlight w:val="yellow"/>
                <w:lang w:val="fr-CA"/>
              </w:rPr>
              <w:t> $</w:t>
            </w:r>
          </w:p>
        </w:tc>
      </w:tr>
      <w:tr w:rsidR="00BE7D04" w14:paraId="4FAB695B" w14:textId="77777777" w:rsidTr="00520FDA">
        <w:tc>
          <w:tcPr>
            <w:tcW w:w="2293" w:type="dxa"/>
          </w:tcPr>
          <w:p w14:paraId="07513020" w14:textId="77777777" w:rsidR="00BE7D04" w:rsidRDefault="00BE7D04" w:rsidP="00BE7D04">
            <w:r>
              <w:rPr>
                <w:lang w:val="fr-CA"/>
              </w:rPr>
              <w:t>Infrastructures routières</w:t>
            </w:r>
          </w:p>
        </w:tc>
        <w:tc>
          <w:tcPr>
            <w:tcW w:w="1662" w:type="dxa"/>
          </w:tcPr>
          <w:p w14:paraId="50AFF5D8" w14:textId="57DC60AF" w:rsidR="00BE7D04" w:rsidRPr="0075089C" w:rsidRDefault="0075089C" w:rsidP="00BE7D04">
            <w:pPr>
              <w:jc w:val="right"/>
              <w:rPr>
                <w:highlight w:val="yellow"/>
              </w:rPr>
            </w:pPr>
            <w:r>
              <w:rPr>
                <w:highlight w:val="yellow"/>
                <w:lang w:val="fr-CA"/>
              </w:rPr>
              <w:t>XX XXX XXX</w:t>
            </w:r>
            <w:r w:rsidR="007E42C6">
              <w:rPr>
                <w:highlight w:val="yellow"/>
                <w:lang w:val="fr-CA"/>
              </w:rPr>
              <w:t> $</w:t>
            </w:r>
          </w:p>
        </w:tc>
        <w:tc>
          <w:tcPr>
            <w:tcW w:w="1710" w:type="dxa"/>
          </w:tcPr>
          <w:p w14:paraId="09773E7B" w14:textId="69956AF1" w:rsidR="00BE7D04" w:rsidRPr="0075089C" w:rsidRDefault="0075089C" w:rsidP="00BE7D04">
            <w:pPr>
              <w:jc w:val="right"/>
              <w:rPr>
                <w:highlight w:val="yellow"/>
              </w:rPr>
            </w:pPr>
            <w:r>
              <w:rPr>
                <w:highlight w:val="yellow"/>
                <w:lang w:val="fr-CA"/>
              </w:rPr>
              <w:t>X XXX XXX</w:t>
            </w:r>
            <w:r w:rsidR="007E42C6">
              <w:rPr>
                <w:highlight w:val="yellow"/>
                <w:lang w:val="fr-CA"/>
              </w:rPr>
              <w:t> $</w:t>
            </w:r>
          </w:p>
        </w:tc>
        <w:tc>
          <w:tcPr>
            <w:tcW w:w="2127" w:type="dxa"/>
          </w:tcPr>
          <w:p w14:paraId="3EA4B473" w14:textId="36576934" w:rsidR="00BE7D04" w:rsidRPr="0075089C" w:rsidRDefault="0075089C" w:rsidP="00BE7D04">
            <w:pPr>
              <w:jc w:val="right"/>
              <w:rPr>
                <w:highlight w:val="yellow"/>
              </w:rPr>
            </w:pPr>
            <w:r>
              <w:rPr>
                <w:highlight w:val="yellow"/>
                <w:lang w:val="fr-CA"/>
              </w:rPr>
              <w:t>XX XXX XXX</w:t>
            </w:r>
            <w:r w:rsidR="007E42C6">
              <w:rPr>
                <w:highlight w:val="yellow"/>
                <w:lang w:val="fr-CA"/>
              </w:rPr>
              <w:t> $</w:t>
            </w:r>
          </w:p>
        </w:tc>
      </w:tr>
      <w:tr w:rsidR="00BE7D04" w14:paraId="7520DD94" w14:textId="77777777" w:rsidTr="00520FDA">
        <w:tc>
          <w:tcPr>
            <w:tcW w:w="2293" w:type="dxa"/>
          </w:tcPr>
          <w:p w14:paraId="7DF5B021" w14:textId="77777777" w:rsidR="00BE7D04" w:rsidRDefault="00BE7D04" w:rsidP="00BE7D04">
            <w:r>
              <w:rPr>
                <w:lang w:val="fr-CA"/>
              </w:rPr>
              <w:t>Drainage</w:t>
            </w:r>
          </w:p>
        </w:tc>
        <w:tc>
          <w:tcPr>
            <w:tcW w:w="1662" w:type="dxa"/>
          </w:tcPr>
          <w:p w14:paraId="5572EDA7" w14:textId="02680BC4" w:rsidR="00BE7D04" w:rsidRPr="0075089C" w:rsidRDefault="0075089C" w:rsidP="00BE7D04">
            <w:pPr>
              <w:jc w:val="right"/>
              <w:rPr>
                <w:highlight w:val="yellow"/>
              </w:rPr>
            </w:pPr>
            <w:r>
              <w:rPr>
                <w:highlight w:val="yellow"/>
                <w:lang w:val="fr-CA"/>
              </w:rPr>
              <w:t>XX XXX XXX</w:t>
            </w:r>
            <w:r w:rsidR="007E42C6">
              <w:rPr>
                <w:highlight w:val="yellow"/>
                <w:lang w:val="fr-CA"/>
              </w:rPr>
              <w:t> $</w:t>
            </w:r>
          </w:p>
        </w:tc>
        <w:tc>
          <w:tcPr>
            <w:tcW w:w="1710" w:type="dxa"/>
          </w:tcPr>
          <w:p w14:paraId="35140FB0" w14:textId="1DAF2729" w:rsidR="00BE7D04" w:rsidRPr="0075089C" w:rsidRDefault="0075089C" w:rsidP="00BE7D04">
            <w:pPr>
              <w:jc w:val="right"/>
              <w:rPr>
                <w:highlight w:val="yellow"/>
              </w:rPr>
            </w:pPr>
            <w:r>
              <w:rPr>
                <w:highlight w:val="yellow"/>
                <w:lang w:val="fr-CA"/>
              </w:rPr>
              <w:t>X XXX XXX</w:t>
            </w:r>
            <w:r w:rsidR="007E42C6">
              <w:rPr>
                <w:highlight w:val="yellow"/>
                <w:lang w:val="fr-CA"/>
              </w:rPr>
              <w:t> $</w:t>
            </w:r>
          </w:p>
        </w:tc>
        <w:tc>
          <w:tcPr>
            <w:tcW w:w="2127" w:type="dxa"/>
          </w:tcPr>
          <w:p w14:paraId="5DAA9B9E" w14:textId="33ACD08D" w:rsidR="00BE7D04" w:rsidRPr="0075089C" w:rsidRDefault="0075089C" w:rsidP="00BE7D04">
            <w:pPr>
              <w:jc w:val="right"/>
              <w:rPr>
                <w:highlight w:val="yellow"/>
              </w:rPr>
            </w:pPr>
            <w:r>
              <w:rPr>
                <w:highlight w:val="yellow"/>
                <w:lang w:val="fr-CA"/>
              </w:rPr>
              <w:t>XX XXX XXX</w:t>
            </w:r>
            <w:r w:rsidR="007E42C6">
              <w:rPr>
                <w:highlight w:val="yellow"/>
                <w:lang w:val="fr-CA"/>
              </w:rPr>
              <w:t> $</w:t>
            </w:r>
          </w:p>
        </w:tc>
      </w:tr>
      <w:tr w:rsidR="00BE7D04" w14:paraId="3BB2B462" w14:textId="77777777" w:rsidTr="00520FDA">
        <w:tc>
          <w:tcPr>
            <w:tcW w:w="2293" w:type="dxa"/>
          </w:tcPr>
          <w:p w14:paraId="08E16729" w14:textId="77777777" w:rsidR="00BE7D04" w:rsidRDefault="00BE7D04" w:rsidP="00BE7D04">
            <w:r>
              <w:rPr>
                <w:lang w:val="fr-CA"/>
              </w:rPr>
              <w:t>Égouts sanitaires</w:t>
            </w:r>
          </w:p>
        </w:tc>
        <w:tc>
          <w:tcPr>
            <w:tcW w:w="1662" w:type="dxa"/>
          </w:tcPr>
          <w:p w14:paraId="4A3F550E" w14:textId="50652EB7" w:rsidR="00BE7D04" w:rsidRPr="0075089C" w:rsidRDefault="0075089C" w:rsidP="00BE7D04">
            <w:pPr>
              <w:jc w:val="right"/>
              <w:rPr>
                <w:highlight w:val="yellow"/>
              </w:rPr>
            </w:pPr>
            <w:r>
              <w:rPr>
                <w:highlight w:val="yellow"/>
                <w:lang w:val="fr-CA"/>
              </w:rPr>
              <w:t>XX XXX XXX</w:t>
            </w:r>
            <w:r w:rsidR="007E42C6">
              <w:rPr>
                <w:highlight w:val="yellow"/>
                <w:lang w:val="fr-CA"/>
              </w:rPr>
              <w:t> $</w:t>
            </w:r>
          </w:p>
        </w:tc>
        <w:tc>
          <w:tcPr>
            <w:tcW w:w="1710" w:type="dxa"/>
          </w:tcPr>
          <w:p w14:paraId="7AAEC6A9" w14:textId="63D5DCDE" w:rsidR="00BE7D04" w:rsidRPr="0075089C" w:rsidRDefault="0075089C" w:rsidP="00BE7D04">
            <w:pPr>
              <w:jc w:val="right"/>
              <w:rPr>
                <w:highlight w:val="yellow"/>
              </w:rPr>
            </w:pPr>
            <w:r>
              <w:rPr>
                <w:highlight w:val="yellow"/>
                <w:lang w:val="fr-CA"/>
              </w:rPr>
              <w:t>X XXX XXX</w:t>
            </w:r>
            <w:r w:rsidR="007E42C6">
              <w:rPr>
                <w:highlight w:val="yellow"/>
                <w:lang w:val="fr-CA"/>
              </w:rPr>
              <w:t> $</w:t>
            </w:r>
          </w:p>
        </w:tc>
        <w:tc>
          <w:tcPr>
            <w:tcW w:w="2127" w:type="dxa"/>
          </w:tcPr>
          <w:p w14:paraId="1E0833AA" w14:textId="7F3656E3" w:rsidR="00BE7D04" w:rsidRPr="0075089C" w:rsidRDefault="0075089C" w:rsidP="00BE7D04">
            <w:pPr>
              <w:jc w:val="right"/>
              <w:rPr>
                <w:highlight w:val="yellow"/>
              </w:rPr>
            </w:pPr>
            <w:r>
              <w:rPr>
                <w:highlight w:val="yellow"/>
                <w:lang w:val="fr-CA"/>
              </w:rPr>
              <w:t>XX XXX XXX</w:t>
            </w:r>
            <w:r w:rsidR="007E42C6">
              <w:rPr>
                <w:highlight w:val="yellow"/>
                <w:lang w:val="fr-CA"/>
              </w:rPr>
              <w:t> $</w:t>
            </w:r>
          </w:p>
        </w:tc>
      </w:tr>
      <w:tr w:rsidR="00C46294" w14:paraId="2BBD665E" w14:textId="77777777" w:rsidTr="00520FDA">
        <w:tc>
          <w:tcPr>
            <w:tcW w:w="2293" w:type="dxa"/>
          </w:tcPr>
          <w:p w14:paraId="51BEF336" w14:textId="77777777" w:rsidR="00C46294" w:rsidRDefault="00C46294" w:rsidP="00BE7D04">
            <w:r>
              <w:rPr>
                <w:lang w:val="fr-CA"/>
              </w:rPr>
              <w:t>Infrastructures en eau</w:t>
            </w:r>
          </w:p>
        </w:tc>
        <w:tc>
          <w:tcPr>
            <w:tcW w:w="1662" w:type="dxa"/>
          </w:tcPr>
          <w:p w14:paraId="25852FC4" w14:textId="77777777" w:rsidR="00C46294" w:rsidRPr="0075089C" w:rsidRDefault="00C46294" w:rsidP="00BE7D04">
            <w:pPr>
              <w:jc w:val="right"/>
              <w:rPr>
                <w:highlight w:val="yellow"/>
              </w:rPr>
            </w:pPr>
          </w:p>
        </w:tc>
        <w:tc>
          <w:tcPr>
            <w:tcW w:w="1710" w:type="dxa"/>
          </w:tcPr>
          <w:p w14:paraId="0186412F" w14:textId="77777777" w:rsidR="00C46294" w:rsidRPr="0075089C" w:rsidRDefault="00C46294" w:rsidP="00BE7D04">
            <w:pPr>
              <w:jc w:val="right"/>
              <w:rPr>
                <w:highlight w:val="yellow"/>
              </w:rPr>
            </w:pPr>
          </w:p>
        </w:tc>
        <w:tc>
          <w:tcPr>
            <w:tcW w:w="2127" w:type="dxa"/>
          </w:tcPr>
          <w:p w14:paraId="167F466C" w14:textId="77777777" w:rsidR="00C46294" w:rsidRPr="0075089C" w:rsidRDefault="00C46294" w:rsidP="00BE7D04">
            <w:pPr>
              <w:jc w:val="right"/>
              <w:rPr>
                <w:highlight w:val="yellow"/>
              </w:rPr>
            </w:pPr>
          </w:p>
        </w:tc>
      </w:tr>
      <w:tr w:rsidR="00BE7D04" w14:paraId="297D7089" w14:textId="77777777" w:rsidTr="00520FDA">
        <w:tc>
          <w:tcPr>
            <w:tcW w:w="2293" w:type="dxa"/>
          </w:tcPr>
          <w:p w14:paraId="1C0CEDEB" w14:textId="77777777" w:rsidR="00BE7D04" w:rsidRPr="00FF01BB" w:rsidRDefault="00BE7D04" w:rsidP="00BE7D04">
            <w:pPr>
              <w:rPr>
                <w:sz w:val="12"/>
                <w:szCs w:val="12"/>
              </w:rPr>
            </w:pPr>
          </w:p>
        </w:tc>
        <w:tc>
          <w:tcPr>
            <w:tcW w:w="1662" w:type="dxa"/>
          </w:tcPr>
          <w:p w14:paraId="37101053" w14:textId="77777777" w:rsidR="00BE7D04" w:rsidRPr="0075089C" w:rsidRDefault="00BE7D04" w:rsidP="00BE7D04">
            <w:pPr>
              <w:rPr>
                <w:sz w:val="12"/>
                <w:szCs w:val="12"/>
                <w:highlight w:val="yellow"/>
              </w:rPr>
            </w:pPr>
          </w:p>
        </w:tc>
        <w:tc>
          <w:tcPr>
            <w:tcW w:w="1710" w:type="dxa"/>
          </w:tcPr>
          <w:p w14:paraId="7E4F07F8" w14:textId="77777777" w:rsidR="00BE7D04" w:rsidRPr="0075089C" w:rsidRDefault="00BE7D04" w:rsidP="00BE7D04">
            <w:pPr>
              <w:rPr>
                <w:sz w:val="12"/>
                <w:szCs w:val="12"/>
                <w:highlight w:val="yellow"/>
              </w:rPr>
            </w:pPr>
          </w:p>
        </w:tc>
        <w:tc>
          <w:tcPr>
            <w:tcW w:w="2127" w:type="dxa"/>
          </w:tcPr>
          <w:p w14:paraId="38F1A616" w14:textId="77777777" w:rsidR="00BE7D04" w:rsidRPr="0075089C" w:rsidRDefault="00BE7D04" w:rsidP="00BE7D04">
            <w:pPr>
              <w:rPr>
                <w:sz w:val="12"/>
                <w:szCs w:val="12"/>
                <w:highlight w:val="yellow"/>
              </w:rPr>
            </w:pPr>
          </w:p>
        </w:tc>
      </w:tr>
      <w:tr w:rsidR="001C4364" w14:paraId="45C31D50" w14:textId="77777777" w:rsidTr="00520FDA">
        <w:tc>
          <w:tcPr>
            <w:tcW w:w="2293" w:type="dxa"/>
            <w:shd w:val="clear" w:color="auto" w:fill="D9D9D9" w:themeFill="background1" w:themeFillShade="D9"/>
          </w:tcPr>
          <w:p w14:paraId="4C5309BE" w14:textId="77777777" w:rsidR="00BE7D04" w:rsidRDefault="00BE7D04" w:rsidP="00BE7D04">
            <w:r>
              <w:rPr>
                <w:lang w:val="fr-CA"/>
              </w:rPr>
              <w:t>Total</w:t>
            </w:r>
          </w:p>
        </w:tc>
        <w:tc>
          <w:tcPr>
            <w:tcW w:w="1662" w:type="dxa"/>
            <w:shd w:val="clear" w:color="auto" w:fill="D9D9D9" w:themeFill="background1" w:themeFillShade="D9"/>
          </w:tcPr>
          <w:p w14:paraId="28A98CED" w14:textId="77777777" w:rsidR="00BE7D04" w:rsidRPr="0075089C" w:rsidRDefault="00655B71" w:rsidP="00BE7D04">
            <w:pPr>
              <w:jc w:val="right"/>
              <w:rPr>
                <w:highlight w:val="yellow"/>
              </w:rPr>
            </w:pPr>
            <w:r>
              <w:rPr>
                <w:highlight w:val="yellow"/>
                <w:lang w:val="fr-CA"/>
              </w:rPr>
              <w:t>XXX XXX XXX $</w:t>
            </w:r>
          </w:p>
        </w:tc>
        <w:tc>
          <w:tcPr>
            <w:tcW w:w="1710" w:type="dxa"/>
            <w:shd w:val="clear" w:color="auto" w:fill="D9D9D9" w:themeFill="background1" w:themeFillShade="D9"/>
          </w:tcPr>
          <w:p w14:paraId="0B901DD8" w14:textId="77777777" w:rsidR="00BE7D04" w:rsidRPr="0075089C" w:rsidRDefault="00BE7D04" w:rsidP="00BE7D04">
            <w:pPr>
              <w:jc w:val="right"/>
              <w:rPr>
                <w:highlight w:val="yellow"/>
              </w:rPr>
            </w:pPr>
            <w:r>
              <w:rPr>
                <w:highlight w:val="yellow"/>
                <w:lang w:val="fr-CA"/>
              </w:rPr>
              <w:t xml:space="preserve"> X XXX XXX $</w:t>
            </w:r>
          </w:p>
        </w:tc>
        <w:tc>
          <w:tcPr>
            <w:tcW w:w="2127" w:type="dxa"/>
            <w:shd w:val="clear" w:color="auto" w:fill="D9D9D9" w:themeFill="background1" w:themeFillShade="D9"/>
          </w:tcPr>
          <w:p w14:paraId="32D58E5C" w14:textId="77777777" w:rsidR="00BE7D04" w:rsidRPr="0075089C" w:rsidRDefault="00BE7D04" w:rsidP="00BE7D04">
            <w:pPr>
              <w:jc w:val="right"/>
              <w:rPr>
                <w:highlight w:val="yellow"/>
              </w:rPr>
            </w:pPr>
            <w:r>
              <w:rPr>
                <w:highlight w:val="yellow"/>
                <w:lang w:val="fr-CA"/>
              </w:rPr>
              <w:t>XXX XXX XXX $</w:t>
            </w:r>
          </w:p>
        </w:tc>
      </w:tr>
    </w:tbl>
    <w:p w14:paraId="6948613F" w14:textId="77777777" w:rsidR="00D31502" w:rsidRDefault="00D31502" w:rsidP="00D31502">
      <w:pPr>
        <w:spacing w:after="0"/>
      </w:pPr>
    </w:p>
    <w:p w14:paraId="18C7B044" w14:textId="77777777" w:rsidR="004C670D" w:rsidRDefault="004C670D" w:rsidP="00D31502">
      <w:pPr>
        <w:spacing w:after="0"/>
      </w:pPr>
    </w:p>
    <w:p w14:paraId="3FC1D647" w14:textId="77777777" w:rsidR="004C670D" w:rsidRDefault="004C670D" w:rsidP="004C670D">
      <w:pPr>
        <w:spacing w:after="0"/>
        <w:rPr>
          <w:sz w:val="16"/>
          <w:szCs w:val="16"/>
        </w:rPr>
      </w:pPr>
    </w:p>
    <w:p w14:paraId="0A4636C4" w14:textId="77777777" w:rsidR="004C670D" w:rsidRDefault="004C670D" w:rsidP="004C670D">
      <w:pPr>
        <w:spacing w:after="0"/>
        <w:rPr>
          <w:sz w:val="16"/>
          <w:szCs w:val="16"/>
        </w:rPr>
      </w:pPr>
    </w:p>
    <w:p w14:paraId="42AFAFEE" w14:textId="77777777" w:rsidR="004C670D" w:rsidRDefault="004C670D" w:rsidP="004C670D">
      <w:pPr>
        <w:spacing w:after="0"/>
        <w:rPr>
          <w:sz w:val="16"/>
          <w:szCs w:val="16"/>
        </w:rPr>
      </w:pPr>
    </w:p>
    <w:p w14:paraId="68FD162D" w14:textId="77777777" w:rsidR="004C670D" w:rsidRDefault="004C670D" w:rsidP="004C670D">
      <w:pPr>
        <w:spacing w:after="0"/>
        <w:rPr>
          <w:sz w:val="16"/>
          <w:szCs w:val="16"/>
        </w:rPr>
      </w:pPr>
    </w:p>
    <w:p w14:paraId="50489895" w14:textId="77777777" w:rsidR="004C670D" w:rsidRDefault="004C670D" w:rsidP="004C670D">
      <w:pPr>
        <w:spacing w:after="0"/>
        <w:rPr>
          <w:sz w:val="16"/>
          <w:szCs w:val="16"/>
        </w:rPr>
      </w:pPr>
    </w:p>
    <w:p w14:paraId="0C127CF9" w14:textId="77777777" w:rsidR="004C670D" w:rsidRDefault="004C670D" w:rsidP="004C670D">
      <w:pPr>
        <w:spacing w:after="0"/>
        <w:rPr>
          <w:sz w:val="16"/>
          <w:szCs w:val="16"/>
        </w:rPr>
      </w:pPr>
    </w:p>
    <w:p w14:paraId="3C512510" w14:textId="77777777" w:rsidR="004C670D" w:rsidRDefault="004C670D" w:rsidP="004C670D">
      <w:pPr>
        <w:spacing w:after="0"/>
        <w:rPr>
          <w:sz w:val="16"/>
          <w:szCs w:val="16"/>
        </w:rPr>
      </w:pPr>
    </w:p>
    <w:p w14:paraId="1007B108" w14:textId="77777777" w:rsidR="004C670D" w:rsidRDefault="004C670D" w:rsidP="004C670D">
      <w:pPr>
        <w:spacing w:after="0"/>
        <w:rPr>
          <w:sz w:val="16"/>
          <w:szCs w:val="16"/>
        </w:rPr>
      </w:pPr>
    </w:p>
    <w:p w14:paraId="121F27B2" w14:textId="77777777" w:rsidR="004C670D" w:rsidRDefault="004C670D" w:rsidP="004C670D">
      <w:pPr>
        <w:spacing w:after="0"/>
        <w:rPr>
          <w:sz w:val="16"/>
          <w:szCs w:val="16"/>
        </w:rPr>
      </w:pPr>
    </w:p>
    <w:p w14:paraId="50429C73" w14:textId="77777777" w:rsidR="004C670D" w:rsidRDefault="004C670D" w:rsidP="004C670D">
      <w:pPr>
        <w:spacing w:after="0"/>
        <w:rPr>
          <w:sz w:val="16"/>
          <w:szCs w:val="16"/>
        </w:rPr>
      </w:pPr>
    </w:p>
    <w:p w14:paraId="2678B7E1" w14:textId="77777777" w:rsidR="004C670D" w:rsidRDefault="004C670D" w:rsidP="004C670D">
      <w:pPr>
        <w:spacing w:after="0"/>
        <w:rPr>
          <w:sz w:val="16"/>
          <w:szCs w:val="16"/>
        </w:rPr>
      </w:pPr>
    </w:p>
    <w:p w14:paraId="0032ECE3" w14:textId="77777777" w:rsidR="004C670D" w:rsidRDefault="004C670D" w:rsidP="004C670D">
      <w:pPr>
        <w:spacing w:after="0"/>
        <w:rPr>
          <w:sz w:val="16"/>
          <w:szCs w:val="16"/>
        </w:rPr>
      </w:pPr>
    </w:p>
    <w:p w14:paraId="3CB67225" w14:textId="77777777" w:rsidR="004C670D" w:rsidRDefault="004C670D" w:rsidP="004C670D">
      <w:pPr>
        <w:spacing w:after="0"/>
        <w:rPr>
          <w:sz w:val="16"/>
          <w:szCs w:val="16"/>
        </w:rPr>
      </w:pPr>
    </w:p>
    <w:p w14:paraId="3E45B954" w14:textId="77777777" w:rsidR="004C670D" w:rsidRDefault="004C670D" w:rsidP="004C670D">
      <w:pPr>
        <w:spacing w:after="0"/>
        <w:rPr>
          <w:sz w:val="16"/>
          <w:szCs w:val="16"/>
        </w:rPr>
      </w:pPr>
    </w:p>
    <w:p w14:paraId="13E3A31C" w14:textId="77777777" w:rsidR="00E76669" w:rsidRDefault="00E76669" w:rsidP="004C670D">
      <w:pPr>
        <w:spacing w:after="0"/>
        <w:rPr>
          <w:sz w:val="16"/>
          <w:szCs w:val="16"/>
        </w:rPr>
      </w:pPr>
    </w:p>
    <w:p w14:paraId="00772531" w14:textId="77777777" w:rsidR="00520FDA" w:rsidRDefault="00520FDA" w:rsidP="004C670D">
      <w:pPr>
        <w:spacing w:after="0"/>
        <w:rPr>
          <w:sz w:val="16"/>
          <w:szCs w:val="16"/>
        </w:rPr>
      </w:pPr>
    </w:p>
    <w:p w14:paraId="5740BF99" w14:textId="77777777" w:rsidR="00520FDA" w:rsidRDefault="00520FDA" w:rsidP="004C670D">
      <w:pPr>
        <w:spacing w:after="0"/>
        <w:rPr>
          <w:sz w:val="16"/>
          <w:szCs w:val="16"/>
        </w:rPr>
      </w:pPr>
    </w:p>
    <w:p w14:paraId="1856ADB3" w14:textId="77777777" w:rsidR="00520FDA" w:rsidRDefault="00520FDA" w:rsidP="004C670D">
      <w:pPr>
        <w:spacing w:after="0"/>
        <w:rPr>
          <w:sz w:val="16"/>
          <w:szCs w:val="16"/>
        </w:rPr>
      </w:pPr>
    </w:p>
    <w:p w14:paraId="1EF5299D" w14:textId="4C483B46" w:rsidR="004C670D" w:rsidRPr="00520FDA" w:rsidRDefault="004C670D" w:rsidP="004C670D">
      <w:pPr>
        <w:spacing w:after="0"/>
        <w:rPr>
          <w:sz w:val="16"/>
          <w:szCs w:val="16"/>
          <w:lang w:val="fr-CA"/>
        </w:rPr>
      </w:pPr>
      <w:r>
        <w:rPr>
          <w:sz w:val="16"/>
          <w:szCs w:val="16"/>
          <w:vertAlign w:val="superscript"/>
          <w:lang w:val="fr-CA"/>
        </w:rPr>
        <w:t>1</w:t>
      </w:r>
      <w:r>
        <w:rPr>
          <w:sz w:val="16"/>
          <w:szCs w:val="16"/>
          <w:lang w:val="fr-CA"/>
        </w:rPr>
        <w:t> À l</w:t>
      </w:r>
      <w:r w:rsidR="00520FDA">
        <w:rPr>
          <w:sz w:val="16"/>
          <w:szCs w:val="16"/>
          <w:lang w:val="fr-CA"/>
        </w:rPr>
        <w:t>’</w:t>
      </w:r>
      <w:r>
        <w:rPr>
          <w:sz w:val="16"/>
          <w:szCs w:val="16"/>
          <w:lang w:val="fr-CA"/>
        </w:rPr>
        <w:t>heure actuelle, les réserves de l</w:t>
      </w:r>
      <w:r w:rsidR="00520FDA">
        <w:rPr>
          <w:sz w:val="16"/>
          <w:szCs w:val="16"/>
          <w:lang w:val="fr-CA"/>
        </w:rPr>
        <w:t>’</w:t>
      </w:r>
      <w:r>
        <w:rPr>
          <w:sz w:val="16"/>
          <w:szCs w:val="16"/>
          <w:highlight w:val="yellow"/>
          <w:lang w:val="fr-CA"/>
        </w:rPr>
        <w:t>administration locale</w:t>
      </w:r>
      <w:r>
        <w:rPr>
          <w:sz w:val="16"/>
          <w:szCs w:val="16"/>
          <w:lang w:val="fr-CA"/>
        </w:rPr>
        <w:t xml:space="preserve"> ne sont pas réparties par catégorie d</w:t>
      </w:r>
      <w:r w:rsidR="00520FDA">
        <w:rPr>
          <w:sz w:val="16"/>
          <w:szCs w:val="16"/>
          <w:lang w:val="fr-CA"/>
        </w:rPr>
        <w:t>’</w:t>
      </w:r>
      <w:r>
        <w:rPr>
          <w:sz w:val="16"/>
          <w:szCs w:val="16"/>
          <w:lang w:val="fr-CA"/>
        </w:rPr>
        <w:t>actifs, comme indiqué ci-dessus. Les soldes des réserves sont indiqués dans le tableau </w:t>
      </w:r>
      <w:r>
        <w:rPr>
          <w:sz w:val="16"/>
          <w:szCs w:val="16"/>
          <w:highlight w:val="yellow"/>
          <w:lang w:val="fr-CA"/>
        </w:rPr>
        <w:t>x</w:t>
      </w:r>
      <w:r>
        <w:rPr>
          <w:sz w:val="16"/>
          <w:szCs w:val="16"/>
          <w:lang w:val="fr-CA"/>
        </w:rPr>
        <w:t xml:space="preserve"> ci-dessus. Les soldes des réserves ont été répartis à des fins indicatives uniquement et ont été alloués sur la base de la valeur du coût de remplacement.</w:t>
      </w:r>
    </w:p>
    <w:p w14:paraId="3E4A279B" w14:textId="77777777" w:rsidR="004C670D" w:rsidRPr="00520FDA" w:rsidRDefault="004C670D" w:rsidP="004C670D">
      <w:pPr>
        <w:spacing w:after="0"/>
        <w:rPr>
          <w:sz w:val="16"/>
          <w:szCs w:val="16"/>
          <w:lang w:val="fr-CA"/>
        </w:rPr>
      </w:pPr>
    </w:p>
    <w:p w14:paraId="304D8F41" w14:textId="77777777" w:rsidR="004C670D" w:rsidRPr="00520FDA" w:rsidRDefault="004C670D" w:rsidP="00D31502">
      <w:pPr>
        <w:spacing w:after="0"/>
        <w:rPr>
          <w:lang w:val="fr-CA"/>
        </w:rPr>
      </w:pPr>
    </w:p>
    <w:p w14:paraId="2A7D7C98" w14:textId="77777777" w:rsidR="00D31502" w:rsidRPr="00520FDA" w:rsidRDefault="00D31502" w:rsidP="0055292A">
      <w:pPr>
        <w:rPr>
          <w:lang w:val="fr-CA"/>
        </w:rPr>
        <w:sectPr w:rsidR="00D31502" w:rsidRPr="00520FDA" w:rsidSect="00D744AD">
          <w:pgSz w:w="12240" w:h="15840"/>
          <w:pgMar w:top="1440" w:right="1440" w:bottom="1440" w:left="1440" w:header="720" w:footer="720" w:gutter="0"/>
          <w:cols w:space="720"/>
          <w:docGrid w:linePitch="360"/>
        </w:sectPr>
      </w:pPr>
    </w:p>
    <w:p w14:paraId="2B218DBD" w14:textId="77777777" w:rsidR="00373B1A" w:rsidRPr="00520FDA" w:rsidRDefault="00373B1A" w:rsidP="00373B1A">
      <w:pPr>
        <w:pStyle w:val="Heading1"/>
        <w:rPr>
          <w:color w:val="808080" w:themeColor="background1" w:themeShade="80"/>
          <w:sz w:val="36"/>
          <w:szCs w:val="36"/>
          <w:lang w:val="fr-CA"/>
        </w:rPr>
      </w:pPr>
      <w:bookmarkStart w:id="38" w:name="_Toc163733679"/>
      <w:r>
        <w:rPr>
          <w:color w:val="808080" w:themeColor="background1" w:themeShade="80"/>
          <w:sz w:val="36"/>
          <w:szCs w:val="36"/>
          <w:lang w:val="fr-CA"/>
        </w:rPr>
        <w:lastRenderedPageBreak/>
        <w:t>SECTION D : MODÉLISATION</w:t>
      </w:r>
      <w:bookmarkEnd w:id="38"/>
    </w:p>
    <w:p w14:paraId="4147602E" w14:textId="77777777" w:rsidR="00373B1A" w:rsidRPr="00520FDA" w:rsidRDefault="00373B1A" w:rsidP="00373B1A">
      <w:pPr>
        <w:rPr>
          <w:lang w:val="fr-CA"/>
        </w:rPr>
      </w:pPr>
    </w:p>
    <w:p w14:paraId="6A419A5A" w14:textId="77777777" w:rsidR="00373B1A" w:rsidRPr="00520FDA" w:rsidRDefault="00373B1A" w:rsidP="00373B1A">
      <w:pPr>
        <w:rPr>
          <w:lang w:val="fr-CA"/>
        </w:rPr>
      </w:pPr>
    </w:p>
    <w:p w14:paraId="71CB6022" w14:textId="77777777" w:rsidR="00373B1A" w:rsidRPr="00520FDA" w:rsidRDefault="00373B1A" w:rsidP="00373B1A">
      <w:pPr>
        <w:rPr>
          <w:lang w:val="fr-CA"/>
        </w:rPr>
      </w:pPr>
    </w:p>
    <w:p w14:paraId="2233F8B5" w14:textId="77777777" w:rsidR="00373B1A" w:rsidRPr="00520FDA" w:rsidRDefault="00373B1A" w:rsidP="00373B1A">
      <w:pPr>
        <w:rPr>
          <w:lang w:val="fr-CA"/>
        </w:rPr>
        <w:sectPr w:rsidR="00373B1A" w:rsidRPr="00520FDA" w:rsidSect="00D744AD">
          <w:pgSz w:w="12240" w:h="15840"/>
          <w:pgMar w:top="1440" w:right="1440" w:bottom="1440" w:left="1440" w:header="720" w:footer="720" w:gutter="0"/>
          <w:cols w:space="720"/>
          <w:docGrid w:linePitch="360"/>
        </w:sectPr>
      </w:pPr>
    </w:p>
    <w:p w14:paraId="3ED8F113" w14:textId="1F4E49D7" w:rsidR="00373B1A" w:rsidRPr="00520FDA" w:rsidRDefault="00B96B1F" w:rsidP="007A2AA2">
      <w:pPr>
        <w:pStyle w:val="Heading2"/>
        <w:spacing w:before="0"/>
        <w:rPr>
          <w:color w:val="808080" w:themeColor="background1" w:themeShade="80"/>
          <w:lang w:val="fr-CA"/>
        </w:rPr>
      </w:pPr>
      <w:bookmarkStart w:id="39" w:name="_Toc163733680"/>
      <w:r>
        <w:rPr>
          <w:color w:val="808080" w:themeColor="background1" w:themeShade="80"/>
          <w:lang w:val="fr-CA"/>
        </w:rPr>
        <w:lastRenderedPageBreak/>
        <w:t>Prévisions pour le remplacement des infrastructures</w:t>
      </w:r>
      <w:r w:rsidR="000B4A86">
        <w:rPr>
          <w:color w:val="808080" w:themeColor="background1" w:themeShade="80"/>
          <w:lang w:val="fr-CA"/>
        </w:rPr>
        <w:t xml:space="preserve"> </w:t>
      </w:r>
      <w:r w:rsidR="00FF1142">
        <w:rPr>
          <w:color w:val="808080" w:themeColor="background1" w:themeShade="80"/>
          <w:lang w:val="fr-CA"/>
        </w:rPr>
        <w:t>pour la période 2023-2122</w:t>
      </w:r>
      <w:bookmarkEnd w:id="39"/>
    </w:p>
    <w:p w14:paraId="23A53E05" w14:textId="77777777" w:rsidR="00373B1A" w:rsidRPr="00520FDA" w:rsidRDefault="00373B1A" w:rsidP="00AE1987">
      <w:pPr>
        <w:spacing w:after="0"/>
        <w:rPr>
          <w:sz w:val="12"/>
          <w:szCs w:val="12"/>
          <w:lang w:val="fr-CA"/>
        </w:rPr>
      </w:pPr>
    </w:p>
    <w:p w14:paraId="154910AC" w14:textId="4FC68D6B" w:rsidR="0099181C" w:rsidRPr="00520FDA" w:rsidRDefault="00613902" w:rsidP="0099181C">
      <w:pPr>
        <w:rPr>
          <w:lang w:val="fr-CA"/>
        </w:rPr>
      </w:pPr>
      <w:r>
        <w:rPr>
          <w:lang w:val="fr-CA"/>
        </w:rPr>
        <w:t>Il est prévu que l</w:t>
      </w:r>
      <w:r w:rsidR="00520FDA">
        <w:rPr>
          <w:lang w:val="fr-CA"/>
        </w:rPr>
        <w:t>’</w:t>
      </w:r>
      <w:r w:rsidR="0099181C">
        <w:rPr>
          <w:highlight w:val="yellow"/>
          <w:lang w:val="fr-CA"/>
        </w:rPr>
        <w:t>administration locale</w:t>
      </w:r>
      <w:r w:rsidR="0099181C">
        <w:rPr>
          <w:lang w:val="fr-CA"/>
        </w:rPr>
        <w:t xml:space="preserve"> consacre environ </w:t>
      </w:r>
      <w:r w:rsidR="0099181C">
        <w:rPr>
          <w:highlight w:val="yellow"/>
          <w:lang w:val="fr-CA"/>
        </w:rPr>
        <w:t>XXX millions de dollars</w:t>
      </w:r>
      <w:r w:rsidR="0099181C">
        <w:rPr>
          <w:lang w:val="fr-CA"/>
        </w:rPr>
        <w:t xml:space="preserve"> (en dollars de 2022) au cours des 100 prochaines années (2023-2122) au remplacement de l</w:t>
      </w:r>
      <w:r w:rsidR="00520FDA">
        <w:rPr>
          <w:lang w:val="fr-CA"/>
        </w:rPr>
        <w:t>’</w:t>
      </w:r>
      <w:r w:rsidR="0099181C">
        <w:rPr>
          <w:lang w:val="fr-CA"/>
        </w:rPr>
        <w:t>infrastructure. Ce montant dépend des niveaux de services tirés du capital sélectionnés et n</w:t>
      </w:r>
      <w:r w:rsidR="00520FDA">
        <w:rPr>
          <w:lang w:val="fr-CA"/>
        </w:rPr>
        <w:t>’</w:t>
      </w:r>
      <w:r w:rsidR="0099181C">
        <w:rPr>
          <w:lang w:val="fr-CA"/>
        </w:rPr>
        <w:t xml:space="preserve">inclut pas les nouvelles infrastructures acquises au cours de cette période. </w:t>
      </w:r>
    </w:p>
    <w:p w14:paraId="2F115B92" w14:textId="74163ED9" w:rsidR="0099181C" w:rsidRPr="00520FDA" w:rsidRDefault="006035D9" w:rsidP="0099181C">
      <w:pPr>
        <w:rPr>
          <w:lang w:val="fr-CA"/>
        </w:rPr>
      </w:pPr>
      <w:commentRangeStart w:id="40"/>
      <w:r>
        <w:rPr>
          <w:lang w:val="fr-CA"/>
        </w:rPr>
        <w:t xml:space="preserve">Environ </w:t>
      </w:r>
      <w:r>
        <w:rPr>
          <w:highlight w:val="yellow"/>
          <w:lang w:val="fr-CA"/>
        </w:rPr>
        <w:t>XX</w:t>
      </w:r>
      <w:r>
        <w:rPr>
          <w:lang w:val="fr-CA"/>
        </w:rPr>
        <w:t> % (</w:t>
      </w:r>
      <w:r>
        <w:rPr>
          <w:highlight w:val="yellow"/>
          <w:lang w:val="fr-CA"/>
        </w:rPr>
        <w:t>XXX</w:t>
      </w:r>
      <w:r>
        <w:rPr>
          <w:lang w:val="fr-CA"/>
        </w:rPr>
        <w:t> millions de dollars) de ces dépenses devraient avoir lieu entre 2053 et 2097 (45 ans)</w:t>
      </w:r>
      <w:commentRangeEnd w:id="40"/>
      <w:r>
        <w:rPr>
          <w:rStyle w:val="CommentReference"/>
        </w:rPr>
        <w:commentReference w:id="40"/>
      </w:r>
      <w:r w:rsidR="0099181C">
        <w:rPr>
          <w:lang w:val="fr-CA"/>
        </w:rPr>
        <w:t>. L</w:t>
      </w:r>
      <w:r w:rsidR="00520FDA">
        <w:rPr>
          <w:lang w:val="fr-CA"/>
        </w:rPr>
        <w:t>’</w:t>
      </w:r>
      <w:r w:rsidR="0099181C">
        <w:rPr>
          <w:highlight w:val="yellow"/>
          <w:lang w:val="fr-CA"/>
        </w:rPr>
        <w:t>administration locale</w:t>
      </w:r>
      <w:r w:rsidR="0099181C">
        <w:rPr>
          <w:lang w:val="fr-CA"/>
        </w:rPr>
        <w:t xml:space="preserve"> devra se préparer à cette charge financière à venir. On estime que </w:t>
      </w:r>
      <w:r w:rsidR="0099181C">
        <w:rPr>
          <w:highlight w:val="yellow"/>
          <w:lang w:val="fr-CA"/>
        </w:rPr>
        <w:t>XX,X</w:t>
      </w:r>
      <w:r w:rsidR="0099181C">
        <w:rPr>
          <w:lang w:val="fr-CA"/>
        </w:rPr>
        <w:t> millions de dollars (</w:t>
      </w:r>
      <w:r w:rsidR="0099181C">
        <w:rPr>
          <w:highlight w:val="yellow"/>
          <w:lang w:val="fr-CA"/>
        </w:rPr>
        <w:t>XX,X</w:t>
      </w:r>
      <w:r w:rsidR="0099181C">
        <w:rPr>
          <w:lang w:val="fr-CA"/>
        </w:rPr>
        <w:t> %) des actifs amortissables de l</w:t>
      </w:r>
      <w:r w:rsidR="00520FDA">
        <w:rPr>
          <w:lang w:val="fr-CA"/>
        </w:rPr>
        <w:t>’</w:t>
      </w:r>
      <w:r w:rsidR="0099181C">
        <w:rPr>
          <w:highlight w:val="yellow"/>
          <w:lang w:val="fr-CA"/>
        </w:rPr>
        <w:t>administration locale</w:t>
      </w:r>
      <w:r w:rsidR="0099181C">
        <w:rPr>
          <w:lang w:val="fr-CA"/>
        </w:rPr>
        <w:t xml:space="preserve"> auraient déjà dû être remplacés, comme indiqué en rouge ci-dessous.</w:t>
      </w:r>
      <w:r w:rsidR="0099181C">
        <w:rPr>
          <w:noProof/>
          <w:lang w:val="fr-CA"/>
        </w:rPr>
        <w:drawing>
          <wp:inline distT="0" distB="0" distL="0" distR="0" wp14:anchorId="432BC9BB" wp14:editId="56EF12E2">
            <wp:extent cx="5822315" cy="219115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822315" cy="2191151"/>
                    </a:xfrm>
                    <a:prstGeom prst="rect">
                      <a:avLst/>
                    </a:prstGeom>
                    <a:noFill/>
                  </pic:spPr>
                </pic:pic>
              </a:graphicData>
            </a:graphic>
          </wp:inline>
        </w:drawing>
      </w:r>
    </w:p>
    <w:p w14:paraId="47F2B5A6" w14:textId="0FA9B052" w:rsidR="00373B1A" w:rsidRPr="00520FDA" w:rsidRDefault="00B0725E" w:rsidP="00B0725E">
      <w:pPr>
        <w:pStyle w:val="Caption"/>
        <w:spacing w:after="0"/>
        <w:rPr>
          <w:lang w:val="fr-CA"/>
        </w:rPr>
      </w:pPr>
      <w:bookmarkStart w:id="41" w:name="_Toc174544696"/>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4</w:t>
      </w:r>
      <w:r>
        <w:rPr>
          <w:noProof/>
          <w:lang w:val="fr-CA"/>
        </w:rPr>
        <w:fldChar w:fldCharType="end"/>
      </w:r>
      <w:r>
        <w:rPr>
          <w:lang w:val="fr-CA"/>
        </w:rPr>
        <w:t xml:space="preserve"> : Dépenses prévues pour le remplacement des infrastructures </w:t>
      </w:r>
      <w:r w:rsidR="00FF1142">
        <w:rPr>
          <w:lang w:val="fr-CA"/>
        </w:rPr>
        <w:t>pour la période 2023-2122</w:t>
      </w:r>
      <w:bookmarkEnd w:id="41"/>
    </w:p>
    <w:p w14:paraId="452F7154" w14:textId="77777777" w:rsidR="00FB1589" w:rsidRPr="00520FDA" w:rsidRDefault="00FB1589" w:rsidP="00AE1987">
      <w:pPr>
        <w:spacing w:after="0"/>
        <w:rPr>
          <w:sz w:val="12"/>
          <w:szCs w:val="12"/>
          <w:lang w:val="fr-CA"/>
        </w:rPr>
      </w:pPr>
    </w:p>
    <w:p w14:paraId="481B7D0E" w14:textId="68DEA754" w:rsidR="00373B1A" w:rsidRPr="00520FDA" w:rsidRDefault="009C42B6" w:rsidP="0046419A">
      <w:pPr>
        <w:pStyle w:val="Heading2"/>
        <w:spacing w:before="0"/>
        <w:rPr>
          <w:color w:val="808080" w:themeColor="background1" w:themeShade="80"/>
          <w:lang w:val="fr-CA"/>
        </w:rPr>
      </w:pPr>
      <w:bookmarkStart w:id="42" w:name="_Toc163733681"/>
      <w:r>
        <w:rPr>
          <w:color w:val="808080" w:themeColor="background1" w:themeShade="80"/>
          <w:lang w:val="fr-CA"/>
        </w:rPr>
        <w:t xml:space="preserve">Prévisions concernant les réserves et la dette </w:t>
      </w:r>
      <w:r w:rsidR="00FF1142">
        <w:rPr>
          <w:color w:val="808080" w:themeColor="background1" w:themeShade="80"/>
          <w:lang w:val="fr-CA"/>
        </w:rPr>
        <w:t>pour la période 2023-2122</w:t>
      </w:r>
      <w:bookmarkEnd w:id="42"/>
    </w:p>
    <w:p w14:paraId="61995E3F" w14:textId="77777777" w:rsidR="00373B1A" w:rsidRPr="00520FDA" w:rsidRDefault="00373B1A" w:rsidP="009452BF">
      <w:pPr>
        <w:spacing w:after="0"/>
        <w:rPr>
          <w:sz w:val="12"/>
          <w:szCs w:val="12"/>
          <w:lang w:val="fr-CA"/>
        </w:rPr>
      </w:pPr>
    </w:p>
    <w:p w14:paraId="20FD5D59" w14:textId="77777777" w:rsidR="00636513" w:rsidRDefault="0014026D" w:rsidP="009452BF">
      <w:pPr>
        <w:spacing w:after="0"/>
        <w:rPr>
          <w:noProof/>
          <w:lang w:val="fr-CA"/>
        </w:rPr>
      </w:pPr>
      <w:r>
        <w:rPr>
          <w:lang w:val="fr-CA"/>
        </w:rPr>
        <w:t>Le financement annuel durable nécessaire pour remplacer l</w:t>
      </w:r>
      <w:r w:rsidR="00520FDA">
        <w:rPr>
          <w:lang w:val="fr-CA"/>
        </w:rPr>
        <w:t>’</w:t>
      </w:r>
      <w:r>
        <w:rPr>
          <w:lang w:val="fr-CA"/>
        </w:rPr>
        <w:t>infrastructure de l</w:t>
      </w:r>
      <w:r w:rsidR="00520FDA">
        <w:rPr>
          <w:lang w:val="fr-CA"/>
        </w:rPr>
        <w:t>’</w:t>
      </w:r>
      <w:r>
        <w:rPr>
          <w:highlight w:val="yellow"/>
          <w:lang w:val="fr-CA"/>
        </w:rPr>
        <w:t>administration locale</w:t>
      </w:r>
      <w:r>
        <w:rPr>
          <w:lang w:val="fr-CA"/>
        </w:rPr>
        <w:t xml:space="preserve"> est de </w:t>
      </w:r>
      <w:r>
        <w:rPr>
          <w:highlight w:val="yellow"/>
          <w:lang w:val="fr-CA"/>
        </w:rPr>
        <w:t>X,X</w:t>
      </w:r>
      <w:r>
        <w:rPr>
          <w:lang w:val="fr-CA"/>
        </w:rPr>
        <w:t> millions de dollars. Le financement actuel est d</w:t>
      </w:r>
      <w:r w:rsidR="00520FDA">
        <w:rPr>
          <w:lang w:val="fr-CA"/>
        </w:rPr>
        <w:t>’</w:t>
      </w:r>
      <w:r>
        <w:rPr>
          <w:lang w:val="fr-CA"/>
        </w:rPr>
        <w:t xml:space="preserve">environ </w:t>
      </w:r>
      <w:r>
        <w:rPr>
          <w:highlight w:val="yellow"/>
          <w:lang w:val="fr-CA"/>
        </w:rPr>
        <w:t>X,X</w:t>
      </w:r>
      <w:r>
        <w:rPr>
          <w:lang w:val="fr-CA"/>
        </w:rPr>
        <w:t> millions de dollars, ce qui laisse un écart de financement annuel d</w:t>
      </w:r>
      <w:r w:rsidR="00520FDA">
        <w:rPr>
          <w:lang w:val="fr-CA"/>
        </w:rPr>
        <w:t>’</w:t>
      </w:r>
      <w:r>
        <w:rPr>
          <w:lang w:val="fr-CA"/>
        </w:rPr>
        <w:t xml:space="preserve">environ </w:t>
      </w:r>
      <w:r>
        <w:rPr>
          <w:highlight w:val="yellow"/>
          <w:lang w:val="fr-CA"/>
        </w:rPr>
        <w:t>X,X</w:t>
      </w:r>
      <w:r>
        <w:rPr>
          <w:lang w:val="fr-CA"/>
        </w:rPr>
        <w:t> millions de dollars. Si cette situation reste inchangée, l</w:t>
      </w:r>
      <w:r w:rsidR="00520FDA">
        <w:rPr>
          <w:lang w:val="fr-CA"/>
        </w:rPr>
        <w:t>’</w:t>
      </w:r>
      <w:r>
        <w:rPr>
          <w:lang w:val="fr-CA"/>
        </w:rPr>
        <w:t>écart de financement sur 100 ans pourrait s</w:t>
      </w:r>
      <w:r w:rsidR="00520FDA">
        <w:rPr>
          <w:lang w:val="fr-CA"/>
        </w:rPr>
        <w:t>’</w:t>
      </w:r>
      <w:r>
        <w:rPr>
          <w:lang w:val="fr-CA"/>
        </w:rPr>
        <w:t xml:space="preserve">élever à environ </w:t>
      </w:r>
      <w:r>
        <w:rPr>
          <w:highlight w:val="yellow"/>
          <w:lang w:val="fr-CA"/>
        </w:rPr>
        <w:t>XXX,X</w:t>
      </w:r>
      <w:r>
        <w:rPr>
          <w:lang w:val="fr-CA"/>
        </w:rPr>
        <w:t> millions de dollars.</w:t>
      </w:r>
      <w:r w:rsidR="00520FDA" w:rsidRPr="00520FDA">
        <w:rPr>
          <w:noProof/>
          <w:lang w:val="fr-CA"/>
        </w:rPr>
        <w:t xml:space="preserve"> </w:t>
      </w:r>
    </w:p>
    <w:p w14:paraId="5491E584" w14:textId="4C4A211D" w:rsidR="00B0725E" w:rsidRPr="00520FDA" w:rsidRDefault="0014026D" w:rsidP="00636513">
      <w:pPr>
        <w:spacing w:after="0"/>
        <w:rPr>
          <w:lang w:val="fr-CA"/>
        </w:rPr>
      </w:pPr>
      <w:r>
        <w:rPr>
          <w:noProof/>
          <w:lang w:val="fr-CA"/>
        </w:rPr>
        <w:lastRenderedPageBreak/>
        <w:drawing>
          <wp:inline distT="0" distB="0" distL="0" distR="0" wp14:anchorId="6B724CFD" wp14:editId="16198DAB">
            <wp:extent cx="5834378" cy="275479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834378" cy="2754797"/>
                    </a:xfrm>
                    <a:prstGeom prst="rect">
                      <a:avLst/>
                    </a:prstGeom>
                    <a:noFill/>
                  </pic:spPr>
                </pic:pic>
              </a:graphicData>
            </a:graphic>
          </wp:inline>
        </w:drawing>
      </w:r>
    </w:p>
    <w:p w14:paraId="7C1ECA9F" w14:textId="1410B574" w:rsidR="00205049" w:rsidRPr="00520FDA" w:rsidRDefault="00B0725E" w:rsidP="00B0725E">
      <w:pPr>
        <w:pStyle w:val="Caption"/>
        <w:rPr>
          <w:lang w:val="fr-CA"/>
        </w:rPr>
      </w:pPr>
      <w:bookmarkStart w:id="43" w:name="_Toc174544697"/>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5</w:t>
      </w:r>
      <w:r>
        <w:rPr>
          <w:noProof/>
          <w:lang w:val="fr-CA"/>
        </w:rPr>
        <w:fldChar w:fldCharType="end"/>
      </w:r>
      <w:r>
        <w:rPr>
          <w:lang w:val="fr-CA"/>
        </w:rPr>
        <w:t> : Prévisions des réserves – Financement actuel par rapport au financement durable</w:t>
      </w:r>
      <w:bookmarkEnd w:id="43"/>
    </w:p>
    <w:p w14:paraId="44503584" w14:textId="6FC48A4B" w:rsidR="00CC627D" w:rsidRPr="00520FDA" w:rsidRDefault="002B6E0D" w:rsidP="009452BF">
      <w:pPr>
        <w:spacing w:after="0"/>
        <w:rPr>
          <w:lang w:val="fr-CA"/>
        </w:rPr>
      </w:pPr>
      <w:r>
        <w:rPr>
          <w:lang w:val="fr-CA"/>
        </w:rPr>
        <w:t>L</w:t>
      </w:r>
      <w:r w:rsidR="00520FDA">
        <w:rPr>
          <w:lang w:val="fr-CA"/>
        </w:rPr>
        <w:t>’</w:t>
      </w:r>
      <w:r>
        <w:rPr>
          <w:highlight w:val="yellow"/>
          <w:lang w:val="fr-CA"/>
        </w:rPr>
        <w:t>administration locale</w:t>
      </w:r>
      <w:r>
        <w:rPr>
          <w:lang w:val="fr-CA"/>
        </w:rPr>
        <w:t xml:space="preserve"> dispose de plusieurs options pour combler cet écart de financement :</w:t>
      </w:r>
    </w:p>
    <w:p w14:paraId="5421D741" w14:textId="17B7F4D7" w:rsidR="009452BF" w:rsidRPr="00520FDA" w:rsidRDefault="00CC627D" w:rsidP="00CC627D">
      <w:pPr>
        <w:pStyle w:val="ListParagraph"/>
        <w:numPr>
          <w:ilvl w:val="0"/>
          <w:numId w:val="19"/>
        </w:numPr>
        <w:spacing w:after="0"/>
        <w:rPr>
          <w:lang w:val="fr-CA"/>
        </w:rPr>
      </w:pPr>
      <w:r>
        <w:rPr>
          <w:b/>
          <w:bCs/>
          <w:lang w:val="fr-CA"/>
        </w:rPr>
        <w:t>Augmenter le financement à court terme</w:t>
      </w:r>
      <w:r>
        <w:rPr>
          <w:lang w:val="fr-CA"/>
        </w:rPr>
        <w:t> : Cette option permettrait de répartir les coûts aussi équitablement que possible sur les générations de contribuables qui utilisent les services d</w:t>
      </w:r>
      <w:r w:rsidR="00520FDA">
        <w:rPr>
          <w:lang w:val="fr-CA"/>
        </w:rPr>
        <w:t>’</w:t>
      </w:r>
      <w:r>
        <w:rPr>
          <w:lang w:val="fr-CA"/>
        </w:rPr>
        <w:t xml:space="preserve">immobilisations. </w:t>
      </w:r>
    </w:p>
    <w:p w14:paraId="314BAB56" w14:textId="2B8A5EBA" w:rsidR="00CC627D" w:rsidRPr="00520FDA" w:rsidRDefault="00CC627D" w:rsidP="00CC627D">
      <w:pPr>
        <w:pStyle w:val="ListParagraph"/>
        <w:numPr>
          <w:ilvl w:val="0"/>
          <w:numId w:val="19"/>
        </w:numPr>
        <w:spacing w:after="0"/>
        <w:rPr>
          <w:lang w:val="fr-CA"/>
        </w:rPr>
      </w:pPr>
      <w:r>
        <w:rPr>
          <w:b/>
          <w:bCs/>
          <w:lang w:val="fr-CA"/>
        </w:rPr>
        <w:t>Reporter les augmentations de financement :</w:t>
      </w:r>
      <w:r>
        <w:rPr>
          <w:lang w:val="fr-CA"/>
        </w:rPr>
        <w:t xml:space="preserve"> Cette option concentre les coûts des services d</w:t>
      </w:r>
      <w:r w:rsidR="00520FDA">
        <w:rPr>
          <w:lang w:val="fr-CA"/>
        </w:rPr>
        <w:t>’</w:t>
      </w:r>
      <w:r>
        <w:rPr>
          <w:lang w:val="fr-CA"/>
        </w:rPr>
        <w:t>immobilisations sur un nombre réduit de générations et crée une inégalité de financement entre les générations. En outre, cette option augmente les coûts du cycle de vie de l</w:t>
      </w:r>
      <w:r w:rsidR="00520FDA">
        <w:rPr>
          <w:lang w:val="fr-CA"/>
        </w:rPr>
        <w:t>’</w:t>
      </w:r>
      <w:r>
        <w:rPr>
          <w:lang w:val="fr-CA"/>
        </w:rPr>
        <w:t>infrastructure, car le financement par l</w:t>
      </w:r>
      <w:r w:rsidR="00520FDA">
        <w:rPr>
          <w:lang w:val="fr-CA"/>
        </w:rPr>
        <w:t>’</w:t>
      </w:r>
      <w:r>
        <w:rPr>
          <w:lang w:val="fr-CA"/>
        </w:rPr>
        <w:t>emprunt devient nécessaire, ce qui accroît les frais d</w:t>
      </w:r>
      <w:r w:rsidR="00520FDA">
        <w:rPr>
          <w:lang w:val="fr-CA"/>
        </w:rPr>
        <w:t>’</w:t>
      </w:r>
      <w:r>
        <w:rPr>
          <w:lang w:val="fr-CA"/>
        </w:rPr>
        <w:t xml:space="preserve">intérêt. </w:t>
      </w:r>
    </w:p>
    <w:p w14:paraId="3EF8CA19" w14:textId="26A4962A" w:rsidR="000805E2" w:rsidRPr="00520FDA" w:rsidRDefault="00CC627D" w:rsidP="0055292A">
      <w:pPr>
        <w:pStyle w:val="ListParagraph"/>
        <w:numPr>
          <w:ilvl w:val="0"/>
          <w:numId w:val="19"/>
        </w:numPr>
        <w:spacing w:after="0"/>
        <w:rPr>
          <w:lang w:val="fr-CA"/>
        </w:rPr>
      </w:pPr>
      <w:r>
        <w:rPr>
          <w:b/>
          <w:bCs/>
          <w:lang w:val="fr-CA"/>
        </w:rPr>
        <w:t>Abandonner les services d</w:t>
      </w:r>
      <w:r w:rsidR="00520FDA">
        <w:rPr>
          <w:b/>
          <w:bCs/>
          <w:lang w:val="fr-CA"/>
        </w:rPr>
        <w:t>’</w:t>
      </w:r>
      <w:r>
        <w:rPr>
          <w:b/>
          <w:bCs/>
          <w:lang w:val="fr-CA"/>
        </w:rPr>
        <w:t>immobilisations ou réduire le niveau des services des immobilisations :</w:t>
      </w:r>
      <w:r>
        <w:rPr>
          <w:lang w:val="fr-CA"/>
        </w:rPr>
        <w:t xml:space="preserve"> L</w:t>
      </w:r>
      <w:r w:rsidR="00520FDA">
        <w:rPr>
          <w:lang w:val="fr-CA"/>
        </w:rPr>
        <w:t>’</w:t>
      </w:r>
      <w:r>
        <w:rPr>
          <w:highlight w:val="yellow"/>
          <w:lang w:val="fr-CA"/>
        </w:rPr>
        <w:t>administration locale</w:t>
      </w:r>
      <w:r>
        <w:rPr>
          <w:lang w:val="fr-CA"/>
        </w:rPr>
        <w:t xml:space="preserve"> n</w:t>
      </w:r>
      <w:r w:rsidR="00520FDA">
        <w:rPr>
          <w:lang w:val="fr-CA"/>
        </w:rPr>
        <w:t>’</w:t>
      </w:r>
      <w:r>
        <w:rPr>
          <w:lang w:val="fr-CA"/>
        </w:rPr>
        <w:t>a pas beaucoup d</w:t>
      </w:r>
      <w:r w:rsidR="00520FDA">
        <w:rPr>
          <w:lang w:val="fr-CA"/>
        </w:rPr>
        <w:t>’</w:t>
      </w:r>
      <w:r>
        <w:rPr>
          <w:lang w:val="fr-CA"/>
        </w:rPr>
        <w:t>options pour réduire ou abandonner les services d</w:t>
      </w:r>
      <w:r w:rsidR="00520FDA">
        <w:rPr>
          <w:lang w:val="fr-CA"/>
        </w:rPr>
        <w:t>’</w:t>
      </w:r>
      <w:r>
        <w:rPr>
          <w:lang w:val="fr-CA"/>
        </w:rPr>
        <w:t>immobilisations, car la plupart d</w:t>
      </w:r>
      <w:r w:rsidR="00520FDA">
        <w:rPr>
          <w:lang w:val="fr-CA"/>
        </w:rPr>
        <w:t>’</w:t>
      </w:r>
      <w:r>
        <w:rPr>
          <w:lang w:val="fr-CA"/>
        </w:rPr>
        <w:t>entre eux sont essentiels. Cependant, elle peut choisir d</w:t>
      </w:r>
      <w:r w:rsidR="00520FDA">
        <w:rPr>
          <w:lang w:val="fr-CA"/>
        </w:rPr>
        <w:t>’</w:t>
      </w:r>
      <w:r>
        <w:rPr>
          <w:lang w:val="fr-CA"/>
        </w:rPr>
        <w:t>accepter un niveau de risque plus élevé ou une qualité réduite du service d</w:t>
      </w:r>
      <w:r w:rsidR="00520FDA">
        <w:rPr>
          <w:lang w:val="fr-CA"/>
        </w:rPr>
        <w:t>’</w:t>
      </w:r>
      <w:r>
        <w:rPr>
          <w:lang w:val="fr-CA"/>
        </w:rPr>
        <w:t xml:space="preserve">immobilisations. </w:t>
      </w:r>
    </w:p>
    <w:p w14:paraId="696E0256" w14:textId="77777777" w:rsidR="00DB7200" w:rsidRPr="00520FDA" w:rsidRDefault="00DB7200" w:rsidP="00DB7200">
      <w:pPr>
        <w:keepNext/>
        <w:tabs>
          <w:tab w:val="left" w:pos="1212"/>
        </w:tabs>
        <w:rPr>
          <w:lang w:val="fr-CA"/>
        </w:rPr>
      </w:pPr>
    </w:p>
    <w:p w14:paraId="3C5C949A" w14:textId="77777777" w:rsidR="00C50D5C" w:rsidRPr="00520FDA" w:rsidRDefault="00C50D5C" w:rsidP="002E14EF">
      <w:pPr>
        <w:rPr>
          <w:lang w:val="fr-CA"/>
        </w:rPr>
        <w:sectPr w:rsidR="00C50D5C" w:rsidRPr="00520FDA" w:rsidSect="00D744AD">
          <w:pgSz w:w="12240" w:h="15840"/>
          <w:pgMar w:top="1440" w:right="1134" w:bottom="1440" w:left="1440" w:header="720" w:footer="720" w:gutter="0"/>
          <w:cols w:space="720"/>
          <w:docGrid w:linePitch="360"/>
        </w:sectPr>
      </w:pPr>
    </w:p>
    <w:p w14:paraId="46BDBF59" w14:textId="77777777" w:rsidR="00C50D5C" w:rsidRPr="00520FDA" w:rsidRDefault="00C50D5C" w:rsidP="00C50D5C">
      <w:pPr>
        <w:pStyle w:val="Heading1"/>
        <w:rPr>
          <w:color w:val="808080" w:themeColor="background1" w:themeShade="80"/>
          <w:sz w:val="36"/>
          <w:szCs w:val="36"/>
          <w:lang w:val="fr-CA"/>
        </w:rPr>
      </w:pPr>
      <w:bookmarkStart w:id="44" w:name="_Toc163733682"/>
      <w:r>
        <w:rPr>
          <w:color w:val="808080" w:themeColor="background1" w:themeShade="80"/>
          <w:sz w:val="36"/>
          <w:szCs w:val="36"/>
          <w:lang w:val="fr-CA"/>
        </w:rPr>
        <w:lastRenderedPageBreak/>
        <w:t>SECTION E : RECOMMANDATIONS</w:t>
      </w:r>
      <w:bookmarkEnd w:id="44"/>
    </w:p>
    <w:p w14:paraId="78628648" w14:textId="77777777" w:rsidR="00C50D5C" w:rsidRPr="00520FDA" w:rsidRDefault="00C50D5C" w:rsidP="00C50D5C">
      <w:pPr>
        <w:rPr>
          <w:lang w:val="fr-CA"/>
        </w:rPr>
      </w:pPr>
    </w:p>
    <w:p w14:paraId="76C666E6" w14:textId="77777777" w:rsidR="00C50D5C" w:rsidRPr="00520FDA" w:rsidRDefault="00C50D5C" w:rsidP="00C50D5C">
      <w:pPr>
        <w:rPr>
          <w:lang w:val="fr-CA"/>
        </w:rPr>
      </w:pPr>
    </w:p>
    <w:p w14:paraId="34667161" w14:textId="77777777" w:rsidR="00C50D5C" w:rsidRPr="00520FDA" w:rsidRDefault="00C50D5C" w:rsidP="00C50D5C">
      <w:pPr>
        <w:rPr>
          <w:lang w:val="fr-CA"/>
        </w:rPr>
      </w:pPr>
    </w:p>
    <w:p w14:paraId="59185866" w14:textId="77777777" w:rsidR="00C50D5C" w:rsidRPr="00520FDA" w:rsidRDefault="00C50D5C" w:rsidP="00C50D5C">
      <w:pPr>
        <w:rPr>
          <w:lang w:val="fr-CA"/>
        </w:rPr>
        <w:sectPr w:rsidR="00C50D5C" w:rsidRPr="00520FDA" w:rsidSect="00D744AD">
          <w:pgSz w:w="12240" w:h="15840"/>
          <w:pgMar w:top="1440" w:right="1440" w:bottom="1440" w:left="1440" w:header="720" w:footer="720" w:gutter="0"/>
          <w:cols w:space="720"/>
          <w:docGrid w:linePitch="360"/>
        </w:sectPr>
      </w:pPr>
    </w:p>
    <w:p w14:paraId="160429CF" w14:textId="77777777" w:rsidR="00C50D5C" w:rsidRPr="00520FDA" w:rsidRDefault="00664732" w:rsidP="00C50D5C">
      <w:pPr>
        <w:pStyle w:val="Heading2"/>
        <w:rPr>
          <w:color w:val="808080" w:themeColor="background1" w:themeShade="80"/>
          <w:lang w:val="fr-CA"/>
        </w:rPr>
      </w:pPr>
      <w:bookmarkStart w:id="45" w:name="_Toc163733683"/>
      <w:r>
        <w:rPr>
          <w:color w:val="808080" w:themeColor="background1" w:themeShade="80"/>
          <w:lang w:val="fr-CA"/>
        </w:rPr>
        <w:lastRenderedPageBreak/>
        <w:t>Recommandations de financement</w:t>
      </w:r>
      <w:bookmarkEnd w:id="45"/>
    </w:p>
    <w:p w14:paraId="38C49B21" w14:textId="77777777" w:rsidR="00C50D5C" w:rsidRPr="00520FDA" w:rsidRDefault="00C50D5C" w:rsidP="00C50D5C">
      <w:pPr>
        <w:rPr>
          <w:lang w:val="fr-CA"/>
        </w:rPr>
      </w:pPr>
    </w:p>
    <w:p w14:paraId="69800BEA" w14:textId="2A9CB7EB" w:rsidR="00CB2509" w:rsidRPr="00520FDA" w:rsidRDefault="004631D4" w:rsidP="004E4A64">
      <w:pPr>
        <w:shd w:val="clear" w:color="auto" w:fill="D5DCE4" w:themeFill="text2" w:themeFillTint="33"/>
        <w:spacing w:after="0"/>
        <w:rPr>
          <w:lang w:val="fr-CA"/>
        </w:rPr>
      </w:pPr>
      <w:r>
        <w:rPr>
          <w:b/>
          <w:bCs/>
          <w:lang w:val="fr-CA"/>
        </w:rPr>
        <w:t>Recommandation de financement 1</w:t>
      </w:r>
      <w:r w:rsidR="000B4F2B">
        <w:rPr>
          <w:b/>
          <w:bCs/>
          <w:lang w:val="fr-CA"/>
        </w:rPr>
        <w:t> :</w:t>
      </w:r>
      <w:r>
        <w:rPr>
          <w:b/>
          <w:bCs/>
          <w:lang w:val="fr-CA"/>
        </w:rPr>
        <w:t xml:space="preserve"> Atteindre un niveau de financement durable</w:t>
      </w:r>
    </w:p>
    <w:p w14:paraId="7056026C" w14:textId="04EA337B" w:rsidR="00CF59F3" w:rsidRPr="00520FDA" w:rsidRDefault="00FC3122" w:rsidP="004E4A64">
      <w:pPr>
        <w:shd w:val="clear" w:color="auto" w:fill="FFFFFF" w:themeFill="background1"/>
        <w:rPr>
          <w:lang w:val="fr-CA"/>
        </w:rPr>
      </w:pPr>
      <w:r>
        <w:rPr>
          <w:lang w:val="fr-CA"/>
        </w:rPr>
        <w:t>L</w:t>
      </w:r>
      <w:r w:rsidR="00520FDA">
        <w:rPr>
          <w:lang w:val="fr-CA"/>
        </w:rPr>
        <w:t>’</w:t>
      </w:r>
      <w:r>
        <w:rPr>
          <w:lang w:val="fr-CA"/>
        </w:rPr>
        <w:t>écart de financement cumulé de l</w:t>
      </w:r>
      <w:r w:rsidR="00520FDA">
        <w:rPr>
          <w:lang w:val="fr-CA"/>
        </w:rPr>
        <w:t>’</w:t>
      </w:r>
      <w:r>
        <w:rPr>
          <w:lang w:val="fr-CA"/>
        </w:rPr>
        <w:t>infrastructure de l</w:t>
      </w:r>
      <w:r w:rsidR="00520FDA">
        <w:rPr>
          <w:lang w:val="fr-CA"/>
        </w:rPr>
        <w:t>’</w:t>
      </w:r>
      <w:r>
        <w:rPr>
          <w:highlight w:val="yellow"/>
          <w:lang w:val="fr-CA"/>
        </w:rPr>
        <w:t>administration locale</w:t>
      </w:r>
      <w:r>
        <w:rPr>
          <w:lang w:val="fr-CA"/>
        </w:rPr>
        <w:t xml:space="preserve"> est estimé à environ </w:t>
      </w:r>
      <w:r>
        <w:rPr>
          <w:highlight w:val="yellow"/>
          <w:lang w:val="fr-CA"/>
        </w:rPr>
        <w:t>XXX</w:t>
      </w:r>
      <w:r>
        <w:rPr>
          <w:lang w:val="fr-CA"/>
        </w:rPr>
        <w:t xml:space="preserve"> millions de dollars (voir </w:t>
      </w:r>
      <w:r w:rsidR="00140A66">
        <w:rPr>
          <w:lang w:val="fr-CA"/>
        </w:rPr>
        <w:t xml:space="preserve">le </w:t>
      </w:r>
      <w:r>
        <w:rPr>
          <w:lang w:val="fr-CA"/>
        </w:rPr>
        <w:t>tableau </w:t>
      </w:r>
      <w:r>
        <w:rPr>
          <w:highlight w:val="yellow"/>
          <w:lang w:val="fr-CA"/>
        </w:rPr>
        <w:t>8</w:t>
      </w:r>
      <w:r>
        <w:rPr>
          <w:lang w:val="fr-CA"/>
        </w:rPr>
        <w:t>). Les actifs de l</w:t>
      </w:r>
      <w:r w:rsidR="00520FDA">
        <w:rPr>
          <w:lang w:val="fr-CA"/>
        </w:rPr>
        <w:t>’</w:t>
      </w:r>
      <w:r>
        <w:rPr>
          <w:highlight w:val="yellow"/>
          <w:lang w:val="fr-CA"/>
        </w:rPr>
        <w:t>administration locale</w:t>
      </w:r>
      <w:r>
        <w:rPr>
          <w:lang w:val="fr-CA"/>
        </w:rPr>
        <w:t xml:space="preserve"> ont atteint environ </w:t>
      </w:r>
      <w:r>
        <w:rPr>
          <w:highlight w:val="yellow"/>
          <w:lang w:val="fr-CA"/>
        </w:rPr>
        <w:t>XX</w:t>
      </w:r>
      <w:r>
        <w:rPr>
          <w:lang w:val="fr-CA"/>
        </w:rPr>
        <w:t xml:space="preserve"> % de leur durée de vie utile. La valeur de cette utilisation est estimée à environ </w:t>
      </w:r>
      <w:r>
        <w:rPr>
          <w:highlight w:val="yellow"/>
          <w:lang w:val="fr-CA"/>
        </w:rPr>
        <w:t>XXX</w:t>
      </w:r>
      <w:r>
        <w:rPr>
          <w:lang w:val="fr-CA"/>
        </w:rPr>
        <w:t xml:space="preserve"> millions de dollars, mais seulement </w:t>
      </w:r>
      <w:r>
        <w:rPr>
          <w:highlight w:val="yellow"/>
          <w:lang w:val="fr-CA"/>
        </w:rPr>
        <w:t>X,X</w:t>
      </w:r>
      <w:r>
        <w:rPr>
          <w:lang w:val="fr-CA"/>
        </w:rPr>
        <w:t xml:space="preserve"> millions de dollars ont été mis de côté en raison de niveaux de financement annuels non durables. </w:t>
      </w:r>
    </w:p>
    <w:p w14:paraId="2EA7D116" w14:textId="2FFEC474" w:rsidR="00B05D58" w:rsidRPr="00520FDA" w:rsidRDefault="00B05D58" w:rsidP="00C50D5C">
      <w:pPr>
        <w:rPr>
          <w:lang w:val="fr-CA"/>
        </w:rPr>
      </w:pPr>
      <w:r>
        <w:rPr>
          <w:lang w:val="fr-CA"/>
        </w:rPr>
        <w:t>La première étape pour freiner l</w:t>
      </w:r>
      <w:r w:rsidR="00520FDA">
        <w:rPr>
          <w:lang w:val="fr-CA"/>
        </w:rPr>
        <w:t>’</w:t>
      </w:r>
      <w:r>
        <w:rPr>
          <w:lang w:val="fr-CA"/>
        </w:rPr>
        <w:t>augmentation de l</w:t>
      </w:r>
      <w:r w:rsidR="00520FDA">
        <w:rPr>
          <w:lang w:val="fr-CA"/>
        </w:rPr>
        <w:t>’</w:t>
      </w:r>
      <w:r>
        <w:rPr>
          <w:lang w:val="fr-CA"/>
        </w:rPr>
        <w:t>écart de financement cumulé de l</w:t>
      </w:r>
      <w:r w:rsidR="00520FDA">
        <w:rPr>
          <w:lang w:val="fr-CA"/>
        </w:rPr>
        <w:t>’</w:t>
      </w:r>
      <w:r>
        <w:rPr>
          <w:lang w:val="fr-CA"/>
        </w:rPr>
        <w:t>infrastructure est d</w:t>
      </w:r>
      <w:r w:rsidR="00520FDA">
        <w:rPr>
          <w:lang w:val="fr-CA"/>
        </w:rPr>
        <w:t>’</w:t>
      </w:r>
      <w:r>
        <w:rPr>
          <w:lang w:val="fr-CA"/>
        </w:rPr>
        <w:t>atteindre un niveau de financement annuel durable. Le financement annuel actuel est d</w:t>
      </w:r>
      <w:r w:rsidR="00520FDA">
        <w:rPr>
          <w:lang w:val="fr-CA"/>
        </w:rPr>
        <w:t>’</w:t>
      </w:r>
      <w:r>
        <w:rPr>
          <w:lang w:val="fr-CA"/>
        </w:rPr>
        <w:t xml:space="preserve">environ </w:t>
      </w:r>
      <w:r>
        <w:rPr>
          <w:highlight w:val="yellow"/>
          <w:lang w:val="fr-CA"/>
        </w:rPr>
        <w:t>X,X</w:t>
      </w:r>
      <w:r>
        <w:rPr>
          <w:lang w:val="fr-CA"/>
        </w:rPr>
        <w:t xml:space="preserve"> millions de dollars, alors que le financement annuel durable est estimé à </w:t>
      </w:r>
      <w:r>
        <w:rPr>
          <w:highlight w:val="yellow"/>
          <w:lang w:val="fr-CA"/>
        </w:rPr>
        <w:t>X,X</w:t>
      </w:r>
      <w:r>
        <w:rPr>
          <w:lang w:val="fr-CA"/>
        </w:rPr>
        <w:t> millions de dollars. Autrement dit, l</w:t>
      </w:r>
      <w:r w:rsidR="00520FDA">
        <w:rPr>
          <w:lang w:val="fr-CA"/>
        </w:rPr>
        <w:t>’</w:t>
      </w:r>
      <w:r>
        <w:rPr>
          <w:highlight w:val="yellow"/>
          <w:lang w:val="fr-CA"/>
        </w:rPr>
        <w:t>administration locale</w:t>
      </w:r>
      <w:r>
        <w:rPr>
          <w:lang w:val="fr-CA"/>
        </w:rPr>
        <w:t xml:space="preserve"> devra augmenter le financement annuel de </w:t>
      </w:r>
      <w:r>
        <w:rPr>
          <w:highlight w:val="yellow"/>
          <w:lang w:val="fr-CA"/>
        </w:rPr>
        <w:t>X,X</w:t>
      </w:r>
      <w:r>
        <w:rPr>
          <w:lang w:val="fr-CA"/>
        </w:rPr>
        <w:t> millions de dollars pour mettre fin à l</w:t>
      </w:r>
      <w:r w:rsidR="00520FDA">
        <w:rPr>
          <w:lang w:val="fr-CA"/>
        </w:rPr>
        <w:t>’</w:t>
      </w:r>
      <w:r>
        <w:rPr>
          <w:lang w:val="fr-CA"/>
        </w:rPr>
        <w:t>augmentation de l</w:t>
      </w:r>
      <w:r w:rsidR="00520FDA">
        <w:rPr>
          <w:lang w:val="fr-CA"/>
        </w:rPr>
        <w:t>’</w:t>
      </w:r>
      <w:r>
        <w:rPr>
          <w:lang w:val="fr-CA"/>
        </w:rPr>
        <w:t>écart de financement cumulé de l</w:t>
      </w:r>
      <w:r w:rsidR="00520FDA">
        <w:rPr>
          <w:lang w:val="fr-CA"/>
        </w:rPr>
        <w:t>’</w:t>
      </w:r>
      <w:r>
        <w:rPr>
          <w:lang w:val="fr-CA"/>
        </w:rPr>
        <w:t xml:space="preserve">infrastructure. </w:t>
      </w:r>
    </w:p>
    <w:p w14:paraId="770D0989" w14:textId="77777777" w:rsidR="00B05D58" w:rsidRPr="00520FDA" w:rsidRDefault="00B05D58" w:rsidP="00C50D5C">
      <w:pPr>
        <w:rPr>
          <w:lang w:val="fr-CA"/>
        </w:rPr>
      </w:pPr>
      <w:r>
        <w:rPr>
          <w:lang w:val="fr-CA"/>
        </w:rPr>
        <w:t>Pour atteindre un financement annuel durable, les mesures suivantes sont recommandées :</w:t>
      </w:r>
    </w:p>
    <w:p w14:paraId="4A33D716" w14:textId="5948773B" w:rsidR="008B335F" w:rsidRPr="00520FDA" w:rsidRDefault="00954710" w:rsidP="00FF1841">
      <w:pPr>
        <w:ind w:left="284" w:right="284"/>
        <w:rPr>
          <w:lang w:val="fr-CA"/>
        </w:rPr>
      </w:pPr>
      <w:r>
        <w:rPr>
          <w:lang w:val="fr-CA"/>
        </w:rPr>
        <w:t>Recommandation 1a</w:t>
      </w:r>
      <w:r w:rsidR="00011E25">
        <w:rPr>
          <w:lang w:val="fr-CA"/>
        </w:rPr>
        <w:t> :</w:t>
      </w:r>
      <w:r>
        <w:rPr>
          <w:lang w:val="fr-CA"/>
        </w:rPr>
        <w:t xml:space="preserve"> Consacrer immédiatement </w:t>
      </w:r>
      <w:r>
        <w:rPr>
          <w:highlight w:val="yellow"/>
          <w:lang w:val="fr-CA"/>
        </w:rPr>
        <w:t>XXX XXX</w:t>
      </w:r>
      <w:r>
        <w:rPr>
          <w:lang w:val="fr-CA"/>
        </w:rPr>
        <w:t> $ des revenus annuels du casino de l</w:t>
      </w:r>
      <w:r w:rsidR="00520FDA">
        <w:rPr>
          <w:lang w:val="fr-CA"/>
        </w:rPr>
        <w:t>’</w:t>
      </w:r>
      <w:r>
        <w:rPr>
          <w:highlight w:val="yellow"/>
          <w:lang w:val="fr-CA"/>
        </w:rPr>
        <w:t>administration locale</w:t>
      </w:r>
      <w:r>
        <w:rPr>
          <w:lang w:val="fr-CA"/>
        </w:rPr>
        <w:t xml:space="preserve"> au remplacement de l</w:t>
      </w:r>
      <w:r w:rsidR="00520FDA">
        <w:rPr>
          <w:lang w:val="fr-CA"/>
        </w:rPr>
        <w:t>’</w:t>
      </w:r>
      <w:r>
        <w:rPr>
          <w:lang w:val="fr-CA"/>
        </w:rPr>
        <w:t xml:space="preserve">infrastructure. </w:t>
      </w:r>
    </w:p>
    <w:p w14:paraId="41CF4CD2" w14:textId="3F2C6FE1" w:rsidR="00042809" w:rsidRPr="00520FDA" w:rsidRDefault="0068781B" w:rsidP="00FF1841">
      <w:pPr>
        <w:ind w:left="284" w:right="284"/>
        <w:rPr>
          <w:lang w:val="fr-CA"/>
        </w:rPr>
      </w:pPr>
      <w:r>
        <w:rPr>
          <w:lang w:val="fr-CA"/>
        </w:rPr>
        <w:t>Recommandation 1b</w:t>
      </w:r>
      <w:r w:rsidR="00011E25">
        <w:rPr>
          <w:lang w:val="fr-CA"/>
        </w:rPr>
        <w:t> :</w:t>
      </w:r>
      <w:r>
        <w:rPr>
          <w:lang w:val="fr-CA"/>
        </w:rPr>
        <w:t xml:space="preserve"> </w:t>
      </w:r>
      <w:r w:rsidR="00011E25">
        <w:rPr>
          <w:lang w:val="fr-CA"/>
        </w:rPr>
        <w:t>I</w:t>
      </w:r>
      <w:r>
        <w:rPr>
          <w:lang w:val="fr-CA"/>
        </w:rPr>
        <w:t xml:space="preserve">nstaurer une augmentation de </w:t>
      </w:r>
      <w:r>
        <w:rPr>
          <w:highlight w:val="yellow"/>
          <w:lang w:val="fr-CA"/>
        </w:rPr>
        <w:t>X</w:t>
      </w:r>
      <w:r>
        <w:rPr>
          <w:lang w:val="fr-CA"/>
        </w:rPr>
        <w:t> % des frais d</w:t>
      </w:r>
      <w:r w:rsidR="00520FDA">
        <w:rPr>
          <w:lang w:val="fr-CA"/>
        </w:rPr>
        <w:t>’</w:t>
      </w:r>
      <w:r>
        <w:rPr>
          <w:lang w:val="fr-CA"/>
        </w:rPr>
        <w:t xml:space="preserve">utilisation des égouts pendant </w:t>
      </w:r>
      <w:r>
        <w:rPr>
          <w:highlight w:val="yellow"/>
          <w:lang w:val="fr-CA"/>
        </w:rPr>
        <w:t>X</w:t>
      </w:r>
      <w:r>
        <w:rPr>
          <w:lang w:val="fr-CA"/>
        </w:rPr>
        <w:t xml:space="preserve"> ans (environ </w:t>
      </w:r>
      <w:r>
        <w:rPr>
          <w:highlight w:val="yellow"/>
          <w:lang w:val="fr-CA"/>
        </w:rPr>
        <w:t>XX</w:t>
      </w:r>
      <w:r>
        <w:rPr>
          <w:lang w:val="fr-CA"/>
        </w:rPr>
        <w:t xml:space="preserve"> $ par propriété moyenne par an). </w:t>
      </w:r>
    </w:p>
    <w:p w14:paraId="48C2E85C" w14:textId="26CCF178" w:rsidR="00042809" w:rsidRPr="00520FDA" w:rsidRDefault="005E5190" w:rsidP="00FF1841">
      <w:pPr>
        <w:ind w:left="284" w:right="284"/>
        <w:rPr>
          <w:lang w:val="fr-CA"/>
        </w:rPr>
      </w:pPr>
      <w:r>
        <w:rPr>
          <w:lang w:val="fr-CA"/>
        </w:rPr>
        <w:t>Recommandation 1c</w:t>
      </w:r>
      <w:r w:rsidR="00011E25">
        <w:rPr>
          <w:lang w:val="fr-CA"/>
        </w:rPr>
        <w:t xml:space="preserve"> : </w:t>
      </w:r>
      <w:r>
        <w:rPr>
          <w:lang w:val="fr-CA"/>
        </w:rPr>
        <w:t>Instaurer des augmentations d</w:t>
      </w:r>
      <w:r w:rsidR="00520FDA">
        <w:rPr>
          <w:lang w:val="fr-CA"/>
        </w:rPr>
        <w:t>’</w:t>
      </w:r>
      <w:r>
        <w:rPr>
          <w:lang w:val="fr-CA"/>
        </w:rPr>
        <w:t xml:space="preserve">impôts de </w:t>
      </w:r>
      <w:r>
        <w:rPr>
          <w:highlight w:val="yellow"/>
          <w:lang w:val="fr-CA"/>
        </w:rPr>
        <w:t>X</w:t>
      </w:r>
      <w:r>
        <w:rPr>
          <w:lang w:val="fr-CA"/>
        </w:rPr>
        <w:t xml:space="preserve"> % pendant </w:t>
      </w:r>
      <w:r>
        <w:rPr>
          <w:highlight w:val="yellow"/>
          <w:lang w:val="fr-CA"/>
        </w:rPr>
        <w:t>XX</w:t>
      </w:r>
      <w:r>
        <w:rPr>
          <w:lang w:val="fr-CA"/>
        </w:rPr>
        <w:t xml:space="preserve"> ans (environ </w:t>
      </w:r>
      <w:r>
        <w:rPr>
          <w:highlight w:val="yellow"/>
          <w:lang w:val="fr-CA"/>
        </w:rPr>
        <w:t>XX</w:t>
      </w:r>
      <w:r>
        <w:rPr>
          <w:lang w:val="fr-CA"/>
        </w:rPr>
        <w:t> $ par propriété résidentielle moyenne par an).</w:t>
      </w:r>
    </w:p>
    <w:p w14:paraId="7858E39D" w14:textId="1F583D32" w:rsidR="00042809" w:rsidRPr="00520FDA" w:rsidRDefault="00FF1841" w:rsidP="00FF1841">
      <w:pPr>
        <w:ind w:left="284" w:right="284"/>
        <w:rPr>
          <w:lang w:val="fr-CA"/>
        </w:rPr>
      </w:pPr>
      <w:r>
        <w:rPr>
          <w:lang w:val="fr-CA"/>
        </w:rPr>
        <w:t>Recommandation 1d</w:t>
      </w:r>
      <w:r w:rsidR="00011E25">
        <w:rPr>
          <w:lang w:val="fr-CA"/>
        </w:rPr>
        <w:t xml:space="preserve"> : </w:t>
      </w:r>
      <w:r>
        <w:rPr>
          <w:lang w:val="fr-CA"/>
        </w:rPr>
        <w:t>Convertir tous les coûts du service de la dette en financement annuel des infrastructures à l</w:t>
      </w:r>
      <w:r w:rsidR="00520FDA">
        <w:rPr>
          <w:lang w:val="fr-CA"/>
        </w:rPr>
        <w:t>’</w:t>
      </w:r>
      <w:r>
        <w:rPr>
          <w:lang w:val="fr-CA"/>
        </w:rPr>
        <w:t xml:space="preserve">expiration de la dette. </w:t>
      </w:r>
    </w:p>
    <w:p w14:paraId="174490EA" w14:textId="77777777" w:rsidR="00E64413" w:rsidRPr="005F5FFD" w:rsidRDefault="00730690" w:rsidP="00E64413">
      <w:pPr>
        <w:keepNext/>
        <w:ind w:right="284"/>
        <w:rPr>
          <w:lang w:val="fr-CA"/>
        </w:rPr>
      </w:pPr>
      <w:r>
        <w:rPr>
          <w:lang w:val="fr-CA"/>
        </w:rPr>
        <w:t>Si l</w:t>
      </w:r>
      <w:r w:rsidR="00520FDA">
        <w:rPr>
          <w:lang w:val="fr-CA"/>
        </w:rPr>
        <w:t>’</w:t>
      </w:r>
      <w:r>
        <w:rPr>
          <w:highlight w:val="yellow"/>
          <w:lang w:val="fr-CA"/>
        </w:rPr>
        <w:t>administration locale</w:t>
      </w:r>
      <w:r>
        <w:rPr>
          <w:lang w:val="fr-CA"/>
        </w:rPr>
        <w:t xml:space="preserve"> adopte ces recommandations, il devrait être possible de parvenir à un financement annuel durable d</w:t>
      </w:r>
      <w:r w:rsidR="00520FDA">
        <w:rPr>
          <w:lang w:val="fr-CA"/>
        </w:rPr>
        <w:t>’</w:t>
      </w:r>
      <w:r>
        <w:rPr>
          <w:lang w:val="fr-CA"/>
        </w:rPr>
        <w:t>ici </w:t>
      </w:r>
      <w:r>
        <w:rPr>
          <w:highlight w:val="yellow"/>
          <w:lang w:val="fr-CA"/>
        </w:rPr>
        <w:t>20XX.</w:t>
      </w:r>
      <w:r>
        <w:rPr>
          <w:noProof/>
          <w:lang w:val="fr-CA"/>
        </w:rPr>
        <w:drawing>
          <wp:inline distT="0" distB="0" distL="0" distR="0" wp14:anchorId="5C15C58A" wp14:editId="512D308B">
            <wp:extent cx="4758752" cy="22809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70724" cy="2286658"/>
                    </a:xfrm>
                    <a:prstGeom prst="rect">
                      <a:avLst/>
                    </a:prstGeom>
                    <a:noFill/>
                  </pic:spPr>
                </pic:pic>
              </a:graphicData>
            </a:graphic>
          </wp:inline>
        </w:drawing>
      </w:r>
    </w:p>
    <w:p w14:paraId="555E85C2" w14:textId="3CD6D195" w:rsidR="00546535" w:rsidRPr="00E64413" w:rsidRDefault="00E64413" w:rsidP="00E64413">
      <w:pPr>
        <w:pStyle w:val="Caption"/>
        <w:rPr>
          <w:lang w:val="fr-CA"/>
        </w:rPr>
      </w:pPr>
      <w:bookmarkStart w:id="46" w:name="_Toc174544698"/>
      <w:r w:rsidRPr="00E64413">
        <w:rPr>
          <w:lang w:val="fr-CA"/>
        </w:rPr>
        <w:t xml:space="preserve">Figure </w:t>
      </w:r>
      <w:r>
        <w:fldChar w:fldCharType="begin"/>
      </w:r>
      <w:r w:rsidRPr="00E64413">
        <w:rPr>
          <w:lang w:val="fr-CA"/>
        </w:rPr>
        <w:instrText xml:space="preserve"> SEQ Figure \* ARABIC </w:instrText>
      </w:r>
      <w:r>
        <w:fldChar w:fldCharType="separate"/>
      </w:r>
      <w:r w:rsidR="005F5FFD">
        <w:rPr>
          <w:noProof/>
          <w:lang w:val="fr-CA"/>
        </w:rPr>
        <w:t>6</w:t>
      </w:r>
      <w:r>
        <w:fldChar w:fldCharType="end"/>
      </w:r>
      <w:r w:rsidR="00F76289" w:rsidRPr="00F76289">
        <w:rPr>
          <w:lang w:val="fr-CA"/>
        </w:rPr>
        <w:t xml:space="preserve"> </w:t>
      </w:r>
      <w:r w:rsidRPr="00E64413">
        <w:rPr>
          <w:lang w:val="fr-CA"/>
        </w:rPr>
        <w:t>: Progrès annuels prévus en matière de financement durable</w:t>
      </w:r>
      <w:bookmarkEnd w:id="46"/>
    </w:p>
    <w:p w14:paraId="575AA3E3" w14:textId="77777777" w:rsidR="00E64413" w:rsidRPr="00E64413" w:rsidRDefault="00E64413" w:rsidP="00E64413">
      <w:pPr>
        <w:rPr>
          <w:lang w:val="fr-CA"/>
        </w:rPr>
      </w:pPr>
    </w:p>
    <w:p w14:paraId="263E4D94" w14:textId="404EBB20" w:rsidR="00E040EC" w:rsidRPr="00520FDA" w:rsidRDefault="00E040EC" w:rsidP="00E040EC">
      <w:pPr>
        <w:pStyle w:val="Caption"/>
        <w:keepNext/>
        <w:spacing w:after="0"/>
        <w:rPr>
          <w:lang w:val="fr-CA"/>
        </w:rPr>
      </w:pPr>
      <w:bookmarkStart w:id="47" w:name="_Toc174544643"/>
      <w:r>
        <w:rPr>
          <w:lang w:val="fr-CA"/>
        </w:rPr>
        <w:lastRenderedPageBreak/>
        <w:t>Tableau </w:t>
      </w:r>
      <w:r>
        <w:rPr>
          <w:lang w:val="fr-CA"/>
        </w:rPr>
        <w:fldChar w:fldCharType="begin"/>
      </w:r>
      <w:r>
        <w:rPr>
          <w:lang w:val="fr-CA"/>
        </w:rPr>
        <w:instrText xml:space="preserve"> SEQ Table \* ARABIC </w:instrText>
      </w:r>
      <w:r>
        <w:rPr>
          <w:lang w:val="fr-CA"/>
        </w:rPr>
        <w:fldChar w:fldCharType="separate"/>
      </w:r>
      <w:r w:rsidR="005F5FFD">
        <w:rPr>
          <w:noProof/>
          <w:lang w:val="fr-CA"/>
        </w:rPr>
        <w:t>9</w:t>
      </w:r>
      <w:r>
        <w:rPr>
          <w:noProof/>
          <w:lang w:val="fr-CA"/>
        </w:rPr>
        <w:fldChar w:fldCharType="end"/>
      </w:r>
      <w:r>
        <w:rPr>
          <w:lang w:val="fr-CA"/>
        </w:rPr>
        <w:t> : Progrès annuels prévus en matière de financement durable</w:t>
      </w:r>
      <w:bookmarkEnd w:id="47"/>
    </w:p>
    <w:tbl>
      <w:tblPr>
        <w:tblStyle w:val="TableGrid"/>
        <w:tblW w:w="8926" w:type="dxa"/>
        <w:tblLayout w:type="fixed"/>
        <w:tblCellMar>
          <w:left w:w="0" w:type="dxa"/>
          <w:right w:w="0" w:type="dxa"/>
        </w:tblCellMar>
        <w:tblLook w:val="04A0" w:firstRow="1" w:lastRow="0" w:firstColumn="1" w:lastColumn="0" w:noHBand="0" w:noVBand="1"/>
      </w:tblPr>
      <w:tblGrid>
        <w:gridCol w:w="709"/>
        <w:gridCol w:w="765"/>
        <w:gridCol w:w="737"/>
        <w:gridCol w:w="737"/>
        <w:gridCol w:w="737"/>
        <w:gridCol w:w="737"/>
        <w:gridCol w:w="737"/>
        <w:gridCol w:w="737"/>
        <w:gridCol w:w="737"/>
        <w:gridCol w:w="737"/>
        <w:gridCol w:w="737"/>
        <w:gridCol w:w="819"/>
      </w:tblGrid>
      <w:tr w:rsidR="00E040EC" w14:paraId="57F52757" w14:textId="77777777" w:rsidTr="00520FDA">
        <w:tc>
          <w:tcPr>
            <w:tcW w:w="709" w:type="dxa"/>
            <w:tcMar>
              <w:left w:w="28" w:type="dxa"/>
              <w:right w:w="28" w:type="dxa"/>
            </w:tcMar>
          </w:tcPr>
          <w:p w14:paraId="3F32E209" w14:textId="77777777" w:rsidR="00E040EC" w:rsidRPr="00A175CC" w:rsidRDefault="00E040EC" w:rsidP="00E040EC">
            <w:pPr>
              <w:ind w:right="284"/>
              <w:jc w:val="center"/>
              <w:rPr>
                <w:sz w:val="18"/>
                <w:szCs w:val="18"/>
              </w:rPr>
            </w:pPr>
            <w:r>
              <w:rPr>
                <w:sz w:val="18"/>
                <w:szCs w:val="18"/>
                <w:lang w:val="fr-CA"/>
              </w:rPr>
              <w:t>2022</w:t>
            </w:r>
          </w:p>
        </w:tc>
        <w:tc>
          <w:tcPr>
            <w:tcW w:w="765" w:type="dxa"/>
            <w:tcMar>
              <w:left w:w="28" w:type="dxa"/>
              <w:right w:w="28" w:type="dxa"/>
            </w:tcMar>
          </w:tcPr>
          <w:p w14:paraId="1E1640BF" w14:textId="77777777" w:rsidR="00E040EC" w:rsidRPr="00A175CC" w:rsidRDefault="00E040EC" w:rsidP="00E040EC">
            <w:pPr>
              <w:ind w:right="284"/>
              <w:jc w:val="center"/>
              <w:rPr>
                <w:sz w:val="18"/>
                <w:szCs w:val="18"/>
              </w:rPr>
            </w:pPr>
            <w:r>
              <w:rPr>
                <w:sz w:val="18"/>
                <w:szCs w:val="18"/>
                <w:lang w:val="fr-CA"/>
              </w:rPr>
              <w:t>2023</w:t>
            </w:r>
          </w:p>
        </w:tc>
        <w:tc>
          <w:tcPr>
            <w:tcW w:w="737" w:type="dxa"/>
            <w:tcMar>
              <w:left w:w="28" w:type="dxa"/>
              <w:right w:w="28" w:type="dxa"/>
            </w:tcMar>
          </w:tcPr>
          <w:p w14:paraId="56BEB22E" w14:textId="77777777" w:rsidR="00E040EC" w:rsidRPr="00A175CC" w:rsidRDefault="00E040EC" w:rsidP="00E040EC">
            <w:pPr>
              <w:ind w:right="284"/>
              <w:jc w:val="center"/>
              <w:rPr>
                <w:sz w:val="18"/>
                <w:szCs w:val="18"/>
              </w:rPr>
            </w:pPr>
            <w:r>
              <w:rPr>
                <w:sz w:val="18"/>
                <w:szCs w:val="18"/>
                <w:lang w:val="fr-CA"/>
              </w:rPr>
              <w:t>2024</w:t>
            </w:r>
          </w:p>
        </w:tc>
        <w:tc>
          <w:tcPr>
            <w:tcW w:w="737" w:type="dxa"/>
            <w:tcMar>
              <w:left w:w="28" w:type="dxa"/>
              <w:right w:w="28" w:type="dxa"/>
            </w:tcMar>
          </w:tcPr>
          <w:p w14:paraId="6CC683E5" w14:textId="77777777" w:rsidR="00E040EC" w:rsidRPr="00A175CC" w:rsidRDefault="00E040EC" w:rsidP="00E040EC">
            <w:pPr>
              <w:ind w:right="284"/>
              <w:jc w:val="center"/>
              <w:rPr>
                <w:sz w:val="18"/>
                <w:szCs w:val="18"/>
              </w:rPr>
            </w:pPr>
            <w:r>
              <w:rPr>
                <w:sz w:val="18"/>
                <w:szCs w:val="18"/>
                <w:lang w:val="fr-CA"/>
              </w:rPr>
              <w:t>2025</w:t>
            </w:r>
          </w:p>
        </w:tc>
        <w:tc>
          <w:tcPr>
            <w:tcW w:w="737" w:type="dxa"/>
            <w:tcMar>
              <w:left w:w="28" w:type="dxa"/>
              <w:right w:w="28" w:type="dxa"/>
            </w:tcMar>
          </w:tcPr>
          <w:p w14:paraId="16BEEBB2" w14:textId="77777777" w:rsidR="00E040EC" w:rsidRPr="00A175CC" w:rsidRDefault="00E040EC" w:rsidP="00E040EC">
            <w:pPr>
              <w:ind w:right="284"/>
              <w:jc w:val="center"/>
              <w:rPr>
                <w:sz w:val="18"/>
                <w:szCs w:val="18"/>
              </w:rPr>
            </w:pPr>
            <w:r>
              <w:rPr>
                <w:sz w:val="18"/>
                <w:szCs w:val="18"/>
                <w:lang w:val="fr-CA"/>
              </w:rPr>
              <w:t>2026</w:t>
            </w:r>
          </w:p>
        </w:tc>
        <w:tc>
          <w:tcPr>
            <w:tcW w:w="737" w:type="dxa"/>
            <w:tcMar>
              <w:left w:w="28" w:type="dxa"/>
              <w:right w:w="28" w:type="dxa"/>
            </w:tcMar>
          </w:tcPr>
          <w:p w14:paraId="3564B6C0" w14:textId="77777777" w:rsidR="00E040EC" w:rsidRPr="00A175CC" w:rsidRDefault="00E040EC" w:rsidP="00E040EC">
            <w:pPr>
              <w:ind w:right="284"/>
              <w:jc w:val="center"/>
              <w:rPr>
                <w:sz w:val="18"/>
                <w:szCs w:val="18"/>
              </w:rPr>
            </w:pPr>
            <w:r>
              <w:rPr>
                <w:sz w:val="18"/>
                <w:szCs w:val="18"/>
                <w:lang w:val="fr-CA"/>
              </w:rPr>
              <w:t>2027</w:t>
            </w:r>
          </w:p>
        </w:tc>
        <w:tc>
          <w:tcPr>
            <w:tcW w:w="737" w:type="dxa"/>
            <w:tcMar>
              <w:left w:w="28" w:type="dxa"/>
              <w:right w:w="28" w:type="dxa"/>
            </w:tcMar>
          </w:tcPr>
          <w:p w14:paraId="73C3A83B" w14:textId="77777777" w:rsidR="00E040EC" w:rsidRPr="00A175CC" w:rsidRDefault="00E040EC" w:rsidP="00E040EC">
            <w:pPr>
              <w:ind w:right="284"/>
              <w:jc w:val="center"/>
              <w:rPr>
                <w:sz w:val="18"/>
                <w:szCs w:val="18"/>
              </w:rPr>
            </w:pPr>
            <w:r>
              <w:rPr>
                <w:sz w:val="18"/>
                <w:szCs w:val="18"/>
                <w:lang w:val="fr-CA"/>
              </w:rPr>
              <w:t>2028</w:t>
            </w:r>
          </w:p>
        </w:tc>
        <w:tc>
          <w:tcPr>
            <w:tcW w:w="737" w:type="dxa"/>
            <w:tcMar>
              <w:left w:w="28" w:type="dxa"/>
              <w:right w:w="28" w:type="dxa"/>
            </w:tcMar>
          </w:tcPr>
          <w:p w14:paraId="3419E063" w14:textId="77777777" w:rsidR="00E040EC" w:rsidRPr="00A175CC" w:rsidRDefault="00E040EC" w:rsidP="00E040EC">
            <w:pPr>
              <w:ind w:right="284"/>
              <w:jc w:val="center"/>
              <w:rPr>
                <w:sz w:val="18"/>
                <w:szCs w:val="18"/>
              </w:rPr>
            </w:pPr>
            <w:r>
              <w:rPr>
                <w:sz w:val="18"/>
                <w:szCs w:val="18"/>
                <w:lang w:val="fr-CA"/>
              </w:rPr>
              <w:t>2029</w:t>
            </w:r>
          </w:p>
        </w:tc>
        <w:tc>
          <w:tcPr>
            <w:tcW w:w="737" w:type="dxa"/>
            <w:tcMar>
              <w:left w:w="28" w:type="dxa"/>
              <w:right w:w="28" w:type="dxa"/>
            </w:tcMar>
          </w:tcPr>
          <w:p w14:paraId="5FC200AB" w14:textId="77777777" w:rsidR="00E040EC" w:rsidRPr="00A175CC" w:rsidRDefault="00E040EC" w:rsidP="00E040EC">
            <w:pPr>
              <w:ind w:right="284"/>
              <w:jc w:val="center"/>
              <w:rPr>
                <w:sz w:val="18"/>
                <w:szCs w:val="18"/>
              </w:rPr>
            </w:pPr>
            <w:r>
              <w:rPr>
                <w:sz w:val="18"/>
                <w:szCs w:val="18"/>
                <w:lang w:val="fr-CA"/>
              </w:rPr>
              <w:t>2030</w:t>
            </w:r>
          </w:p>
        </w:tc>
        <w:tc>
          <w:tcPr>
            <w:tcW w:w="737" w:type="dxa"/>
            <w:tcMar>
              <w:left w:w="28" w:type="dxa"/>
              <w:right w:w="28" w:type="dxa"/>
            </w:tcMar>
          </w:tcPr>
          <w:p w14:paraId="30A07DA2" w14:textId="77777777" w:rsidR="00E040EC" w:rsidRPr="00A175CC" w:rsidRDefault="00E040EC" w:rsidP="00E040EC">
            <w:pPr>
              <w:ind w:right="284"/>
              <w:jc w:val="center"/>
              <w:rPr>
                <w:sz w:val="18"/>
                <w:szCs w:val="18"/>
              </w:rPr>
            </w:pPr>
            <w:r>
              <w:rPr>
                <w:sz w:val="18"/>
                <w:szCs w:val="18"/>
                <w:lang w:val="fr-CA"/>
              </w:rPr>
              <w:t>2031</w:t>
            </w:r>
          </w:p>
        </w:tc>
        <w:tc>
          <w:tcPr>
            <w:tcW w:w="737" w:type="dxa"/>
            <w:tcMar>
              <w:left w:w="28" w:type="dxa"/>
              <w:right w:w="28" w:type="dxa"/>
            </w:tcMar>
          </w:tcPr>
          <w:p w14:paraId="18007DB4" w14:textId="77777777" w:rsidR="00E040EC" w:rsidRPr="00A175CC" w:rsidRDefault="00E040EC" w:rsidP="00E040EC">
            <w:pPr>
              <w:ind w:right="284"/>
              <w:jc w:val="center"/>
              <w:rPr>
                <w:sz w:val="18"/>
                <w:szCs w:val="18"/>
              </w:rPr>
            </w:pPr>
            <w:r>
              <w:rPr>
                <w:sz w:val="18"/>
                <w:szCs w:val="18"/>
                <w:lang w:val="fr-CA"/>
              </w:rPr>
              <w:t>2032</w:t>
            </w:r>
          </w:p>
        </w:tc>
        <w:tc>
          <w:tcPr>
            <w:tcW w:w="819" w:type="dxa"/>
            <w:tcMar>
              <w:left w:w="28" w:type="dxa"/>
              <w:right w:w="28" w:type="dxa"/>
            </w:tcMar>
          </w:tcPr>
          <w:p w14:paraId="65E331AA" w14:textId="77777777" w:rsidR="00E040EC" w:rsidRPr="00A175CC" w:rsidRDefault="00E040EC" w:rsidP="00E040EC">
            <w:pPr>
              <w:ind w:right="284"/>
              <w:jc w:val="center"/>
              <w:rPr>
                <w:sz w:val="18"/>
                <w:szCs w:val="18"/>
              </w:rPr>
            </w:pPr>
            <w:r>
              <w:rPr>
                <w:sz w:val="18"/>
                <w:szCs w:val="18"/>
                <w:lang w:val="fr-CA"/>
              </w:rPr>
              <w:t>2033</w:t>
            </w:r>
          </w:p>
        </w:tc>
      </w:tr>
      <w:tr w:rsidR="00E040EC" w14:paraId="361EBF64" w14:textId="77777777" w:rsidTr="00520FDA">
        <w:tc>
          <w:tcPr>
            <w:tcW w:w="709" w:type="dxa"/>
            <w:tcMar>
              <w:left w:w="28" w:type="dxa"/>
              <w:right w:w="28" w:type="dxa"/>
            </w:tcMar>
          </w:tcPr>
          <w:p w14:paraId="72F3139D" w14:textId="77777777" w:rsidR="00E040EC" w:rsidRPr="00E040EC" w:rsidRDefault="00E040EC" w:rsidP="00E040EC">
            <w:pPr>
              <w:ind w:right="284"/>
              <w:jc w:val="center"/>
              <w:rPr>
                <w:sz w:val="18"/>
                <w:szCs w:val="18"/>
              </w:rPr>
            </w:pPr>
            <w:r>
              <w:rPr>
                <w:sz w:val="18"/>
                <w:szCs w:val="18"/>
                <w:lang w:val="fr-CA"/>
              </w:rPr>
              <w:t>45 %</w:t>
            </w:r>
          </w:p>
        </w:tc>
        <w:tc>
          <w:tcPr>
            <w:tcW w:w="765" w:type="dxa"/>
            <w:tcMar>
              <w:left w:w="28" w:type="dxa"/>
              <w:right w:w="28" w:type="dxa"/>
            </w:tcMar>
          </w:tcPr>
          <w:p w14:paraId="72445429" w14:textId="77777777" w:rsidR="00E040EC" w:rsidRPr="00E040EC" w:rsidRDefault="00E040EC" w:rsidP="00E040EC">
            <w:pPr>
              <w:ind w:right="284"/>
              <w:jc w:val="center"/>
              <w:rPr>
                <w:sz w:val="18"/>
                <w:szCs w:val="18"/>
              </w:rPr>
            </w:pPr>
            <w:r>
              <w:rPr>
                <w:sz w:val="18"/>
                <w:szCs w:val="18"/>
                <w:lang w:val="fr-CA"/>
              </w:rPr>
              <w:t>61 %</w:t>
            </w:r>
          </w:p>
        </w:tc>
        <w:tc>
          <w:tcPr>
            <w:tcW w:w="737" w:type="dxa"/>
            <w:tcMar>
              <w:left w:w="28" w:type="dxa"/>
              <w:right w:w="28" w:type="dxa"/>
            </w:tcMar>
          </w:tcPr>
          <w:p w14:paraId="425D98EA" w14:textId="77777777" w:rsidR="00E040EC" w:rsidRPr="00E040EC" w:rsidRDefault="00E040EC" w:rsidP="00E040EC">
            <w:pPr>
              <w:ind w:right="284"/>
              <w:jc w:val="center"/>
              <w:rPr>
                <w:sz w:val="18"/>
                <w:szCs w:val="18"/>
              </w:rPr>
            </w:pPr>
            <w:r>
              <w:rPr>
                <w:sz w:val="18"/>
                <w:szCs w:val="18"/>
                <w:lang w:val="fr-CA"/>
              </w:rPr>
              <w:t>65 %</w:t>
            </w:r>
          </w:p>
        </w:tc>
        <w:tc>
          <w:tcPr>
            <w:tcW w:w="737" w:type="dxa"/>
            <w:tcMar>
              <w:left w:w="28" w:type="dxa"/>
              <w:right w:w="28" w:type="dxa"/>
            </w:tcMar>
          </w:tcPr>
          <w:p w14:paraId="1BC011C4" w14:textId="77777777" w:rsidR="00E040EC" w:rsidRPr="00E040EC" w:rsidRDefault="00E040EC" w:rsidP="00E040EC">
            <w:pPr>
              <w:ind w:right="284"/>
              <w:jc w:val="center"/>
              <w:rPr>
                <w:sz w:val="18"/>
                <w:szCs w:val="18"/>
              </w:rPr>
            </w:pPr>
            <w:r>
              <w:rPr>
                <w:sz w:val="18"/>
                <w:szCs w:val="18"/>
                <w:lang w:val="fr-CA"/>
              </w:rPr>
              <w:t>70 %</w:t>
            </w:r>
          </w:p>
        </w:tc>
        <w:tc>
          <w:tcPr>
            <w:tcW w:w="737" w:type="dxa"/>
            <w:tcMar>
              <w:left w:w="28" w:type="dxa"/>
              <w:right w:w="28" w:type="dxa"/>
            </w:tcMar>
          </w:tcPr>
          <w:p w14:paraId="32764DFE" w14:textId="77777777" w:rsidR="00E040EC" w:rsidRPr="00E040EC" w:rsidRDefault="00E040EC" w:rsidP="00E040EC">
            <w:pPr>
              <w:ind w:right="284"/>
              <w:jc w:val="center"/>
              <w:rPr>
                <w:sz w:val="18"/>
                <w:szCs w:val="18"/>
              </w:rPr>
            </w:pPr>
            <w:r>
              <w:rPr>
                <w:sz w:val="18"/>
                <w:szCs w:val="18"/>
                <w:lang w:val="fr-CA"/>
              </w:rPr>
              <w:t>76 %</w:t>
            </w:r>
          </w:p>
        </w:tc>
        <w:tc>
          <w:tcPr>
            <w:tcW w:w="737" w:type="dxa"/>
            <w:tcMar>
              <w:left w:w="28" w:type="dxa"/>
              <w:right w:w="28" w:type="dxa"/>
            </w:tcMar>
          </w:tcPr>
          <w:p w14:paraId="7F9ACF2E" w14:textId="77777777" w:rsidR="00E040EC" w:rsidRPr="00E040EC" w:rsidRDefault="00E040EC" w:rsidP="00E040EC">
            <w:pPr>
              <w:ind w:right="284"/>
              <w:jc w:val="center"/>
              <w:rPr>
                <w:sz w:val="18"/>
                <w:szCs w:val="18"/>
              </w:rPr>
            </w:pPr>
            <w:r>
              <w:rPr>
                <w:sz w:val="18"/>
                <w:szCs w:val="18"/>
                <w:lang w:val="fr-CA"/>
              </w:rPr>
              <w:t>81 %</w:t>
            </w:r>
          </w:p>
        </w:tc>
        <w:tc>
          <w:tcPr>
            <w:tcW w:w="737" w:type="dxa"/>
            <w:tcMar>
              <w:left w:w="28" w:type="dxa"/>
              <w:right w:w="28" w:type="dxa"/>
            </w:tcMar>
          </w:tcPr>
          <w:p w14:paraId="710B039B" w14:textId="77777777" w:rsidR="00E040EC" w:rsidRPr="00E040EC" w:rsidRDefault="00E040EC" w:rsidP="00E040EC">
            <w:pPr>
              <w:ind w:right="284"/>
              <w:jc w:val="center"/>
              <w:rPr>
                <w:sz w:val="18"/>
                <w:szCs w:val="18"/>
              </w:rPr>
            </w:pPr>
            <w:r>
              <w:rPr>
                <w:sz w:val="18"/>
                <w:szCs w:val="18"/>
                <w:lang w:val="fr-CA"/>
              </w:rPr>
              <w:t>84 %</w:t>
            </w:r>
          </w:p>
        </w:tc>
        <w:tc>
          <w:tcPr>
            <w:tcW w:w="737" w:type="dxa"/>
            <w:tcMar>
              <w:left w:w="28" w:type="dxa"/>
              <w:right w:w="28" w:type="dxa"/>
            </w:tcMar>
          </w:tcPr>
          <w:p w14:paraId="4E9640BA" w14:textId="77777777" w:rsidR="00E040EC" w:rsidRPr="00E040EC" w:rsidRDefault="00E040EC" w:rsidP="00E040EC">
            <w:pPr>
              <w:ind w:right="284"/>
              <w:jc w:val="center"/>
              <w:rPr>
                <w:sz w:val="18"/>
                <w:szCs w:val="18"/>
              </w:rPr>
            </w:pPr>
            <w:r>
              <w:rPr>
                <w:sz w:val="18"/>
                <w:szCs w:val="18"/>
                <w:lang w:val="fr-CA"/>
              </w:rPr>
              <w:t>86 %</w:t>
            </w:r>
          </w:p>
        </w:tc>
        <w:tc>
          <w:tcPr>
            <w:tcW w:w="737" w:type="dxa"/>
            <w:tcMar>
              <w:left w:w="28" w:type="dxa"/>
              <w:right w:w="28" w:type="dxa"/>
            </w:tcMar>
          </w:tcPr>
          <w:p w14:paraId="753DFD4D" w14:textId="77777777" w:rsidR="00E040EC" w:rsidRPr="00E040EC" w:rsidRDefault="00E040EC" w:rsidP="00E040EC">
            <w:pPr>
              <w:ind w:right="284"/>
              <w:jc w:val="center"/>
              <w:rPr>
                <w:sz w:val="18"/>
                <w:szCs w:val="18"/>
              </w:rPr>
            </w:pPr>
            <w:r>
              <w:rPr>
                <w:sz w:val="18"/>
                <w:szCs w:val="18"/>
                <w:lang w:val="fr-CA"/>
              </w:rPr>
              <w:t>89 %</w:t>
            </w:r>
          </w:p>
        </w:tc>
        <w:tc>
          <w:tcPr>
            <w:tcW w:w="737" w:type="dxa"/>
            <w:tcMar>
              <w:left w:w="28" w:type="dxa"/>
              <w:right w:w="28" w:type="dxa"/>
            </w:tcMar>
          </w:tcPr>
          <w:p w14:paraId="662B7C17" w14:textId="77777777" w:rsidR="00E040EC" w:rsidRPr="00E040EC" w:rsidRDefault="00E040EC" w:rsidP="00E040EC">
            <w:pPr>
              <w:ind w:right="284"/>
              <w:jc w:val="center"/>
              <w:rPr>
                <w:sz w:val="18"/>
                <w:szCs w:val="18"/>
              </w:rPr>
            </w:pPr>
            <w:r>
              <w:rPr>
                <w:sz w:val="18"/>
                <w:szCs w:val="18"/>
                <w:lang w:val="fr-CA"/>
              </w:rPr>
              <w:t>92 %</w:t>
            </w:r>
          </w:p>
        </w:tc>
        <w:tc>
          <w:tcPr>
            <w:tcW w:w="737" w:type="dxa"/>
            <w:tcMar>
              <w:left w:w="28" w:type="dxa"/>
              <w:right w:w="28" w:type="dxa"/>
            </w:tcMar>
          </w:tcPr>
          <w:p w14:paraId="2D4467C8" w14:textId="77777777" w:rsidR="00E040EC" w:rsidRPr="00E040EC" w:rsidRDefault="00E040EC" w:rsidP="00E040EC">
            <w:pPr>
              <w:ind w:right="284"/>
              <w:jc w:val="center"/>
              <w:rPr>
                <w:sz w:val="18"/>
                <w:szCs w:val="18"/>
              </w:rPr>
            </w:pPr>
            <w:r>
              <w:rPr>
                <w:sz w:val="18"/>
                <w:szCs w:val="18"/>
                <w:lang w:val="fr-CA"/>
              </w:rPr>
              <w:t>96 %</w:t>
            </w:r>
          </w:p>
        </w:tc>
        <w:tc>
          <w:tcPr>
            <w:tcW w:w="819" w:type="dxa"/>
            <w:tcMar>
              <w:left w:w="28" w:type="dxa"/>
              <w:right w:w="28" w:type="dxa"/>
            </w:tcMar>
          </w:tcPr>
          <w:p w14:paraId="344E2CF0" w14:textId="77777777" w:rsidR="00E040EC" w:rsidRPr="00E040EC" w:rsidRDefault="00E040EC" w:rsidP="00E040EC">
            <w:pPr>
              <w:ind w:right="284"/>
              <w:jc w:val="center"/>
              <w:rPr>
                <w:sz w:val="18"/>
                <w:szCs w:val="18"/>
              </w:rPr>
            </w:pPr>
            <w:r>
              <w:rPr>
                <w:sz w:val="18"/>
                <w:szCs w:val="18"/>
                <w:lang w:val="fr-CA"/>
              </w:rPr>
              <w:t>100 %</w:t>
            </w:r>
          </w:p>
        </w:tc>
      </w:tr>
    </w:tbl>
    <w:p w14:paraId="54A12EC0" w14:textId="77777777" w:rsidR="00546535" w:rsidRDefault="00546535" w:rsidP="00FF1841">
      <w:pPr>
        <w:ind w:left="284" w:right="284"/>
      </w:pPr>
    </w:p>
    <w:p w14:paraId="468B6A45" w14:textId="542E9E82" w:rsidR="001A1CEE" w:rsidRPr="00520FDA" w:rsidRDefault="004631D4" w:rsidP="009B4122">
      <w:pPr>
        <w:shd w:val="clear" w:color="auto" w:fill="D5DCE4" w:themeFill="text2" w:themeFillTint="33"/>
        <w:spacing w:after="0"/>
        <w:rPr>
          <w:lang w:val="fr-CA"/>
        </w:rPr>
      </w:pPr>
      <w:r>
        <w:rPr>
          <w:b/>
          <w:bCs/>
          <w:lang w:val="fr-CA"/>
        </w:rPr>
        <w:t>Recommandation de financement 2</w:t>
      </w:r>
      <w:r w:rsidR="00011E25">
        <w:rPr>
          <w:b/>
          <w:bCs/>
          <w:lang w:val="fr-CA"/>
        </w:rPr>
        <w:t> :</w:t>
      </w:r>
      <w:r>
        <w:rPr>
          <w:b/>
          <w:bCs/>
          <w:lang w:val="fr-CA"/>
        </w:rPr>
        <w:t xml:space="preserve"> Établir des flux de financement dédiés pour les principales catégories d</w:t>
      </w:r>
      <w:r w:rsidR="00520FDA">
        <w:rPr>
          <w:b/>
          <w:bCs/>
          <w:lang w:val="fr-CA"/>
        </w:rPr>
        <w:t>’</w:t>
      </w:r>
      <w:r>
        <w:rPr>
          <w:b/>
          <w:bCs/>
          <w:lang w:val="fr-CA"/>
        </w:rPr>
        <w:t>actifs</w:t>
      </w:r>
    </w:p>
    <w:p w14:paraId="6D78AFD5" w14:textId="716AA3A4" w:rsidR="00FF6898" w:rsidRPr="00520FDA" w:rsidRDefault="00FF6898" w:rsidP="009B4122">
      <w:pPr>
        <w:shd w:val="clear" w:color="auto" w:fill="FFFFFF" w:themeFill="background1"/>
        <w:rPr>
          <w:lang w:val="fr-CA"/>
        </w:rPr>
      </w:pPr>
      <w:r>
        <w:rPr>
          <w:lang w:val="fr-CA"/>
        </w:rPr>
        <w:t>L</w:t>
      </w:r>
      <w:r w:rsidR="00520FDA">
        <w:rPr>
          <w:lang w:val="fr-CA"/>
        </w:rPr>
        <w:t>’</w:t>
      </w:r>
      <w:r>
        <w:rPr>
          <w:lang w:val="fr-CA"/>
        </w:rPr>
        <w:t>établissement de transferts de réserves ou de fonds de réserve dédiés à des catégories d</w:t>
      </w:r>
      <w:r w:rsidR="00520FDA">
        <w:rPr>
          <w:lang w:val="fr-CA"/>
        </w:rPr>
        <w:t>’</w:t>
      </w:r>
      <w:r>
        <w:rPr>
          <w:lang w:val="fr-CA"/>
        </w:rPr>
        <w:t>actifs individuelles permettra à l</w:t>
      </w:r>
      <w:r w:rsidR="00520FDA">
        <w:rPr>
          <w:lang w:val="fr-CA"/>
        </w:rPr>
        <w:t>’</w:t>
      </w:r>
      <w:r>
        <w:rPr>
          <w:highlight w:val="yellow"/>
          <w:lang w:val="fr-CA"/>
        </w:rPr>
        <w:t>administration locale</w:t>
      </w:r>
      <w:r>
        <w:rPr>
          <w:lang w:val="fr-CA"/>
        </w:rPr>
        <w:t xml:space="preserve"> de gérer les risques et de prendre part aux décisions relatives au niveau de service des immobilisations. Par exemple, le Conseil peut établir des sources de financement durables pour les catégories d</w:t>
      </w:r>
      <w:r w:rsidR="00520FDA">
        <w:rPr>
          <w:lang w:val="fr-CA"/>
        </w:rPr>
        <w:t>’</w:t>
      </w:r>
      <w:r>
        <w:rPr>
          <w:lang w:val="fr-CA"/>
        </w:rPr>
        <w:t xml:space="preserve">actifs qui doivent être remplacées plus tôt que les autres. </w:t>
      </w:r>
    </w:p>
    <w:p w14:paraId="49FE6541" w14:textId="77777777" w:rsidR="00C50D5C" w:rsidRPr="00520FDA" w:rsidRDefault="0018231B" w:rsidP="00C50D5C">
      <w:pPr>
        <w:pStyle w:val="Heading2"/>
        <w:rPr>
          <w:color w:val="808080" w:themeColor="background1" w:themeShade="80"/>
          <w:lang w:val="fr-CA"/>
        </w:rPr>
      </w:pPr>
      <w:bookmarkStart w:id="48" w:name="_Toc163733684"/>
      <w:r>
        <w:rPr>
          <w:color w:val="808080" w:themeColor="background1" w:themeShade="80"/>
          <w:lang w:val="fr-CA"/>
        </w:rPr>
        <w:t>Recommandations de politiques</w:t>
      </w:r>
      <w:bookmarkEnd w:id="48"/>
    </w:p>
    <w:p w14:paraId="3F7F5797" w14:textId="77777777" w:rsidR="00C50D5C" w:rsidRPr="00520FDA" w:rsidRDefault="00C50D5C" w:rsidP="00C53506">
      <w:pPr>
        <w:spacing w:after="0"/>
        <w:rPr>
          <w:lang w:val="fr-CA"/>
        </w:rPr>
      </w:pPr>
    </w:p>
    <w:p w14:paraId="135001B1" w14:textId="61E72163" w:rsidR="00DC61FF" w:rsidRPr="00520FDA" w:rsidRDefault="00CB2509" w:rsidP="00C50D5C">
      <w:pPr>
        <w:rPr>
          <w:lang w:val="fr-CA"/>
        </w:rPr>
      </w:pPr>
      <w:r>
        <w:rPr>
          <w:lang w:val="fr-CA"/>
        </w:rPr>
        <w:t>Une politique de gestion des actifs est un outil important pour soutenir la vision de l</w:t>
      </w:r>
      <w:r w:rsidR="00520FDA">
        <w:rPr>
          <w:lang w:val="fr-CA"/>
        </w:rPr>
        <w:t>’</w:t>
      </w:r>
      <w:r>
        <w:rPr>
          <w:highlight w:val="yellow"/>
          <w:lang w:val="fr-CA"/>
        </w:rPr>
        <w:t>administration locale</w:t>
      </w:r>
      <w:r>
        <w:rPr>
          <w:lang w:val="fr-CA"/>
        </w:rPr>
        <w:t xml:space="preserve"> en matière de fourniture de services durables. Même si l</w:t>
      </w:r>
      <w:r w:rsidR="00520FDA">
        <w:rPr>
          <w:lang w:val="fr-CA"/>
        </w:rPr>
        <w:t>’</w:t>
      </w:r>
      <w:r>
        <w:rPr>
          <w:highlight w:val="yellow"/>
          <w:lang w:val="fr-CA"/>
        </w:rPr>
        <w:t>administration locale</w:t>
      </w:r>
      <w:r>
        <w:rPr>
          <w:lang w:val="fr-CA"/>
        </w:rPr>
        <w:t xml:space="preserve"> n</w:t>
      </w:r>
      <w:r w:rsidR="00520FDA">
        <w:rPr>
          <w:lang w:val="fr-CA"/>
        </w:rPr>
        <w:t>’</w:t>
      </w:r>
      <w:r>
        <w:rPr>
          <w:lang w:val="fr-CA"/>
        </w:rPr>
        <w:t xml:space="preserve">a pas élaboré de politique globale de gestion des actifs, les pratiques de gestion des actifs peuvent être intégrées dans diverses autres politiques et activités. </w:t>
      </w:r>
    </w:p>
    <w:p w14:paraId="7F5DA1DD" w14:textId="1B83D31F" w:rsidR="002C5DB6" w:rsidRPr="00520FDA" w:rsidRDefault="00632169" w:rsidP="00CF59F3">
      <w:pPr>
        <w:pStyle w:val="Heading3"/>
        <w:spacing w:before="0"/>
        <w:rPr>
          <w:color w:val="808080" w:themeColor="background1" w:themeShade="80"/>
          <w:lang w:val="fr-CA"/>
        </w:rPr>
      </w:pPr>
      <w:bookmarkStart w:id="49" w:name="_Toc163733685"/>
      <w:r>
        <w:rPr>
          <w:color w:val="808080" w:themeColor="background1" w:themeShade="80"/>
          <w:lang w:val="fr-CA"/>
        </w:rPr>
        <w:t xml:space="preserve">Recommandations de politique </w:t>
      </w:r>
      <w:r w:rsidR="00011E25">
        <w:rPr>
          <w:color w:val="808080" w:themeColor="background1" w:themeShade="80"/>
          <w:lang w:val="fr-CA"/>
        </w:rPr>
        <w:t>sur le</w:t>
      </w:r>
      <w:r>
        <w:rPr>
          <w:color w:val="808080" w:themeColor="background1" w:themeShade="80"/>
          <w:lang w:val="fr-CA"/>
        </w:rPr>
        <w:t xml:space="preserve"> coût du cycle de vie</w:t>
      </w:r>
      <w:bookmarkEnd w:id="49"/>
    </w:p>
    <w:p w14:paraId="46178ED3" w14:textId="608DA7B6" w:rsidR="002C5DB6" w:rsidRPr="00520FDA" w:rsidRDefault="002C5DB6" w:rsidP="00C50D5C">
      <w:pPr>
        <w:rPr>
          <w:lang w:val="fr-CA"/>
        </w:rPr>
      </w:pPr>
      <w:r>
        <w:rPr>
          <w:lang w:val="fr-CA"/>
        </w:rPr>
        <w:t>Le Conseil devrait disposer de renseignements sur le cycle de vie complet lorsqu</w:t>
      </w:r>
      <w:r w:rsidR="00520FDA">
        <w:rPr>
          <w:lang w:val="fr-CA"/>
        </w:rPr>
        <w:t>’</w:t>
      </w:r>
      <w:r>
        <w:rPr>
          <w:lang w:val="fr-CA"/>
        </w:rPr>
        <w:t>il prend des décisions relatives à l</w:t>
      </w:r>
      <w:r w:rsidR="00520FDA">
        <w:rPr>
          <w:lang w:val="fr-CA"/>
        </w:rPr>
        <w:t>’</w:t>
      </w:r>
      <w:r>
        <w:rPr>
          <w:lang w:val="fr-CA"/>
        </w:rPr>
        <w:t>infrastructure de l</w:t>
      </w:r>
      <w:r w:rsidR="00520FDA">
        <w:rPr>
          <w:lang w:val="fr-CA"/>
        </w:rPr>
        <w:t>’</w:t>
      </w:r>
      <w:r>
        <w:rPr>
          <w:highlight w:val="yellow"/>
          <w:lang w:val="fr-CA"/>
        </w:rPr>
        <w:t>administration locale</w:t>
      </w:r>
      <w:r>
        <w:rPr>
          <w:lang w:val="fr-CA"/>
        </w:rPr>
        <w:t xml:space="preserve">. </w:t>
      </w:r>
    </w:p>
    <w:p w14:paraId="10CF1217" w14:textId="74880E7C" w:rsidR="00632169" w:rsidRPr="00520FDA" w:rsidRDefault="00632169" w:rsidP="009B4122">
      <w:pPr>
        <w:shd w:val="clear" w:color="auto" w:fill="D5DCE4" w:themeFill="text2" w:themeFillTint="33"/>
        <w:spacing w:after="0"/>
        <w:rPr>
          <w:b/>
          <w:lang w:val="fr-CA"/>
        </w:rPr>
      </w:pPr>
      <w:r>
        <w:rPr>
          <w:b/>
          <w:bCs/>
          <w:lang w:val="fr-CA"/>
        </w:rPr>
        <w:t>Recommandation de politique 1</w:t>
      </w:r>
      <w:r w:rsidR="007C2782">
        <w:rPr>
          <w:b/>
          <w:bCs/>
          <w:lang w:val="fr-CA"/>
        </w:rPr>
        <w:t> :</w:t>
      </w:r>
      <w:r>
        <w:rPr>
          <w:b/>
          <w:bCs/>
          <w:lang w:val="fr-CA"/>
        </w:rPr>
        <w:t xml:space="preserve"> Intégrer le coût du cycle de vie dans les décisions d</w:t>
      </w:r>
      <w:r w:rsidR="00520FDA">
        <w:rPr>
          <w:b/>
          <w:bCs/>
          <w:lang w:val="fr-CA"/>
        </w:rPr>
        <w:t>’</w:t>
      </w:r>
      <w:r>
        <w:rPr>
          <w:b/>
          <w:bCs/>
          <w:lang w:val="fr-CA"/>
        </w:rPr>
        <w:t>approvisionnement</w:t>
      </w:r>
    </w:p>
    <w:p w14:paraId="72F5C33C" w14:textId="22A0991E" w:rsidR="00C50D5C" w:rsidRPr="00520FDA" w:rsidRDefault="00300191" w:rsidP="00C50D5C">
      <w:pPr>
        <w:rPr>
          <w:lang w:val="fr-CA"/>
        </w:rPr>
      </w:pPr>
      <w:r>
        <w:rPr>
          <w:lang w:val="fr-CA"/>
        </w:rPr>
        <w:t>Les décisions en matière d</w:t>
      </w:r>
      <w:r w:rsidR="00520FDA">
        <w:rPr>
          <w:lang w:val="fr-CA"/>
        </w:rPr>
        <w:t>’</w:t>
      </w:r>
      <w:r>
        <w:rPr>
          <w:lang w:val="fr-CA"/>
        </w:rPr>
        <w:t xml:space="preserve">approvisionnement reposent sur une évaluation basée sur de nombreux facteurs. Souvent, les considérations financières </w:t>
      </w:r>
      <w:r w:rsidR="007C2782">
        <w:rPr>
          <w:lang w:val="fr-CA"/>
        </w:rPr>
        <w:t xml:space="preserve">représentent </w:t>
      </w:r>
      <w:r>
        <w:rPr>
          <w:lang w:val="fr-CA"/>
        </w:rPr>
        <w:t>30 à 60 % de l</w:t>
      </w:r>
      <w:r w:rsidR="00520FDA">
        <w:rPr>
          <w:lang w:val="fr-CA"/>
        </w:rPr>
        <w:t>’</w:t>
      </w:r>
      <w:r>
        <w:rPr>
          <w:lang w:val="fr-CA"/>
        </w:rPr>
        <w:t>évaluation. Toutefois, si une décision d</w:t>
      </w:r>
      <w:r w:rsidR="00520FDA">
        <w:rPr>
          <w:lang w:val="fr-CA"/>
        </w:rPr>
        <w:t>’</w:t>
      </w:r>
      <w:r>
        <w:rPr>
          <w:lang w:val="fr-CA"/>
        </w:rPr>
        <w:t>approvisionnement ne prend en compte que les coûts de mise en œuvre ou d</w:t>
      </w:r>
      <w:r w:rsidR="00520FDA">
        <w:rPr>
          <w:lang w:val="fr-CA"/>
        </w:rPr>
        <w:t>’</w:t>
      </w:r>
      <w:r>
        <w:rPr>
          <w:lang w:val="fr-CA"/>
        </w:rPr>
        <w:t>immobilisations et ne tient pas compte des coûts du cycle de vie, une solution plus coûteuse peut être choisie. Prenons l</w:t>
      </w:r>
      <w:r w:rsidR="00520FDA">
        <w:rPr>
          <w:lang w:val="fr-CA"/>
        </w:rPr>
        <w:t>’</w:t>
      </w:r>
      <w:r>
        <w:rPr>
          <w:lang w:val="fr-CA"/>
        </w:rPr>
        <w:t>exemple hypothétique de l</w:t>
      </w:r>
      <w:r w:rsidR="00520FDA">
        <w:rPr>
          <w:lang w:val="fr-CA"/>
        </w:rPr>
        <w:t>’</w:t>
      </w:r>
      <w:r>
        <w:rPr>
          <w:lang w:val="fr-CA"/>
        </w:rPr>
        <w:t>achat d</w:t>
      </w:r>
      <w:r w:rsidR="00520FDA">
        <w:rPr>
          <w:lang w:val="fr-CA"/>
        </w:rPr>
        <w:t>’</w:t>
      </w:r>
      <w:r>
        <w:rPr>
          <w:lang w:val="fr-CA"/>
        </w:rPr>
        <w:t>un logiciel, présenté ci-dessous :</w:t>
      </w:r>
    </w:p>
    <w:p w14:paraId="594FCE8E" w14:textId="00071D9D" w:rsidR="00EC370E" w:rsidRPr="00520FDA" w:rsidRDefault="00EC370E" w:rsidP="00EC370E">
      <w:pPr>
        <w:pStyle w:val="Caption"/>
        <w:keepNext/>
        <w:spacing w:after="0"/>
        <w:rPr>
          <w:lang w:val="fr-CA"/>
        </w:rPr>
      </w:pPr>
      <w:bookmarkStart w:id="50" w:name="_Toc174544644"/>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10</w:t>
      </w:r>
      <w:r>
        <w:rPr>
          <w:noProof/>
          <w:lang w:val="fr-CA"/>
        </w:rPr>
        <w:fldChar w:fldCharType="end"/>
      </w:r>
      <w:r>
        <w:rPr>
          <w:lang w:val="fr-CA"/>
        </w:rPr>
        <w:t> : Méthode de calcul du coût d</w:t>
      </w:r>
      <w:r w:rsidR="00520FDA">
        <w:rPr>
          <w:lang w:val="fr-CA"/>
        </w:rPr>
        <w:t>’</w:t>
      </w:r>
      <w:r>
        <w:rPr>
          <w:lang w:val="fr-CA"/>
        </w:rPr>
        <w:t>acquisition pour l</w:t>
      </w:r>
      <w:r w:rsidR="00520FDA">
        <w:rPr>
          <w:lang w:val="fr-CA"/>
        </w:rPr>
        <w:t>’</w:t>
      </w:r>
      <w:r>
        <w:rPr>
          <w:lang w:val="fr-CA"/>
        </w:rPr>
        <w:t>approvisionnement</w:t>
      </w:r>
      <w:bookmarkEnd w:id="50"/>
    </w:p>
    <w:tbl>
      <w:tblPr>
        <w:tblStyle w:val="TableGrid"/>
        <w:tblW w:w="0" w:type="auto"/>
        <w:tblLook w:val="04A0" w:firstRow="1" w:lastRow="0" w:firstColumn="1" w:lastColumn="0" w:noHBand="0" w:noVBand="1"/>
      </w:tblPr>
      <w:tblGrid>
        <w:gridCol w:w="2352"/>
        <w:gridCol w:w="1404"/>
        <w:gridCol w:w="1404"/>
      </w:tblGrid>
      <w:tr w:rsidR="00B538D7" w14:paraId="12782A2C" w14:textId="77777777" w:rsidTr="009B4122">
        <w:tc>
          <w:tcPr>
            <w:tcW w:w="2352" w:type="dxa"/>
          </w:tcPr>
          <w:p w14:paraId="65B3FDDE" w14:textId="77777777" w:rsidR="00B538D7" w:rsidRPr="00520FDA" w:rsidRDefault="00B538D7" w:rsidP="00C50D5C">
            <w:pPr>
              <w:rPr>
                <w:lang w:val="fr-CA"/>
              </w:rPr>
            </w:pPr>
          </w:p>
        </w:tc>
        <w:tc>
          <w:tcPr>
            <w:tcW w:w="1404" w:type="dxa"/>
          </w:tcPr>
          <w:p w14:paraId="451F1726" w14:textId="77777777" w:rsidR="00B538D7" w:rsidRDefault="00B538D7" w:rsidP="00C50D5C">
            <w:r>
              <w:rPr>
                <w:lang w:val="fr-CA"/>
              </w:rPr>
              <w:t>Logiciel 1</w:t>
            </w:r>
          </w:p>
        </w:tc>
        <w:tc>
          <w:tcPr>
            <w:tcW w:w="1404" w:type="dxa"/>
          </w:tcPr>
          <w:p w14:paraId="54C7DD0D" w14:textId="77777777" w:rsidR="00B538D7" w:rsidRDefault="00B538D7" w:rsidP="00C50D5C">
            <w:r>
              <w:rPr>
                <w:lang w:val="fr-CA"/>
              </w:rPr>
              <w:t>Logiciel 2</w:t>
            </w:r>
          </w:p>
        </w:tc>
      </w:tr>
      <w:tr w:rsidR="00B538D7" w14:paraId="1DD233BD" w14:textId="77777777" w:rsidTr="009B4122">
        <w:tc>
          <w:tcPr>
            <w:tcW w:w="2352" w:type="dxa"/>
          </w:tcPr>
          <w:p w14:paraId="26F6836C" w14:textId="77777777" w:rsidR="00B538D7" w:rsidRDefault="00B538D7" w:rsidP="00C50D5C">
            <w:r>
              <w:rPr>
                <w:lang w:val="fr-CA"/>
              </w:rPr>
              <w:t>Achat du logiciel</w:t>
            </w:r>
          </w:p>
        </w:tc>
        <w:tc>
          <w:tcPr>
            <w:tcW w:w="1404" w:type="dxa"/>
          </w:tcPr>
          <w:p w14:paraId="5A1C8ADE" w14:textId="77777777" w:rsidR="00B538D7" w:rsidRDefault="00B538D7" w:rsidP="009818C0">
            <w:pPr>
              <w:jc w:val="right"/>
            </w:pPr>
            <w:r>
              <w:rPr>
                <w:lang w:val="fr-CA"/>
              </w:rPr>
              <w:t>50 000 $</w:t>
            </w:r>
          </w:p>
        </w:tc>
        <w:tc>
          <w:tcPr>
            <w:tcW w:w="1404" w:type="dxa"/>
          </w:tcPr>
          <w:p w14:paraId="14084F2D" w14:textId="77777777" w:rsidR="00B538D7" w:rsidRDefault="00B538D7" w:rsidP="009818C0">
            <w:pPr>
              <w:jc w:val="right"/>
            </w:pPr>
            <w:r>
              <w:rPr>
                <w:lang w:val="fr-CA"/>
              </w:rPr>
              <w:t>100 000 $</w:t>
            </w:r>
          </w:p>
        </w:tc>
      </w:tr>
      <w:tr w:rsidR="00B538D7" w14:paraId="789CAE63" w14:textId="77777777" w:rsidTr="009B4122">
        <w:tc>
          <w:tcPr>
            <w:tcW w:w="2352" w:type="dxa"/>
          </w:tcPr>
          <w:p w14:paraId="24178A97" w14:textId="77777777" w:rsidR="00B538D7" w:rsidRPr="00520FDA" w:rsidRDefault="00B538D7" w:rsidP="00C50D5C">
            <w:pPr>
              <w:rPr>
                <w:lang w:val="fr-CA"/>
              </w:rPr>
            </w:pPr>
            <w:r>
              <w:rPr>
                <w:lang w:val="fr-CA"/>
              </w:rPr>
              <w:t>Coûts de mise en œuvre</w:t>
            </w:r>
          </w:p>
        </w:tc>
        <w:tc>
          <w:tcPr>
            <w:tcW w:w="1404" w:type="dxa"/>
          </w:tcPr>
          <w:p w14:paraId="362C8DC9" w14:textId="77777777" w:rsidR="00B538D7" w:rsidRDefault="00B538D7" w:rsidP="009818C0">
            <w:pPr>
              <w:jc w:val="right"/>
            </w:pPr>
            <w:r>
              <w:rPr>
                <w:lang w:val="fr-CA"/>
              </w:rPr>
              <w:t>20 000 $</w:t>
            </w:r>
          </w:p>
        </w:tc>
        <w:tc>
          <w:tcPr>
            <w:tcW w:w="1404" w:type="dxa"/>
          </w:tcPr>
          <w:p w14:paraId="66482412" w14:textId="77777777" w:rsidR="00B538D7" w:rsidRDefault="00B538D7" w:rsidP="009818C0">
            <w:pPr>
              <w:jc w:val="right"/>
            </w:pPr>
            <w:r>
              <w:rPr>
                <w:lang w:val="fr-CA"/>
              </w:rPr>
              <w:t>50 000 $</w:t>
            </w:r>
          </w:p>
        </w:tc>
      </w:tr>
      <w:tr w:rsidR="00B538D7" w14:paraId="371E00C8" w14:textId="77777777" w:rsidTr="009B4122">
        <w:tc>
          <w:tcPr>
            <w:tcW w:w="2352" w:type="dxa"/>
          </w:tcPr>
          <w:p w14:paraId="2DDB02BA" w14:textId="77777777" w:rsidR="00B538D7" w:rsidRPr="009818C0" w:rsidRDefault="00B538D7" w:rsidP="00C50D5C">
            <w:pPr>
              <w:rPr>
                <w:sz w:val="12"/>
                <w:szCs w:val="12"/>
              </w:rPr>
            </w:pPr>
          </w:p>
        </w:tc>
        <w:tc>
          <w:tcPr>
            <w:tcW w:w="1404" w:type="dxa"/>
          </w:tcPr>
          <w:p w14:paraId="46046FAA" w14:textId="77777777" w:rsidR="00B538D7" w:rsidRPr="009818C0" w:rsidRDefault="00B538D7" w:rsidP="009818C0">
            <w:pPr>
              <w:jc w:val="right"/>
              <w:rPr>
                <w:sz w:val="12"/>
                <w:szCs w:val="12"/>
              </w:rPr>
            </w:pPr>
          </w:p>
        </w:tc>
        <w:tc>
          <w:tcPr>
            <w:tcW w:w="1404" w:type="dxa"/>
          </w:tcPr>
          <w:p w14:paraId="333C9B49" w14:textId="77777777" w:rsidR="00B538D7" w:rsidRPr="009818C0" w:rsidRDefault="00B538D7" w:rsidP="009818C0">
            <w:pPr>
              <w:jc w:val="right"/>
              <w:rPr>
                <w:sz w:val="12"/>
                <w:szCs w:val="12"/>
              </w:rPr>
            </w:pPr>
          </w:p>
        </w:tc>
      </w:tr>
      <w:tr w:rsidR="00B538D7" w14:paraId="378715C7" w14:textId="77777777" w:rsidTr="009B4122">
        <w:tc>
          <w:tcPr>
            <w:tcW w:w="2352" w:type="dxa"/>
            <w:shd w:val="clear" w:color="auto" w:fill="D9E2F3" w:themeFill="accent1" w:themeFillTint="33"/>
          </w:tcPr>
          <w:p w14:paraId="1510DA84" w14:textId="3E20A69D" w:rsidR="00B538D7" w:rsidRDefault="009818C0" w:rsidP="00C50D5C">
            <w:r>
              <w:rPr>
                <w:lang w:val="fr-CA"/>
              </w:rPr>
              <w:t>Coûts totaux de l</w:t>
            </w:r>
            <w:r w:rsidR="00520FDA">
              <w:rPr>
                <w:lang w:val="fr-CA"/>
              </w:rPr>
              <w:t>’</w:t>
            </w:r>
            <w:r>
              <w:rPr>
                <w:lang w:val="fr-CA"/>
              </w:rPr>
              <w:t>acquisition</w:t>
            </w:r>
          </w:p>
        </w:tc>
        <w:tc>
          <w:tcPr>
            <w:tcW w:w="1404" w:type="dxa"/>
            <w:shd w:val="clear" w:color="auto" w:fill="D9E2F3" w:themeFill="accent1" w:themeFillTint="33"/>
          </w:tcPr>
          <w:p w14:paraId="429BB5F9" w14:textId="77777777" w:rsidR="00B538D7" w:rsidRDefault="009818C0" w:rsidP="009818C0">
            <w:pPr>
              <w:jc w:val="right"/>
            </w:pPr>
            <w:r>
              <w:rPr>
                <w:lang w:val="fr-CA"/>
              </w:rPr>
              <w:t>70 000 $</w:t>
            </w:r>
          </w:p>
        </w:tc>
        <w:tc>
          <w:tcPr>
            <w:tcW w:w="1404" w:type="dxa"/>
            <w:shd w:val="clear" w:color="auto" w:fill="D9E2F3" w:themeFill="accent1" w:themeFillTint="33"/>
          </w:tcPr>
          <w:p w14:paraId="6AA0D7E3" w14:textId="77777777" w:rsidR="00B538D7" w:rsidRDefault="009818C0" w:rsidP="009818C0">
            <w:pPr>
              <w:jc w:val="right"/>
            </w:pPr>
            <w:r>
              <w:rPr>
                <w:lang w:val="fr-CA"/>
              </w:rPr>
              <w:t>150 000 $</w:t>
            </w:r>
          </w:p>
        </w:tc>
      </w:tr>
    </w:tbl>
    <w:p w14:paraId="545B45DD" w14:textId="77777777" w:rsidR="00E07A0E" w:rsidRDefault="00E07A0E" w:rsidP="00C53506">
      <w:pPr>
        <w:spacing w:after="0"/>
      </w:pPr>
    </w:p>
    <w:p w14:paraId="4C940F91" w14:textId="061EE74C" w:rsidR="00C53506" w:rsidRPr="00520FDA" w:rsidRDefault="00C53506" w:rsidP="00C50D5C">
      <w:pPr>
        <w:rPr>
          <w:lang w:val="fr-CA"/>
        </w:rPr>
      </w:pPr>
      <w:r>
        <w:rPr>
          <w:lang w:val="fr-CA"/>
        </w:rPr>
        <w:t>À première vue, le deuxième logiciel semble plus cher et, par conséquent, recevrait la moitié de la note du premier. Cependant, lorsqu</w:t>
      </w:r>
      <w:r w:rsidR="00520FDA">
        <w:rPr>
          <w:lang w:val="fr-CA"/>
        </w:rPr>
        <w:t>’</w:t>
      </w:r>
      <w:r>
        <w:rPr>
          <w:lang w:val="fr-CA"/>
        </w:rPr>
        <w:t xml:space="preserve">il est évalué du point de vue du coût du cycle de vie, le deuxième logiciel est beaucoup moins cher : </w:t>
      </w:r>
    </w:p>
    <w:p w14:paraId="6726172C" w14:textId="66652DC4" w:rsidR="00EC370E" w:rsidRPr="00520FDA" w:rsidRDefault="00EC370E" w:rsidP="00124507">
      <w:pPr>
        <w:pStyle w:val="Caption"/>
        <w:keepNext/>
        <w:keepLines/>
        <w:spacing w:after="0"/>
        <w:rPr>
          <w:lang w:val="fr-CA"/>
        </w:rPr>
      </w:pPr>
      <w:bookmarkStart w:id="51" w:name="_Toc174544645"/>
      <w:r>
        <w:rPr>
          <w:lang w:val="fr-CA"/>
        </w:rPr>
        <w:lastRenderedPageBreak/>
        <w:t>Tableau </w:t>
      </w:r>
      <w:r>
        <w:rPr>
          <w:lang w:val="fr-CA"/>
        </w:rPr>
        <w:fldChar w:fldCharType="begin"/>
      </w:r>
      <w:r>
        <w:rPr>
          <w:lang w:val="fr-CA"/>
        </w:rPr>
        <w:instrText xml:space="preserve"> SEQ Table \* ARABIC </w:instrText>
      </w:r>
      <w:r>
        <w:rPr>
          <w:lang w:val="fr-CA"/>
        </w:rPr>
        <w:fldChar w:fldCharType="separate"/>
      </w:r>
      <w:r w:rsidR="005F5FFD">
        <w:rPr>
          <w:noProof/>
          <w:lang w:val="fr-CA"/>
        </w:rPr>
        <w:t>11</w:t>
      </w:r>
      <w:r>
        <w:rPr>
          <w:noProof/>
          <w:lang w:val="fr-CA"/>
        </w:rPr>
        <w:fldChar w:fldCharType="end"/>
      </w:r>
      <w:r>
        <w:rPr>
          <w:lang w:val="fr-CA"/>
        </w:rPr>
        <w:t> : Méthode de calcul du coût du cycle de vie pour l</w:t>
      </w:r>
      <w:r w:rsidR="00520FDA">
        <w:rPr>
          <w:lang w:val="fr-CA"/>
        </w:rPr>
        <w:t>’</w:t>
      </w:r>
      <w:r>
        <w:rPr>
          <w:lang w:val="fr-CA"/>
        </w:rPr>
        <w:t>approvisionnement</w:t>
      </w:r>
      <w:bookmarkEnd w:id="51"/>
    </w:p>
    <w:tbl>
      <w:tblPr>
        <w:tblStyle w:val="TableGrid"/>
        <w:tblW w:w="0" w:type="auto"/>
        <w:tblLook w:val="04A0" w:firstRow="1" w:lastRow="0" w:firstColumn="1" w:lastColumn="0" w:noHBand="0" w:noVBand="1"/>
      </w:tblPr>
      <w:tblGrid>
        <w:gridCol w:w="453"/>
        <w:gridCol w:w="3944"/>
        <w:gridCol w:w="1977"/>
        <w:gridCol w:w="1985"/>
      </w:tblGrid>
      <w:tr w:rsidR="00C2776B" w14:paraId="044A79A8" w14:textId="77777777" w:rsidTr="00853721">
        <w:tc>
          <w:tcPr>
            <w:tcW w:w="453" w:type="dxa"/>
          </w:tcPr>
          <w:p w14:paraId="3B53E999" w14:textId="77777777" w:rsidR="00C2776B" w:rsidRPr="00520FDA" w:rsidRDefault="00C2776B" w:rsidP="00124507">
            <w:pPr>
              <w:keepNext/>
              <w:keepLines/>
              <w:rPr>
                <w:lang w:val="fr-CA"/>
              </w:rPr>
            </w:pPr>
          </w:p>
        </w:tc>
        <w:tc>
          <w:tcPr>
            <w:tcW w:w="3944" w:type="dxa"/>
          </w:tcPr>
          <w:p w14:paraId="1D355AAA" w14:textId="77777777" w:rsidR="00C2776B" w:rsidRPr="00520FDA" w:rsidRDefault="00C2776B" w:rsidP="00124507">
            <w:pPr>
              <w:keepNext/>
              <w:keepLines/>
              <w:rPr>
                <w:lang w:val="fr-CA"/>
              </w:rPr>
            </w:pPr>
          </w:p>
        </w:tc>
        <w:tc>
          <w:tcPr>
            <w:tcW w:w="1977" w:type="dxa"/>
          </w:tcPr>
          <w:p w14:paraId="22E3FB8F" w14:textId="77777777" w:rsidR="00C2776B" w:rsidRDefault="00C2776B" w:rsidP="00124507">
            <w:pPr>
              <w:keepNext/>
              <w:keepLines/>
            </w:pPr>
            <w:r>
              <w:rPr>
                <w:lang w:val="fr-CA"/>
              </w:rPr>
              <w:t>Logiciel 1</w:t>
            </w:r>
          </w:p>
        </w:tc>
        <w:tc>
          <w:tcPr>
            <w:tcW w:w="1985" w:type="dxa"/>
          </w:tcPr>
          <w:p w14:paraId="1F366196" w14:textId="77777777" w:rsidR="00C2776B" w:rsidRDefault="00C2776B" w:rsidP="00124507">
            <w:pPr>
              <w:keepNext/>
              <w:keepLines/>
            </w:pPr>
            <w:r>
              <w:rPr>
                <w:lang w:val="fr-CA"/>
              </w:rPr>
              <w:t>Logiciel 2</w:t>
            </w:r>
          </w:p>
        </w:tc>
      </w:tr>
      <w:tr w:rsidR="00C2776B" w14:paraId="17AA5643" w14:textId="77777777" w:rsidTr="00853721">
        <w:tc>
          <w:tcPr>
            <w:tcW w:w="453" w:type="dxa"/>
          </w:tcPr>
          <w:p w14:paraId="3829E46B" w14:textId="77777777" w:rsidR="00C2776B" w:rsidRDefault="00C2776B" w:rsidP="00124507">
            <w:pPr>
              <w:keepNext/>
              <w:keepLines/>
            </w:pPr>
          </w:p>
        </w:tc>
        <w:tc>
          <w:tcPr>
            <w:tcW w:w="3944" w:type="dxa"/>
          </w:tcPr>
          <w:p w14:paraId="3A2CB42A" w14:textId="77777777" w:rsidR="00C2776B" w:rsidRDefault="00C2776B" w:rsidP="00124507">
            <w:pPr>
              <w:keepNext/>
              <w:keepLines/>
            </w:pPr>
            <w:r>
              <w:rPr>
                <w:lang w:val="fr-CA"/>
              </w:rPr>
              <w:t>Achat du logiciel</w:t>
            </w:r>
          </w:p>
        </w:tc>
        <w:tc>
          <w:tcPr>
            <w:tcW w:w="1977" w:type="dxa"/>
          </w:tcPr>
          <w:p w14:paraId="60087A2F" w14:textId="77777777" w:rsidR="00C2776B" w:rsidRDefault="00C2776B" w:rsidP="00124507">
            <w:pPr>
              <w:keepNext/>
              <w:keepLines/>
              <w:jc w:val="right"/>
            </w:pPr>
            <w:r>
              <w:rPr>
                <w:lang w:val="fr-CA"/>
              </w:rPr>
              <w:t>50 000 $</w:t>
            </w:r>
          </w:p>
        </w:tc>
        <w:tc>
          <w:tcPr>
            <w:tcW w:w="1985" w:type="dxa"/>
          </w:tcPr>
          <w:p w14:paraId="40444F7D" w14:textId="77777777" w:rsidR="00C2776B" w:rsidRDefault="00C2776B" w:rsidP="00124507">
            <w:pPr>
              <w:keepNext/>
              <w:keepLines/>
              <w:jc w:val="right"/>
            </w:pPr>
            <w:r>
              <w:rPr>
                <w:lang w:val="fr-CA"/>
              </w:rPr>
              <w:t>100 000 $</w:t>
            </w:r>
          </w:p>
        </w:tc>
      </w:tr>
      <w:tr w:rsidR="00C2776B" w14:paraId="1142B7C3" w14:textId="77777777" w:rsidTr="00853721">
        <w:tc>
          <w:tcPr>
            <w:tcW w:w="453" w:type="dxa"/>
          </w:tcPr>
          <w:p w14:paraId="7CBC18BC" w14:textId="77777777" w:rsidR="00C2776B" w:rsidRDefault="00C2776B" w:rsidP="00124507">
            <w:pPr>
              <w:keepNext/>
              <w:keepLines/>
            </w:pPr>
          </w:p>
        </w:tc>
        <w:tc>
          <w:tcPr>
            <w:tcW w:w="3944" w:type="dxa"/>
          </w:tcPr>
          <w:p w14:paraId="570DE0AD" w14:textId="77777777" w:rsidR="00C2776B" w:rsidRPr="00520FDA" w:rsidRDefault="00C2776B" w:rsidP="00124507">
            <w:pPr>
              <w:keepNext/>
              <w:keepLines/>
              <w:rPr>
                <w:lang w:val="fr-CA"/>
              </w:rPr>
            </w:pPr>
            <w:r>
              <w:rPr>
                <w:lang w:val="fr-CA"/>
              </w:rPr>
              <w:t>Coûts de mise en œuvre</w:t>
            </w:r>
          </w:p>
        </w:tc>
        <w:tc>
          <w:tcPr>
            <w:tcW w:w="1977" w:type="dxa"/>
          </w:tcPr>
          <w:p w14:paraId="4A713AC4" w14:textId="77777777" w:rsidR="00C2776B" w:rsidRDefault="00C2776B" w:rsidP="00124507">
            <w:pPr>
              <w:keepNext/>
              <w:keepLines/>
              <w:jc w:val="right"/>
            </w:pPr>
            <w:r>
              <w:rPr>
                <w:lang w:val="fr-CA"/>
              </w:rPr>
              <w:t>20 000 $</w:t>
            </w:r>
          </w:p>
        </w:tc>
        <w:tc>
          <w:tcPr>
            <w:tcW w:w="1985" w:type="dxa"/>
          </w:tcPr>
          <w:p w14:paraId="74E85CF2" w14:textId="77777777" w:rsidR="00C2776B" w:rsidRDefault="00C2776B" w:rsidP="00124507">
            <w:pPr>
              <w:keepNext/>
              <w:keepLines/>
              <w:jc w:val="right"/>
            </w:pPr>
            <w:r>
              <w:rPr>
                <w:lang w:val="fr-CA"/>
              </w:rPr>
              <w:t>50 000 $</w:t>
            </w:r>
          </w:p>
        </w:tc>
      </w:tr>
      <w:tr w:rsidR="00C2776B" w14:paraId="0332889C" w14:textId="77777777" w:rsidTr="00853721">
        <w:tc>
          <w:tcPr>
            <w:tcW w:w="453" w:type="dxa"/>
          </w:tcPr>
          <w:p w14:paraId="47907374" w14:textId="77777777" w:rsidR="00C2776B" w:rsidRPr="00C2776B" w:rsidRDefault="00C2776B" w:rsidP="00124507">
            <w:pPr>
              <w:keepNext/>
              <w:keepLines/>
              <w:rPr>
                <w:sz w:val="12"/>
                <w:szCs w:val="12"/>
              </w:rPr>
            </w:pPr>
          </w:p>
        </w:tc>
        <w:tc>
          <w:tcPr>
            <w:tcW w:w="3944" w:type="dxa"/>
          </w:tcPr>
          <w:p w14:paraId="0BAA0B26" w14:textId="77777777" w:rsidR="00C2776B" w:rsidRPr="00C2776B" w:rsidRDefault="00C2776B" w:rsidP="00124507">
            <w:pPr>
              <w:keepNext/>
              <w:keepLines/>
              <w:rPr>
                <w:sz w:val="12"/>
                <w:szCs w:val="12"/>
              </w:rPr>
            </w:pPr>
          </w:p>
        </w:tc>
        <w:tc>
          <w:tcPr>
            <w:tcW w:w="1977" w:type="dxa"/>
          </w:tcPr>
          <w:p w14:paraId="157A7AC3" w14:textId="77777777" w:rsidR="00C2776B" w:rsidRPr="00C2776B" w:rsidRDefault="00C2776B" w:rsidP="00124507">
            <w:pPr>
              <w:keepNext/>
              <w:keepLines/>
              <w:jc w:val="right"/>
              <w:rPr>
                <w:sz w:val="12"/>
                <w:szCs w:val="12"/>
              </w:rPr>
            </w:pPr>
          </w:p>
        </w:tc>
        <w:tc>
          <w:tcPr>
            <w:tcW w:w="1985" w:type="dxa"/>
          </w:tcPr>
          <w:p w14:paraId="16C44908" w14:textId="77777777" w:rsidR="00C2776B" w:rsidRPr="00C2776B" w:rsidRDefault="00C2776B" w:rsidP="00124507">
            <w:pPr>
              <w:keepNext/>
              <w:keepLines/>
              <w:jc w:val="right"/>
              <w:rPr>
                <w:sz w:val="12"/>
                <w:szCs w:val="12"/>
              </w:rPr>
            </w:pPr>
          </w:p>
        </w:tc>
      </w:tr>
      <w:tr w:rsidR="00C2776B" w14:paraId="42BC40AD" w14:textId="77777777" w:rsidTr="00853721">
        <w:tc>
          <w:tcPr>
            <w:tcW w:w="453" w:type="dxa"/>
          </w:tcPr>
          <w:p w14:paraId="44AF6DD6" w14:textId="77777777" w:rsidR="00C2776B" w:rsidRDefault="00C2776B" w:rsidP="00124507">
            <w:pPr>
              <w:keepNext/>
              <w:keepLines/>
            </w:pPr>
            <w:r>
              <w:rPr>
                <w:lang w:val="fr-CA"/>
              </w:rPr>
              <w:t>A</w:t>
            </w:r>
          </w:p>
        </w:tc>
        <w:tc>
          <w:tcPr>
            <w:tcW w:w="3944" w:type="dxa"/>
          </w:tcPr>
          <w:p w14:paraId="1915882F" w14:textId="777DC9EA" w:rsidR="00C2776B" w:rsidRDefault="00C2776B" w:rsidP="00124507">
            <w:pPr>
              <w:keepNext/>
              <w:keepLines/>
            </w:pPr>
            <w:r>
              <w:rPr>
                <w:lang w:val="fr-CA"/>
              </w:rPr>
              <w:t>Coûts totaux de l</w:t>
            </w:r>
            <w:r w:rsidR="00520FDA">
              <w:rPr>
                <w:lang w:val="fr-CA"/>
              </w:rPr>
              <w:t>’</w:t>
            </w:r>
            <w:r>
              <w:rPr>
                <w:lang w:val="fr-CA"/>
              </w:rPr>
              <w:t>acquisition</w:t>
            </w:r>
          </w:p>
        </w:tc>
        <w:tc>
          <w:tcPr>
            <w:tcW w:w="1977" w:type="dxa"/>
          </w:tcPr>
          <w:p w14:paraId="6A162A98" w14:textId="77777777" w:rsidR="00C2776B" w:rsidRDefault="00C2776B" w:rsidP="00124507">
            <w:pPr>
              <w:keepNext/>
              <w:keepLines/>
              <w:jc w:val="right"/>
            </w:pPr>
            <w:r>
              <w:rPr>
                <w:lang w:val="fr-CA"/>
              </w:rPr>
              <w:t>70 000 $</w:t>
            </w:r>
          </w:p>
        </w:tc>
        <w:tc>
          <w:tcPr>
            <w:tcW w:w="1985" w:type="dxa"/>
          </w:tcPr>
          <w:p w14:paraId="6F6CF9E9" w14:textId="77777777" w:rsidR="00C2776B" w:rsidRDefault="00C2776B" w:rsidP="00124507">
            <w:pPr>
              <w:keepNext/>
              <w:keepLines/>
              <w:jc w:val="right"/>
            </w:pPr>
            <w:r>
              <w:rPr>
                <w:lang w:val="fr-CA"/>
              </w:rPr>
              <w:t>150 000 $</w:t>
            </w:r>
          </w:p>
        </w:tc>
      </w:tr>
      <w:tr w:rsidR="00C2776B" w14:paraId="1B162B31" w14:textId="77777777" w:rsidTr="00853721">
        <w:tc>
          <w:tcPr>
            <w:tcW w:w="453" w:type="dxa"/>
          </w:tcPr>
          <w:p w14:paraId="4B0A0F61" w14:textId="77777777" w:rsidR="00C2776B" w:rsidRPr="009818C0" w:rsidRDefault="00C2776B" w:rsidP="00124507">
            <w:pPr>
              <w:keepNext/>
              <w:keepLines/>
              <w:rPr>
                <w:sz w:val="12"/>
                <w:szCs w:val="12"/>
              </w:rPr>
            </w:pPr>
          </w:p>
        </w:tc>
        <w:tc>
          <w:tcPr>
            <w:tcW w:w="3944" w:type="dxa"/>
          </w:tcPr>
          <w:p w14:paraId="5BFCD09B" w14:textId="77777777" w:rsidR="00C2776B" w:rsidRPr="009818C0" w:rsidRDefault="00C2776B" w:rsidP="00124507">
            <w:pPr>
              <w:keepNext/>
              <w:keepLines/>
              <w:rPr>
                <w:sz w:val="12"/>
                <w:szCs w:val="12"/>
              </w:rPr>
            </w:pPr>
          </w:p>
        </w:tc>
        <w:tc>
          <w:tcPr>
            <w:tcW w:w="1977" w:type="dxa"/>
          </w:tcPr>
          <w:p w14:paraId="0CDBB862" w14:textId="77777777" w:rsidR="00C2776B" w:rsidRPr="009818C0" w:rsidRDefault="00C2776B" w:rsidP="00124507">
            <w:pPr>
              <w:keepNext/>
              <w:keepLines/>
              <w:jc w:val="right"/>
              <w:rPr>
                <w:sz w:val="12"/>
                <w:szCs w:val="12"/>
              </w:rPr>
            </w:pPr>
          </w:p>
        </w:tc>
        <w:tc>
          <w:tcPr>
            <w:tcW w:w="1985" w:type="dxa"/>
          </w:tcPr>
          <w:p w14:paraId="643D348F" w14:textId="77777777" w:rsidR="00C2776B" w:rsidRPr="009818C0" w:rsidRDefault="00C2776B" w:rsidP="00124507">
            <w:pPr>
              <w:keepNext/>
              <w:keepLines/>
              <w:jc w:val="right"/>
              <w:rPr>
                <w:sz w:val="12"/>
                <w:szCs w:val="12"/>
              </w:rPr>
            </w:pPr>
          </w:p>
        </w:tc>
      </w:tr>
      <w:tr w:rsidR="00C2776B" w14:paraId="0324BFC4" w14:textId="77777777" w:rsidTr="00853721">
        <w:tc>
          <w:tcPr>
            <w:tcW w:w="453" w:type="dxa"/>
          </w:tcPr>
          <w:p w14:paraId="3C83B717" w14:textId="77777777" w:rsidR="00C2776B" w:rsidRDefault="00C2776B" w:rsidP="00124507">
            <w:pPr>
              <w:keepNext/>
              <w:keepLines/>
            </w:pPr>
            <w:r>
              <w:rPr>
                <w:lang w:val="fr-CA"/>
              </w:rPr>
              <w:t>B</w:t>
            </w:r>
          </w:p>
        </w:tc>
        <w:tc>
          <w:tcPr>
            <w:tcW w:w="3944" w:type="dxa"/>
          </w:tcPr>
          <w:p w14:paraId="2413C15A" w14:textId="77777777" w:rsidR="00C2776B" w:rsidRDefault="00811AF2" w:rsidP="00124507">
            <w:pPr>
              <w:keepNext/>
              <w:keepLines/>
            </w:pPr>
            <w:r>
              <w:rPr>
                <w:lang w:val="fr-CA"/>
              </w:rPr>
              <w:t>Coût annuel des licences</w:t>
            </w:r>
          </w:p>
        </w:tc>
        <w:tc>
          <w:tcPr>
            <w:tcW w:w="1977" w:type="dxa"/>
          </w:tcPr>
          <w:p w14:paraId="24ED64ED" w14:textId="77777777" w:rsidR="00C2776B" w:rsidRDefault="00811AF2" w:rsidP="00124507">
            <w:pPr>
              <w:keepNext/>
              <w:keepLines/>
              <w:jc w:val="right"/>
            </w:pPr>
            <w:r>
              <w:rPr>
                <w:lang w:val="fr-CA"/>
              </w:rPr>
              <w:t>20 000 $</w:t>
            </w:r>
          </w:p>
        </w:tc>
        <w:tc>
          <w:tcPr>
            <w:tcW w:w="1985" w:type="dxa"/>
          </w:tcPr>
          <w:p w14:paraId="424599A9" w14:textId="77777777" w:rsidR="00C2776B" w:rsidRDefault="00811AF2" w:rsidP="00124507">
            <w:pPr>
              <w:keepNext/>
              <w:keepLines/>
              <w:jc w:val="right"/>
            </w:pPr>
            <w:r>
              <w:rPr>
                <w:lang w:val="fr-CA"/>
              </w:rPr>
              <w:t>10 000 $</w:t>
            </w:r>
          </w:p>
        </w:tc>
      </w:tr>
      <w:tr w:rsidR="00C2776B" w14:paraId="6F123312" w14:textId="77777777" w:rsidTr="00853721">
        <w:tc>
          <w:tcPr>
            <w:tcW w:w="453" w:type="dxa"/>
          </w:tcPr>
          <w:p w14:paraId="33DD6DBD" w14:textId="77777777" w:rsidR="00C2776B" w:rsidRDefault="00811AF2" w:rsidP="00124507">
            <w:pPr>
              <w:keepNext/>
              <w:keepLines/>
            </w:pPr>
            <w:r>
              <w:rPr>
                <w:lang w:val="fr-CA"/>
              </w:rPr>
              <w:t>C</w:t>
            </w:r>
          </w:p>
        </w:tc>
        <w:tc>
          <w:tcPr>
            <w:tcW w:w="3944" w:type="dxa"/>
          </w:tcPr>
          <w:p w14:paraId="50C7B398" w14:textId="77777777" w:rsidR="00C2776B" w:rsidRPr="00520FDA" w:rsidRDefault="00811AF2" w:rsidP="00124507">
            <w:pPr>
              <w:keepNext/>
              <w:keepLines/>
              <w:rPr>
                <w:lang w:val="fr-CA"/>
              </w:rPr>
            </w:pPr>
            <w:r>
              <w:rPr>
                <w:lang w:val="fr-CA"/>
              </w:rPr>
              <w:t>Durée de vie utile estimée</w:t>
            </w:r>
          </w:p>
        </w:tc>
        <w:tc>
          <w:tcPr>
            <w:tcW w:w="1977" w:type="dxa"/>
          </w:tcPr>
          <w:p w14:paraId="1841A716" w14:textId="77777777" w:rsidR="00C2776B" w:rsidRDefault="00811AF2" w:rsidP="00124507">
            <w:pPr>
              <w:keepNext/>
              <w:keepLines/>
              <w:jc w:val="right"/>
            </w:pPr>
            <w:r>
              <w:rPr>
                <w:lang w:val="fr-CA"/>
              </w:rPr>
              <w:t>10 ans</w:t>
            </w:r>
          </w:p>
        </w:tc>
        <w:tc>
          <w:tcPr>
            <w:tcW w:w="1985" w:type="dxa"/>
          </w:tcPr>
          <w:p w14:paraId="29B3BACE" w14:textId="77777777" w:rsidR="00C2776B" w:rsidRDefault="00811AF2" w:rsidP="00124507">
            <w:pPr>
              <w:keepNext/>
              <w:keepLines/>
              <w:jc w:val="right"/>
            </w:pPr>
            <w:r>
              <w:rPr>
                <w:lang w:val="fr-CA"/>
              </w:rPr>
              <w:t>15 ans</w:t>
            </w:r>
          </w:p>
        </w:tc>
      </w:tr>
      <w:tr w:rsidR="00C2776B" w14:paraId="3C35DF95" w14:textId="77777777" w:rsidTr="00853721">
        <w:tc>
          <w:tcPr>
            <w:tcW w:w="453" w:type="dxa"/>
          </w:tcPr>
          <w:p w14:paraId="283E2942" w14:textId="77777777" w:rsidR="00C2776B" w:rsidRDefault="00811AF2" w:rsidP="00124507">
            <w:pPr>
              <w:keepNext/>
              <w:keepLines/>
            </w:pPr>
            <w:r>
              <w:rPr>
                <w:lang w:val="fr-CA"/>
              </w:rPr>
              <w:t>D</w:t>
            </w:r>
          </w:p>
        </w:tc>
        <w:tc>
          <w:tcPr>
            <w:tcW w:w="3944" w:type="dxa"/>
          </w:tcPr>
          <w:p w14:paraId="73C19C38" w14:textId="77777777" w:rsidR="00C2776B" w:rsidRPr="00520FDA" w:rsidRDefault="00811AF2" w:rsidP="00124507">
            <w:pPr>
              <w:keepNext/>
              <w:keepLines/>
              <w:rPr>
                <w:lang w:val="fr-CA"/>
              </w:rPr>
            </w:pPr>
            <w:r>
              <w:rPr>
                <w:lang w:val="fr-CA"/>
              </w:rPr>
              <w:t>Coût total des licences par durée de vie utile (B x C)</w:t>
            </w:r>
          </w:p>
        </w:tc>
        <w:tc>
          <w:tcPr>
            <w:tcW w:w="1977" w:type="dxa"/>
          </w:tcPr>
          <w:p w14:paraId="659308FA" w14:textId="77777777" w:rsidR="00C2776B" w:rsidRDefault="00811AF2" w:rsidP="00124507">
            <w:pPr>
              <w:keepNext/>
              <w:keepLines/>
              <w:jc w:val="right"/>
            </w:pPr>
            <w:r>
              <w:rPr>
                <w:lang w:val="fr-CA"/>
              </w:rPr>
              <w:t>200 000 $</w:t>
            </w:r>
          </w:p>
        </w:tc>
        <w:tc>
          <w:tcPr>
            <w:tcW w:w="1985" w:type="dxa"/>
          </w:tcPr>
          <w:p w14:paraId="54CC49BE" w14:textId="77777777" w:rsidR="00C2776B" w:rsidRDefault="00811AF2" w:rsidP="00124507">
            <w:pPr>
              <w:keepNext/>
              <w:keepLines/>
              <w:jc w:val="right"/>
            </w:pPr>
            <w:r>
              <w:rPr>
                <w:lang w:val="fr-CA"/>
              </w:rPr>
              <w:t>150 000 $</w:t>
            </w:r>
          </w:p>
        </w:tc>
      </w:tr>
      <w:tr w:rsidR="00C2776B" w14:paraId="1C1603F8" w14:textId="77777777" w:rsidTr="00853721">
        <w:tc>
          <w:tcPr>
            <w:tcW w:w="453" w:type="dxa"/>
          </w:tcPr>
          <w:p w14:paraId="79CF1DA2" w14:textId="77777777" w:rsidR="00C2776B" w:rsidRDefault="00811AF2" w:rsidP="00124507">
            <w:pPr>
              <w:keepNext/>
              <w:keepLines/>
            </w:pPr>
            <w:r>
              <w:rPr>
                <w:lang w:val="fr-CA"/>
              </w:rPr>
              <w:t>E</w:t>
            </w:r>
          </w:p>
        </w:tc>
        <w:tc>
          <w:tcPr>
            <w:tcW w:w="3944" w:type="dxa"/>
          </w:tcPr>
          <w:p w14:paraId="19B0CD22" w14:textId="77777777" w:rsidR="00C2776B" w:rsidRPr="00520FDA" w:rsidRDefault="00811AF2" w:rsidP="00124507">
            <w:pPr>
              <w:keepNext/>
              <w:keepLines/>
              <w:rPr>
                <w:lang w:val="fr-CA"/>
              </w:rPr>
            </w:pPr>
            <w:r>
              <w:rPr>
                <w:lang w:val="fr-CA"/>
              </w:rPr>
              <w:t>Coûts totaux du cycle de vie (A + D)</w:t>
            </w:r>
          </w:p>
        </w:tc>
        <w:tc>
          <w:tcPr>
            <w:tcW w:w="1977" w:type="dxa"/>
          </w:tcPr>
          <w:p w14:paraId="2EBA5FCE" w14:textId="77777777" w:rsidR="00C2776B" w:rsidRDefault="00811AF2" w:rsidP="00124507">
            <w:pPr>
              <w:keepNext/>
              <w:keepLines/>
              <w:jc w:val="right"/>
            </w:pPr>
            <w:r>
              <w:rPr>
                <w:lang w:val="fr-CA"/>
              </w:rPr>
              <w:t>270 000 $</w:t>
            </w:r>
          </w:p>
        </w:tc>
        <w:tc>
          <w:tcPr>
            <w:tcW w:w="1985" w:type="dxa"/>
          </w:tcPr>
          <w:p w14:paraId="3EFA1C21" w14:textId="77777777" w:rsidR="00C2776B" w:rsidRDefault="00811AF2" w:rsidP="00124507">
            <w:pPr>
              <w:keepNext/>
              <w:keepLines/>
              <w:jc w:val="right"/>
            </w:pPr>
            <w:r>
              <w:rPr>
                <w:lang w:val="fr-CA"/>
              </w:rPr>
              <w:t>300 000 $</w:t>
            </w:r>
          </w:p>
        </w:tc>
      </w:tr>
      <w:tr w:rsidR="00811AF2" w14:paraId="16862ADC" w14:textId="77777777" w:rsidTr="00853721">
        <w:tc>
          <w:tcPr>
            <w:tcW w:w="453" w:type="dxa"/>
            <w:shd w:val="clear" w:color="auto" w:fill="D9E2F3" w:themeFill="accent1" w:themeFillTint="33"/>
          </w:tcPr>
          <w:p w14:paraId="13A2FCBD" w14:textId="77777777" w:rsidR="00811AF2" w:rsidRDefault="00811AF2" w:rsidP="00124507">
            <w:pPr>
              <w:keepNext/>
              <w:keepLines/>
            </w:pPr>
            <w:r>
              <w:rPr>
                <w:lang w:val="fr-CA"/>
              </w:rPr>
              <w:t>F</w:t>
            </w:r>
          </w:p>
        </w:tc>
        <w:tc>
          <w:tcPr>
            <w:tcW w:w="3944" w:type="dxa"/>
            <w:shd w:val="clear" w:color="auto" w:fill="D9E2F3" w:themeFill="accent1" w:themeFillTint="33"/>
          </w:tcPr>
          <w:p w14:paraId="6EC6A89D" w14:textId="77777777" w:rsidR="00811AF2" w:rsidRPr="00520FDA" w:rsidRDefault="00811AF2" w:rsidP="00124507">
            <w:pPr>
              <w:keepNext/>
              <w:keepLines/>
              <w:rPr>
                <w:lang w:val="fr-CA"/>
              </w:rPr>
            </w:pPr>
            <w:r>
              <w:rPr>
                <w:lang w:val="fr-CA"/>
              </w:rPr>
              <w:t>Coûts annualisés du cycle de vie (E / C)</w:t>
            </w:r>
          </w:p>
        </w:tc>
        <w:tc>
          <w:tcPr>
            <w:tcW w:w="1977" w:type="dxa"/>
            <w:shd w:val="clear" w:color="auto" w:fill="D9E2F3" w:themeFill="accent1" w:themeFillTint="33"/>
          </w:tcPr>
          <w:p w14:paraId="563F7397" w14:textId="77777777" w:rsidR="00811AF2" w:rsidRDefault="00811AF2" w:rsidP="00124507">
            <w:pPr>
              <w:keepNext/>
              <w:keepLines/>
              <w:jc w:val="right"/>
            </w:pPr>
            <w:r>
              <w:rPr>
                <w:lang w:val="fr-CA"/>
              </w:rPr>
              <w:t>27 000 $ par année</w:t>
            </w:r>
          </w:p>
        </w:tc>
        <w:tc>
          <w:tcPr>
            <w:tcW w:w="1985" w:type="dxa"/>
            <w:shd w:val="clear" w:color="auto" w:fill="D9E2F3" w:themeFill="accent1" w:themeFillTint="33"/>
          </w:tcPr>
          <w:p w14:paraId="5B4238B4" w14:textId="77777777" w:rsidR="00811AF2" w:rsidRDefault="00424707" w:rsidP="00124507">
            <w:pPr>
              <w:keepNext/>
              <w:keepLines/>
              <w:jc w:val="right"/>
            </w:pPr>
            <w:r>
              <w:rPr>
                <w:lang w:val="fr-CA"/>
              </w:rPr>
              <w:t>20 000 $ par année</w:t>
            </w:r>
          </w:p>
        </w:tc>
      </w:tr>
    </w:tbl>
    <w:p w14:paraId="3426E8C1" w14:textId="77777777" w:rsidR="00C53506" w:rsidRPr="00520FDA" w:rsidRDefault="00C53506" w:rsidP="00125CCA">
      <w:pPr>
        <w:spacing w:after="0"/>
        <w:rPr>
          <w:sz w:val="16"/>
          <w:szCs w:val="16"/>
        </w:rPr>
      </w:pPr>
    </w:p>
    <w:p w14:paraId="53BBFBBE" w14:textId="403907B8" w:rsidR="00C53506" w:rsidRPr="00520FDA" w:rsidRDefault="00EC370E" w:rsidP="00C50D5C">
      <w:pPr>
        <w:rPr>
          <w:lang w:val="fr-CA"/>
        </w:rPr>
      </w:pPr>
      <w:r>
        <w:rPr>
          <w:lang w:val="fr-CA"/>
        </w:rPr>
        <w:t>Vous remarquerez que, selon la méthode de calcul des coûts d</w:t>
      </w:r>
      <w:r w:rsidR="00520FDA">
        <w:rPr>
          <w:lang w:val="fr-CA"/>
        </w:rPr>
        <w:t>’</w:t>
      </w:r>
      <w:r>
        <w:rPr>
          <w:lang w:val="fr-CA"/>
        </w:rPr>
        <w:t>acquisition du tableau 1</w:t>
      </w:r>
      <w:r w:rsidR="00AF55B9">
        <w:rPr>
          <w:lang w:val="fr-CA"/>
        </w:rPr>
        <w:t>1</w:t>
      </w:r>
      <w:r>
        <w:rPr>
          <w:lang w:val="fr-CA"/>
        </w:rPr>
        <w:t>, le deuxième logiciel semble plus de deux fois plus cher. Toutefois, il est 25 % moins cher lorsque l</w:t>
      </w:r>
      <w:r w:rsidR="00520FDA">
        <w:rPr>
          <w:lang w:val="fr-CA"/>
        </w:rPr>
        <w:t>’</w:t>
      </w:r>
      <w:r>
        <w:rPr>
          <w:lang w:val="fr-CA"/>
        </w:rPr>
        <w:t>on</w:t>
      </w:r>
      <w:r w:rsidR="007C2782">
        <w:rPr>
          <w:lang w:val="fr-CA"/>
        </w:rPr>
        <w:t xml:space="preserve"> </w:t>
      </w:r>
      <w:r>
        <w:rPr>
          <w:lang w:val="fr-CA"/>
        </w:rPr>
        <w:t xml:space="preserve">calcule les coûts annuels du cycle de vie. </w:t>
      </w:r>
    </w:p>
    <w:p w14:paraId="6DB59ABC" w14:textId="5D1F5733" w:rsidR="00E07A0E" w:rsidRPr="00520FDA" w:rsidRDefault="004F3485" w:rsidP="00C50D5C">
      <w:pPr>
        <w:rPr>
          <w:lang w:val="fr-CA"/>
        </w:rPr>
      </w:pPr>
      <w:r>
        <w:rPr>
          <w:lang w:val="fr-CA"/>
        </w:rPr>
        <w:t>Par conséquent, nous recommandons que la politique d</w:t>
      </w:r>
      <w:r w:rsidR="00520FDA">
        <w:rPr>
          <w:lang w:val="fr-CA"/>
        </w:rPr>
        <w:t>’</w:t>
      </w:r>
      <w:r>
        <w:rPr>
          <w:lang w:val="fr-CA"/>
        </w:rPr>
        <w:t>approvisionnement </w:t>
      </w:r>
      <w:r>
        <w:rPr>
          <w:highlight w:val="yellow"/>
          <w:lang w:val="fr-CA"/>
        </w:rPr>
        <w:t>XXX</w:t>
      </w:r>
      <w:r>
        <w:rPr>
          <w:lang w:val="fr-CA"/>
        </w:rPr>
        <w:t xml:space="preserve"> de l</w:t>
      </w:r>
      <w:r w:rsidR="00520FDA">
        <w:rPr>
          <w:lang w:val="fr-CA"/>
        </w:rPr>
        <w:t>’</w:t>
      </w:r>
      <w:r>
        <w:rPr>
          <w:highlight w:val="yellow"/>
          <w:lang w:val="fr-CA"/>
        </w:rPr>
        <w:t>administration locale</w:t>
      </w:r>
      <w:r>
        <w:rPr>
          <w:lang w:val="fr-CA"/>
        </w:rPr>
        <w:t xml:space="preserve"> soit modifiée afin d</w:t>
      </w:r>
      <w:r w:rsidR="00520FDA">
        <w:rPr>
          <w:lang w:val="fr-CA"/>
        </w:rPr>
        <w:t>’</w:t>
      </w:r>
      <w:r>
        <w:rPr>
          <w:lang w:val="fr-CA"/>
        </w:rPr>
        <w:t>encourager le personnel à prendre en compte les coûts du cycle de vie lors de l</w:t>
      </w:r>
      <w:r w:rsidR="00520FDA">
        <w:rPr>
          <w:lang w:val="fr-CA"/>
        </w:rPr>
        <w:t>’</w:t>
      </w:r>
      <w:r>
        <w:rPr>
          <w:lang w:val="fr-CA"/>
        </w:rPr>
        <w:t>évaluation des processus d</w:t>
      </w:r>
      <w:r w:rsidR="00520FDA">
        <w:rPr>
          <w:lang w:val="fr-CA"/>
        </w:rPr>
        <w:t>’</w:t>
      </w:r>
      <w:r>
        <w:rPr>
          <w:lang w:val="fr-CA"/>
        </w:rPr>
        <w:t xml:space="preserve">approvisionnement. </w:t>
      </w:r>
    </w:p>
    <w:p w14:paraId="6AFE2205" w14:textId="7EFD2CAB" w:rsidR="00CF59F3" w:rsidRPr="00520FDA" w:rsidRDefault="00CF59F3" w:rsidP="00CF59F3">
      <w:pPr>
        <w:shd w:val="clear" w:color="auto" w:fill="D5DCE4" w:themeFill="text2" w:themeFillTint="33"/>
        <w:rPr>
          <w:b/>
          <w:lang w:val="fr-CA"/>
        </w:rPr>
      </w:pPr>
      <w:r>
        <w:rPr>
          <w:b/>
          <w:bCs/>
          <w:lang w:val="fr-CA"/>
        </w:rPr>
        <w:t>Recommandation de politique 2</w:t>
      </w:r>
      <w:r w:rsidR="00344502">
        <w:rPr>
          <w:b/>
          <w:bCs/>
          <w:lang w:val="fr-CA"/>
        </w:rPr>
        <w:t> :</w:t>
      </w:r>
      <w:r>
        <w:rPr>
          <w:b/>
          <w:bCs/>
          <w:lang w:val="fr-CA"/>
        </w:rPr>
        <w:t xml:space="preserve"> Intégrer le coût du cycle de vie dans les réflexions budgétaires</w:t>
      </w:r>
    </w:p>
    <w:p w14:paraId="326C003F" w14:textId="3DEE3B96" w:rsidR="00A12389" w:rsidRPr="00520FDA" w:rsidRDefault="00A12389" w:rsidP="00A12389">
      <w:pPr>
        <w:pStyle w:val="Caption"/>
        <w:keepNext/>
        <w:spacing w:after="0"/>
        <w:jc w:val="right"/>
        <w:rPr>
          <w:lang w:val="fr-CA"/>
        </w:rPr>
      </w:pPr>
      <w:bookmarkStart w:id="52" w:name="_Toc174544646"/>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12</w:t>
      </w:r>
      <w:r>
        <w:rPr>
          <w:noProof/>
          <w:lang w:val="fr-CA"/>
        </w:rPr>
        <w:fldChar w:fldCharType="end"/>
      </w:r>
      <w:r>
        <w:rPr>
          <w:lang w:val="fr-CA"/>
        </w:rPr>
        <w:t> : Budget d</w:t>
      </w:r>
      <w:r w:rsidR="00520FDA">
        <w:rPr>
          <w:lang w:val="fr-CA"/>
        </w:rPr>
        <w:t>’</w:t>
      </w:r>
      <w:r>
        <w:rPr>
          <w:lang w:val="fr-CA"/>
        </w:rPr>
        <w:t>exploitation par rapport au budget d</w:t>
      </w:r>
      <w:r w:rsidR="00520FDA">
        <w:rPr>
          <w:lang w:val="fr-CA"/>
        </w:rPr>
        <w:t>’</w:t>
      </w:r>
      <w:r>
        <w:rPr>
          <w:lang w:val="fr-CA"/>
        </w:rPr>
        <w:t>immobilisations</w:t>
      </w:r>
      <w:bookmarkEnd w:id="52"/>
    </w:p>
    <w:tbl>
      <w:tblPr>
        <w:tblStyle w:val="TableGrid"/>
        <w:tblpPr w:leftFromText="180" w:rightFromText="180" w:vertAnchor="text" w:horzAnchor="margin" w:tblpXSpec="right" w:tblpY="73"/>
        <w:tblW w:w="0" w:type="auto"/>
        <w:tblLook w:val="04A0" w:firstRow="1" w:lastRow="0" w:firstColumn="1" w:lastColumn="0" w:noHBand="0" w:noVBand="1"/>
      </w:tblPr>
      <w:tblGrid>
        <w:gridCol w:w="2147"/>
        <w:gridCol w:w="1369"/>
        <w:gridCol w:w="1297"/>
      </w:tblGrid>
      <w:tr w:rsidR="00462230" w14:paraId="1F5E38CB" w14:textId="77777777" w:rsidTr="009B4122">
        <w:tc>
          <w:tcPr>
            <w:tcW w:w="2147" w:type="dxa"/>
          </w:tcPr>
          <w:p w14:paraId="7452300C" w14:textId="77777777" w:rsidR="00462230" w:rsidRDefault="00462230" w:rsidP="00462230">
            <w:r>
              <w:rPr>
                <w:lang w:val="fr-CA"/>
              </w:rPr>
              <w:t>Budget de 2022</w:t>
            </w:r>
          </w:p>
        </w:tc>
        <w:tc>
          <w:tcPr>
            <w:tcW w:w="1330" w:type="dxa"/>
          </w:tcPr>
          <w:p w14:paraId="100A4149" w14:textId="77777777" w:rsidR="00462230" w:rsidRDefault="00462230" w:rsidP="00891D9F">
            <w:pPr>
              <w:jc w:val="center"/>
            </w:pPr>
            <w:r>
              <w:rPr>
                <w:lang w:val="fr-CA"/>
              </w:rPr>
              <w:t>Montant</w:t>
            </w:r>
          </w:p>
        </w:tc>
        <w:tc>
          <w:tcPr>
            <w:tcW w:w="1297" w:type="dxa"/>
          </w:tcPr>
          <w:p w14:paraId="747749FC" w14:textId="77777777" w:rsidR="00462230" w:rsidRDefault="00A12389" w:rsidP="00891D9F">
            <w:pPr>
              <w:jc w:val="center"/>
            </w:pPr>
            <w:r>
              <w:rPr>
                <w:lang w:val="fr-CA"/>
              </w:rPr>
              <w:t>Proportion</w:t>
            </w:r>
          </w:p>
        </w:tc>
      </w:tr>
      <w:tr w:rsidR="00462230" w14:paraId="265E2200" w14:textId="77777777" w:rsidTr="009B4122">
        <w:tc>
          <w:tcPr>
            <w:tcW w:w="2147" w:type="dxa"/>
          </w:tcPr>
          <w:p w14:paraId="7CB57B1D" w14:textId="528690AB" w:rsidR="00462230" w:rsidRDefault="00462230" w:rsidP="00462230">
            <w:r>
              <w:rPr>
                <w:lang w:val="fr-CA"/>
              </w:rPr>
              <w:t>Charges d</w:t>
            </w:r>
            <w:r w:rsidR="00520FDA">
              <w:rPr>
                <w:lang w:val="fr-CA"/>
              </w:rPr>
              <w:t>’</w:t>
            </w:r>
            <w:r>
              <w:rPr>
                <w:lang w:val="fr-CA"/>
              </w:rPr>
              <w:t xml:space="preserve">exploitation </w:t>
            </w:r>
          </w:p>
        </w:tc>
        <w:tc>
          <w:tcPr>
            <w:tcW w:w="1330" w:type="dxa"/>
          </w:tcPr>
          <w:p w14:paraId="594110A7" w14:textId="77777777" w:rsidR="00462230" w:rsidRDefault="00891D9F" w:rsidP="00462230">
            <w:pPr>
              <w:jc w:val="right"/>
            </w:pPr>
            <w:r>
              <w:rPr>
                <w:lang w:val="fr-CA"/>
              </w:rPr>
              <w:t>16 221 674 $</w:t>
            </w:r>
          </w:p>
        </w:tc>
        <w:tc>
          <w:tcPr>
            <w:tcW w:w="1297" w:type="dxa"/>
          </w:tcPr>
          <w:p w14:paraId="3028C018" w14:textId="77777777" w:rsidR="00462230" w:rsidRPr="00462230" w:rsidRDefault="00A12389" w:rsidP="00462230">
            <w:pPr>
              <w:jc w:val="right"/>
            </w:pPr>
            <w:r>
              <w:rPr>
                <w:lang w:val="fr-CA"/>
              </w:rPr>
              <w:t>79,4 %</w:t>
            </w:r>
          </w:p>
        </w:tc>
      </w:tr>
      <w:tr w:rsidR="00462230" w14:paraId="221931E6" w14:textId="77777777" w:rsidTr="009B4122">
        <w:tc>
          <w:tcPr>
            <w:tcW w:w="2147" w:type="dxa"/>
          </w:tcPr>
          <w:p w14:paraId="044B2635" w14:textId="77777777" w:rsidR="00462230" w:rsidRPr="00520FDA" w:rsidRDefault="0074391F" w:rsidP="00462230">
            <w:pPr>
              <w:rPr>
                <w:lang w:val="fr-CA"/>
              </w:rPr>
            </w:pPr>
            <w:r>
              <w:rPr>
                <w:lang w:val="fr-CA"/>
              </w:rPr>
              <w:t>Dépenses en immobilisations et principal de la dette</w:t>
            </w:r>
          </w:p>
        </w:tc>
        <w:tc>
          <w:tcPr>
            <w:tcW w:w="1330" w:type="dxa"/>
          </w:tcPr>
          <w:p w14:paraId="52056850" w14:textId="77777777" w:rsidR="00462230" w:rsidRDefault="0074391F" w:rsidP="00A12389">
            <w:pPr>
              <w:jc w:val="right"/>
            </w:pPr>
            <w:r>
              <w:rPr>
                <w:lang w:val="fr-CA"/>
              </w:rPr>
              <w:t>4 203 755 $</w:t>
            </w:r>
          </w:p>
        </w:tc>
        <w:tc>
          <w:tcPr>
            <w:tcW w:w="1297" w:type="dxa"/>
          </w:tcPr>
          <w:p w14:paraId="347FB395" w14:textId="77777777" w:rsidR="00462230" w:rsidRPr="00FA509B" w:rsidRDefault="00A12389" w:rsidP="00A12389">
            <w:pPr>
              <w:jc w:val="right"/>
              <w:rPr>
                <w:color w:val="FF0000"/>
              </w:rPr>
            </w:pPr>
            <w:r>
              <w:rPr>
                <w:color w:val="FF0000"/>
                <w:lang w:val="fr-CA"/>
              </w:rPr>
              <w:t>20,6 %</w:t>
            </w:r>
          </w:p>
        </w:tc>
      </w:tr>
      <w:tr w:rsidR="00462230" w14:paraId="6675D71C" w14:textId="77777777" w:rsidTr="009B4122">
        <w:tc>
          <w:tcPr>
            <w:tcW w:w="2147" w:type="dxa"/>
            <w:shd w:val="clear" w:color="auto" w:fill="D9D9D9" w:themeFill="background1" w:themeFillShade="D9"/>
          </w:tcPr>
          <w:p w14:paraId="3B9C0512" w14:textId="77777777" w:rsidR="00462230" w:rsidRDefault="00A12389" w:rsidP="00462230">
            <w:r>
              <w:rPr>
                <w:lang w:val="fr-CA"/>
              </w:rPr>
              <w:t xml:space="preserve">Total </w:t>
            </w:r>
          </w:p>
        </w:tc>
        <w:tc>
          <w:tcPr>
            <w:tcW w:w="1330" w:type="dxa"/>
            <w:shd w:val="clear" w:color="auto" w:fill="D9D9D9" w:themeFill="background1" w:themeFillShade="D9"/>
          </w:tcPr>
          <w:p w14:paraId="6B7B4613" w14:textId="77777777" w:rsidR="00462230" w:rsidRDefault="00891D9F" w:rsidP="00A12389">
            <w:pPr>
              <w:jc w:val="right"/>
            </w:pPr>
            <w:r>
              <w:rPr>
                <w:lang w:val="fr-CA"/>
              </w:rPr>
              <w:t>20 425 429 $</w:t>
            </w:r>
          </w:p>
        </w:tc>
        <w:tc>
          <w:tcPr>
            <w:tcW w:w="1297" w:type="dxa"/>
            <w:shd w:val="clear" w:color="auto" w:fill="D9D9D9" w:themeFill="background1" w:themeFillShade="D9"/>
          </w:tcPr>
          <w:p w14:paraId="733C2C21" w14:textId="77777777" w:rsidR="00462230" w:rsidRDefault="00A12389" w:rsidP="00A12389">
            <w:pPr>
              <w:jc w:val="right"/>
            </w:pPr>
            <w:r>
              <w:rPr>
                <w:lang w:val="fr-CA"/>
              </w:rPr>
              <w:t>100,0 %</w:t>
            </w:r>
          </w:p>
        </w:tc>
      </w:tr>
    </w:tbl>
    <w:p w14:paraId="51CA4761" w14:textId="51A796DA" w:rsidR="00CF59F3" w:rsidRPr="00520FDA" w:rsidRDefault="00462230" w:rsidP="00C50D5C">
      <w:pPr>
        <w:rPr>
          <w:lang w:val="fr-CA"/>
        </w:rPr>
      </w:pPr>
      <w:r>
        <w:rPr>
          <w:lang w:val="fr-CA"/>
        </w:rPr>
        <w:t>À première vue, le budget de l</w:t>
      </w:r>
      <w:r w:rsidR="00520FDA">
        <w:rPr>
          <w:lang w:val="fr-CA"/>
        </w:rPr>
        <w:t>’</w:t>
      </w:r>
      <w:r>
        <w:rPr>
          <w:highlight w:val="yellow"/>
          <w:lang w:val="fr-CA"/>
        </w:rPr>
        <w:t>administration locale</w:t>
      </w:r>
      <w:r>
        <w:rPr>
          <w:lang w:val="fr-CA"/>
        </w:rPr>
        <w:t xml:space="preserve"> semble consacré à une faible part des immobilisations. Cependant, le plan financier 2022 de l</w:t>
      </w:r>
      <w:r w:rsidR="00520FDA">
        <w:rPr>
          <w:lang w:val="fr-CA"/>
        </w:rPr>
        <w:t>’</w:t>
      </w:r>
      <w:r>
        <w:rPr>
          <w:highlight w:val="yellow"/>
          <w:lang w:val="fr-CA"/>
        </w:rPr>
        <w:t>administration locale</w:t>
      </w:r>
      <w:r>
        <w:rPr>
          <w:lang w:val="fr-CA"/>
        </w:rPr>
        <w:t xml:space="preserve"> comprend des provisions </w:t>
      </w:r>
      <w:r w:rsidR="00F57F1D">
        <w:rPr>
          <w:lang w:val="fr-CA"/>
        </w:rPr>
        <w:t xml:space="preserve">s’élevant à </w:t>
      </w:r>
      <w:r>
        <w:rPr>
          <w:highlight w:val="yellow"/>
          <w:lang w:val="fr-CA"/>
        </w:rPr>
        <w:t>XX,X</w:t>
      </w:r>
      <w:r>
        <w:rPr>
          <w:lang w:val="fr-CA"/>
        </w:rPr>
        <w:t> millions de dollars en dépenses d</w:t>
      </w:r>
      <w:r w:rsidR="00520FDA">
        <w:rPr>
          <w:lang w:val="fr-CA"/>
        </w:rPr>
        <w:t>’</w:t>
      </w:r>
      <w:r>
        <w:rPr>
          <w:lang w:val="fr-CA"/>
        </w:rPr>
        <w:t xml:space="preserve">exploitation et </w:t>
      </w:r>
      <w:r w:rsidR="00E3683C">
        <w:rPr>
          <w:lang w:val="fr-CA"/>
        </w:rPr>
        <w:t xml:space="preserve">à </w:t>
      </w:r>
      <w:r>
        <w:rPr>
          <w:highlight w:val="yellow"/>
          <w:lang w:val="fr-CA"/>
        </w:rPr>
        <w:t>X,X</w:t>
      </w:r>
      <w:r>
        <w:rPr>
          <w:lang w:val="fr-CA"/>
        </w:rPr>
        <w:t xml:space="preserve"> millions de dollars en dépenses en immobilisations et en principal de la dette. </w:t>
      </w:r>
    </w:p>
    <w:p w14:paraId="582137E4" w14:textId="6EE37656" w:rsidR="00462230" w:rsidRPr="00520FDA" w:rsidRDefault="00A50720" w:rsidP="00C50D5C">
      <w:pPr>
        <w:rPr>
          <w:lang w:val="fr-CA"/>
        </w:rPr>
      </w:pPr>
      <w:r>
        <w:rPr>
          <w:lang w:val="fr-CA"/>
        </w:rPr>
        <w:t>Compte tenu des éléments qui déterminent les dépenses d</w:t>
      </w:r>
      <w:r w:rsidR="00520FDA">
        <w:rPr>
          <w:lang w:val="fr-CA"/>
        </w:rPr>
        <w:t>’</w:t>
      </w:r>
      <w:r>
        <w:rPr>
          <w:lang w:val="fr-CA"/>
        </w:rPr>
        <w:t>exploitation dans le budget, il est clair que la plupart des coûts proviennent des services d</w:t>
      </w:r>
      <w:r w:rsidR="00520FDA">
        <w:rPr>
          <w:lang w:val="fr-CA"/>
        </w:rPr>
        <w:t>’</w:t>
      </w:r>
      <w:r>
        <w:rPr>
          <w:lang w:val="fr-CA"/>
        </w:rPr>
        <w:t>immobilisations. La plupart des coûts d</w:t>
      </w:r>
      <w:r w:rsidR="00520FDA">
        <w:rPr>
          <w:lang w:val="fr-CA"/>
        </w:rPr>
        <w:t>’</w:t>
      </w:r>
      <w:r>
        <w:rPr>
          <w:lang w:val="fr-CA"/>
        </w:rPr>
        <w:t>exploitation sont engagés pour faire fonctionner ou entretenir les immobilisations.</w:t>
      </w:r>
    </w:p>
    <w:p w14:paraId="0D6A1600" w14:textId="0AEA6962" w:rsidR="00B0725E" w:rsidRPr="00520FDA" w:rsidRDefault="00B0725E" w:rsidP="00B0725E">
      <w:pPr>
        <w:pStyle w:val="Caption"/>
        <w:keepNext/>
        <w:spacing w:after="0"/>
        <w:rPr>
          <w:lang w:val="fr-CA"/>
        </w:rPr>
      </w:pPr>
      <w:bookmarkStart w:id="53" w:name="_Toc174544647"/>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13</w:t>
      </w:r>
      <w:r>
        <w:rPr>
          <w:noProof/>
          <w:lang w:val="fr-CA"/>
        </w:rPr>
        <w:fldChar w:fldCharType="end"/>
      </w:r>
      <w:r>
        <w:rPr>
          <w:lang w:val="fr-CA"/>
        </w:rPr>
        <w:t> : Budget consacré à la prestation de services d</w:t>
      </w:r>
      <w:r w:rsidR="00520FDA">
        <w:rPr>
          <w:lang w:val="fr-CA"/>
        </w:rPr>
        <w:t>’</w:t>
      </w:r>
      <w:r>
        <w:rPr>
          <w:lang w:val="fr-CA"/>
        </w:rPr>
        <w:t>immobilisations</w:t>
      </w:r>
      <w:bookmarkEnd w:id="53"/>
    </w:p>
    <w:tbl>
      <w:tblPr>
        <w:tblStyle w:val="TableGrid"/>
        <w:tblW w:w="0" w:type="auto"/>
        <w:tblLook w:val="04A0" w:firstRow="1" w:lastRow="0" w:firstColumn="1" w:lastColumn="0" w:noHBand="0" w:noVBand="1"/>
      </w:tblPr>
      <w:tblGrid>
        <w:gridCol w:w="6062"/>
        <w:gridCol w:w="1005"/>
      </w:tblGrid>
      <w:tr w:rsidR="003756FA" w14:paraId="7DC32E5C" w14:textId="77777777" w:rsidTr="009B4122">
        <w:tc>
          <w:tcPr>
            <w:tcW w:w="6062" w:type="dxa"/>
          </w:tcPr>
          <w:p w14:paraId="39DAAE41" w14:textId="77777777" w:rsidR="003756FA" w:rsidRDefault="003756FA" w:rsidP="00C50D5C">
            <w:r>
              <w:rPr>
                <w:lang w:val="fr-CA"/>
              </w:rPr>
              <w:t>Dépense</w:t>
            </w:r>
          </w:p>
        </w:tc>
        <w:tc>
          <w:tcPr>
            <w:tcW w:w="940" w:type="dxa"/>
          </w:tcPr>
          <w:p w14:paraId="155BCC8E" w14:textId="77777777" w:rsidR="003756FA" w:rsidRDefault="00FA509B" w:rsidP="00C50D5C">
            <w:r>
              <w:rPr>
                <w:lang w:val="fr-CA"/>
              </w:rPr>
              <w:t xml:space="preserve">Montant </w:t>
            </w:r>
          </w:p>
        </w:tc>
      </w:tr>
      <w:tr w:rsidR="003756FA" w14:paraId="78E97DD7" w14:textId="77777777" w:rsidTr="009B4122">
        <w:tc>
          <w:tcPr>
            <w:tcW w:w="6062" w:type="dxa"/>
          </w:tcPr>
          <w:p w14:paraId="43D68A44" w14:textId="1CB029A4" w:rsidR="003756FA" w:rsidRPr="00520FDA" w:rsidRDefault="00FA509B" w:rsidP="00C50D5C">
            <w:pPr>
              <w:rPr>
                <w:lang w:val="fr-CA"/>
              </w:rPr>
            </w:pPr>
            <w:r>
              <w:rPr>
                <w:lang w:val="fr-CA"/>
              </w:rPr>
              <w:t>Charges d</w:t>
            </w:r>
            <w:r w:rsidR="00520FDA">
              <w:rPr>
                <w:lang w:val="fr-CA"/>
              </w:rPr>
              <w:t>’</w:t>
            </w:r>
            <w:r>
              <w:rPr>
                <w:lang w:val="fr-CA"/>
              </w:rPr>
              <w:t>exploitation consacrées au fonctionnement ou à l</w:t>
            </w:r>
            <w:r w:rsidR="00520FDA">
              <w:rPr>
                <w:lang w:val="fr-CA"/>
              </w:rPr>
              <w:t>’</w:t>
            </w:r>
            <w:r>
              <w:rPr>
                <w:lang w:val="fr-CA"/>
              </w:rPr>
              <w:t>entretien des immobilisations</w:t>
            </w:r>
          </w:p>
        </w:tc>
        <w:tc>
          <w:tcPr>
            <w:tcW w:w="940" w:type="dxa"/>
          </w:tcPr>
          <w:p w14:paraId="18831C83" w14:textId="77777777" w:rsidR="003756FA" w:rsidRDefault="00FA509B" w:rsidP="00FA509B">
            <w:pPr>
              <w:jc w:val="right"/>
            </w:pPr>
            <w:r>
              <w:rPr>
                <w:lang w:val="fr-CA"/>
              </w:rPr>
              <w:t>9,9 M$</w:t>
            </w:r>
          </w:p>
        </w:tc>
      </w:tr>
      <w:tr w:rsidR="003756FA" w14:paraId="3EC67016" w14:textId="77777777" w:rsidTr="009B4122">
        <w:tc>
          <w:tcPr>
            <w:tcW w:w="6062" w:type="dxa"/>
          </w:tcPr>
          <w:p w14:paraId="308DA069" w14:textId="77777777" w:rsidR="003756FA" w:rsidRPr="00520FDA" w:rsidRDefault="00FA509B" w:rsidP="00C50D5C">
            <w:pPr>
              <w:rPr>
                <w:lang w:val="fr-CA"/>
              </w:rPr>
            </w:pPr>
            <w:r>
              <w:rPr>
                <w:lang w:val="fr-CA"/>
              </w:rPr>
              <w:t>Dépenses en immobilisations et paiements du principal</w:t>
            </w:r>
          </w:p>
        </w:tc>
        <w:tc>
          <w:tcPr>
            <w:tcW w:w="940" w:type="dxa"/>
          </w:tcPr>
          <w:p w14:paraId="444FA6FF" w14:textId="77777777" w:rsidR="003756FA" w:rsidRDefault="00FA509B" w:rsidP="00FA509B">
            <w:pPr>
              <w:jc w:val="right"/>
            </w:pPr>
            <w:r>
              <w:rPr>
                <w:lang w:val="fr-CA"/>
              </w:rPr>
              <w:t>4,2 M$</w:t>
            </w:r>
          </w:p>
        </w:tc>
      </w:tr>
      <w:tr w:rsidR="003756FA" w14:paraId="277803A3" w14:textId="77777777" w:rsidTr="009B4122">
        <w:tc>
          <w:tcPr>
            <w:tcW w:w="6062" w:type="dxa"/>
          </w:tcPr>
          <w:p w14:paraId="5DC6C199" w14:textId="77777777" w:rsidR="003756FA" w:rsidRDefault="003756FA" w:rsidP="00C50D5C"/>
        </w:tc>
        <w:tc>
          <w:tcPr>
            <w:tcW w:w="940" w:type="dxa"/>
          </w:tcPr>
          <w:p w14:paraId="2CFE00F8" w14:textId="77777777" w:rsidR="003756FA" w:rsidRDefault="003756FA" w:rsidP="00C50D5C"/>
        </w:tc>
      </w:tr>
      <w:tr w:rsidR="003756FA" w14:paraId="4363C675" w14:textId="77777777" w:rsidTr="009B4122">
        <w:tc>
          <w:tcPr>
            <w:tcW w:w="6062" w:type="dxa"/>
          </w:tcPr>
          <w:p w14:paraId="42303A03" w14:textId="303C72C5" w:rsidR="003756FA" w:rsidRPr="00520FDA" w:rsidRDefault="00FA509B" w:rsidP="00C50D5C">
            <w:pPr>
              <w:rPr>
                <w:lang w:val="fr-CA"/>
              </w:rPr>
            </w:pPr>
            <w:r>
              <w:rPr>
                <w:lang w:val="fr-CA"/>
              </w:rPr>
              <w:t>Budget total pour fournir des services d</w:t>
            </w:r>
            <w:r w:rsidR="00520FDA">
              <w:rPr>
                <w:lang w:val="fr-CA"/>
              </w:rPr>
              <w:t>’</w:t>
            </w:r>
            <w:r>
              <w:rPr>
                <w:lang w:val="fr-CA"/>
              </w:rPr>
              <w:t>immobilisations</w:t>
            </w:r>
          </w:p>
        </w:tc>
        <w:tc>
          <w:tcPr>
            <w:tcW w:w="940" w:type="dxa"/>
          </w:tcPr>
          <w:p w14:paraId="4F2E6EF7" w14:textId="77777777" w:rsidR="003756FA" w:rsidRDefault="00FA509B" w:rsidP="00FA509B">
            <w:pPr>
              <w:jc w:val="right"/>
            </w:pPr>
            <w:r>
              <w:rPr>
                <w:lang w:val="fr-CA"/>
              </w:rPr>
              <w:t>14,1 M$</w:t>
            </w:r>
          </w:p>
        </w:tc>
      </w:tr>
      <w:tr w:rsidR="003756FA" w14:paraId="1C9599F8" w14:textId="77777777" w:rsidTr="009B4122">
        <w:tc>
          <w:tcPr>
            <w:tcW w:w="6062" w:type="dxa"/>
          </w:tcPr>
          <w:p w14:paraId="65C15057" w14:textId="77777777" w:rsidR="003756FA" w:rsidRPr="00520FDA" w:rsidRDefault="00FA509B" w:rsidP="00C50D5C">
            <w:pPr>
              <w:rPr>
                <w:lang w:val="fr-CA"/>
              </w:rPr>
            </w:pPr>
            <w:r>
              <w:rPr>
                <w:lang w:val="fr-CA"/>
              </w:rPr>
              <w:t>Total des dépenses inscrites au budget 2022</w:t>
            </w:r>
          </w:p>
        </w:tc>
        <w:tc>
          <w:tcPr>
            <w:tcW w:w="940" w:type="dxa"/>
          </w:tcPr>
          <w:p w14:paraId="443411A4" w14:textId="77777777" w:rsidR="003756FA" w:rsidRDefault="00FA509B" w:rsidP="00FA509B">
            <w:pPr>
              <w:jc w:val="right"/>
            </w:pPr>
            <w:r>
              <w:rPr>
                <w:lang w:val="fr-CA"/>
              </w:rPr>
              <w:t>20,4 M$</w:t>
            </w:r>
          </w:p>
        </w:tc>
      </w:tr>
      <w:tr w:rsidR="00FA509B" w14:paraId="7C23F678" w14:textId="77777777" w:rsidTr="009B4122">
        <w:tc>
          <w:tcPr>
            <w:tcW w:w="6062" w:type="dxa"/>
          </w:tcPr>
          <w:p w14:paraId="32408D52" w14:textId="77777777" w:rsidR="00FA509B" w:rsidRDefault="00FA509B" w:rsidP="00C50D5C">
            <w:r>
              <w:rPr>
                <w:lang w:val="fr-CA"/>
              </w:rPr>
              <w:t xml:space="preserve">Proportion du budget total </w:t>
            </w:r>
          </w:p>
        </w:tc>
        <w:tc>
          <w:tcPr>
            <w:tcW w:w="940" w:type="dxa"/>
          </w:tcPr>
          <w:p w14:paraId="717A4E8A" w14:textId="77777777" w:rsidR="00FA509B" w:rsidRPr="00FA509B" w:rsidRDefault="00FA509B" w:rsidP="00FA509B">
            <w:pPr>
              <w:jc w:val="right"/>
              <w:rPr>
                <w:b/>
                <w:bCs/>
                <w:color w:val="FF0000"/>
              </w:rPr>
            </w:pPr>
            <w:r>
              <w:rPr>
                <w:b/>
                <w:bCs/>
                <w:color w:val="FF0000"/>
                <w:lang w:val="fr-CA"/>
              </w:rPr>
              <w:t>69,1 %</w:t>
            </w:r>
          </w:p>
        </w:tc>
      </w:tr>
    </w:tbl>
    <w:p w14:paraId="0AB360FE" w14:textId="77777777" w:rsidR="009832AC" w:rsidRPr="00520FDA" w:rsidRDefault="009832AC" w:rsidP="007708D4">
      <w:pPr>
        <w:spacing w:after="0"/>
        <w:rPr>
          <w:sz w:val="16"/>
          <w:szCs w:val="16"/>
        </w:rPr>
      </w:pPr>
    </w:p>
    <w:p w14:paraId="1E9CAC71" w14:textId="05D3FCC3" w:rsidR="00462230" w:rsidRPr="00520FDA" w:rsidRDefault="007708D4" w:rsidP="00C50D5C">
      <w:pPr>
        <w:rPr>
          <w:lang w:val="fr-CA"/>
        </w:rPr>
      </w:pPr>
      <w:r>
        <w:rPr>
          <w:lang w:val="fr-CA"/>
        </w:rPr>
        <w:lastRenderedPageBreak/>
        <w:t>Lorsque les décisions relatives aux dépenses en immobilisations sont prises lors des réflexions budgétaires, il est essentiel que le Conseil prenne en considération l</w:t>
      </w:r>
      <w:r w:rsidR="00520FDA">
        <w:rPr>
          <w:lang w:val="fr-CA"/>
        </w:rPr>
        <w:t>’</w:t>
      </w:r>
      <w:r>
        <w:rPr>
          <w:lang w:val="fr-CA"/>
        </w:rPr>
        <w:t>ensemble des coûts du cycle de vie de l</w:t>
      </w:r>
      <w:r w:rsidR="00520FDA">
        <w:rPr>
          <w:lang w:val="fr-CA"/>
        </w:rPr>
        <w:t>’</w:t>
      </w:r>
      <w:r>
        <w:rPr>
          <w:lang w:val="fr-CA"/>
        </w:rPr>
        <w:t>immobilisation. Parmi ces coûts figurent la mise de fonds initiale (coûts de construction et d</w:t>
      </w:r>
      <w:r w:rsidR="00520FDA">
        <w:rPr>
          <w:lang w:val="fr-CA"/>
        </w:rPr>
        <w:t>’</w:t>
      </w:r>
      <w:r>
        <w:rPr>
          <w:lang w:val="fr-CA"/>
        </w:rPr>
        <w:t>acquisition), les coûts d</w:t>
      </w:r>
      <w:r w:rsidR="00520FDA">
        <w:rPr>
          <w:lang w:val="fr-CA"/>
        </w:rPr>
        <w:t>’</w:t>
      </w:r>
      <w:r>
        <w:rPr>
          <w:lang w:val="fr-CA"/>
        </w:rPr>
        <w:t>exploitation et les coûts d</w:t>
      </w:r>
      <w:r w:rsidR="00520FDA">
        <w:rPr>
          <w:lang w:val="fr-CA"/>
        </w:rPr>
        <w:t>’</w:t>
      </w:r>
      <w:r>
        <w:rPr>
          <w:lang w:val="fr-CA"/>
        </w:rPr>
        <w:t>entretien pendant toute la durée de vie de l</w:t>
      </w:r>
      <w:r w:rsidR="00520FDA">
        <w:rPr>
          <w:lang w:val="fr-CA"/>
        </w:rPr>
        <w:t>’</w:t>
      </w:r>
      <w:r>
        <w:rPr>
          <w:lang w:val="fr-CA"/>
        </w:rPr>
        <w:t>infrastructure. Le Conseil doit également tenir compte de la vision du niveau de service qu</w:t>
      </w:r>
      <w:r w:rsidR="00520FDA">
        <w:rPr>
          <w:lang w:val="fr-CA"/>
        </w:rPr>
        <w:t>’</w:t>
      </w:r>
      <w:r>
        <w:rPr>
          <w:lang w:val="fr-CA"/>
        </w:rPr>
        <w:t>il a pour l</w:t>
      </w:r>
      <w:r w:rsidR="00520FDA">
        <w:rPr>
          <w:lang w:val="fr-CA"/>
        </w:rPr>
        <w:t>’</w:t>
      </w:r>
      <w:r>
        <w:rPr>
          <w:lang w:val="fr-CA"/>
        </w:rPr>
        <w:t>infrastructure. Par exemple, lorsqu</w:t>
      </w:r>
      <w:r w:rsidR="00520FDA">
        <w:rPr>
          <w:lang w:val="fr-CA"/>
        </w:rPr>
        <w:t>’</w:t>
      </w:r>
      <w:r>
        <w:rPr>
          <w:lang w:val="fr-CA"/>
        </w:rPr>
        <w:t>une route est en construction, le Conseil doit décider quel indice de l</w:t>
      </w:r>
      <w:r w:rsidR="00520FDA">
        <w:rPr>
          <w:lang w:val="fr-CA"/>
        </w:rPr>
        <w:t>’</w:t>
      </w:r>
      <w:r>
        <w:rPr>
          <w:lang w:val="fr-CA"/>
        </w:rPr>
        <w:t xml:space="preserve">état de la chaussée le personnel est censé maintenir. </w:t>
      </w:r>
    </w:p>
    <w:p w14:paraId="7B903F6B" w14:textId="2553176B" w:rsidR="00CF59F3" w:rsidRPr="00520FDA" w:rsidRDefault="00CF59F3" w:rsidP="00796E8B">
      <w:pPr>
        <w:shd w:val="clear" w:color="auto" w:fill="D5DCE4" w:themeFill="text2" w:themeFillTint="33"/>
        <w:spacing w:after="0"/>
        <w:rPr>
          <w:b/>
          <w:lang w:val="fr-CA"/>
        </w:rPr>
      </w:pPr>
      <w:r>
        <w:rPr>
          <w:b/>
          <w:bCs/>
          <w:lang w:val="fr-CA"/>
        </w:rPr>
        <w:t>Recommandation de politique 3</w:t>
      </w:r>
      <w:r w:rsidR="00E3683C">
        <w:rPr>
          <w:b/>
          <w:bCs/>
          <w:lang w:val="fr-CA"/>
        </w:rPr>
        <w:t> :</w:t>
      </w:r>
      <w:r>
        <w:rPr>
          <w:b/>
          <w:bCs/>
          <w:lang w:val="fr-CA"/>
        </w:rPr>
        <w:t xml:space="preserve"> Intégrer le coût du cycle de vie dans les décisions relatives à l</w:t>
      </w:r>
      <w:r w:rsidR="00520FDA">
        <w:rPr>
          <w:b/>
          <w:bCs/>
          <w:lang w:val="fr-CA"/>
        </w:rPr>
        <w:t>’</w:t>
      </w:r>
      <w:r>
        <w:rPr>
          <w:b/>
          <w:bCs/>
          <w:lang w:val="fr-CA"/>
        </w:rPr>
        <w:t>utilisation des terrains</w:t>
      </w:r>
    </w:p>
    <w:p w14:paraId="67DDD9F0" w14:textId="2D997C91" w:rsidR="00C8711C" w:rsidRPr="00520FDA" w:rsidRDefault="007A2C35" w:rsidP="00C50D5C">
      <w:pPr>
        <w:rPr>
          <w:lang w:val="fr-CA"/>
        </w:rPr>
      </w:pPr>
      <w:r>
        <w:rPr>
          <w:lang w:val="fr-CA"/>
        </w:rPr>
        <w:t>À mesure que l</w:t>
      </w:r>
      <w:r w:rsidR="00520FDA">
        <w:rPr>
          <w:lang w:val="fr-CA"/>
        </w:rPr>
        <w:t>’</w:t>
      </w:r>
      <w:r>
        <w:rPr>
          <w:highlight w:val="yellow"/>
          <w:lang w:val="fr-CA"/>
        </w:rPr>
        <w:t>administration locale</w:t>
      </w:r>
      <w:r>
        <w:rPr>
          <w:lang w:val="fr-CA"/>
        </w:rPr>
        <w:t xml:space="preserve"> se développe, de nouvelles infrastructures sont construites pour fournir des services essentiels aux citoyens. Les règlements de zonage, de lotissement et de développement d</w:t>
      </w:r>
      <w:r w:rsidR="00520FDA">
        <w:rPr>
          <w:lang w:val="fr-CA"/>
        </w:rPr>
        <w:t>’</w:t>
      </w:r>
      <w:r>
        <w:rPr>
          <w:lang w:val="fr-CA"/>
        </w:rPr>
        <w:t>une municipalité influencent fortement la quantité d</w:t>
      </w:r>
      <w:r w:rsidR="00520FDA">
        <w:rPr>
          <w:lang w:val="fr-CA"/>
        </w:rPr>
        <w:t>’</w:t>
      </w:r>
      <w:r>
        <w:rPr>
          <w:lang w:val="fr-CA"/>
        </w:rPr>
        <w:t>infrastructures construites lors d</w:t>
      </w:r>
      <w:r w:rsidR="00520FDA">
        <w:rPr>
          <w:lang w:val="fr-CA"/>
        </w:rPr>
        <w:t>’</w:t>
      </w:r>
      <w:r>
        <w:rPr>
          <w:lang w:val="fr-CA"/>
        </w:rPr>
        <w:t>un développement. Le règlement de zonage régit la densité et l</w:t>
      </w:r>
      <w:r w:rsidR="00520FDA">
        <w:rPr>
          <w:lang w:val="fr-CA"/>
        </w:rPr>
        <w:t>’</w:t>
      </w:r>
      <w:r>
        <w:rPr>
          <w:lang w:val="fr-CA"/>
        </w:rPr>
        <w:t xml:space="preserve">utilisation, tandis que le règlement sur les lotissements et le développement régit les services hors site. </w:t>
      </w:r>
    </w:p>
    <w:p w14:paraId="44FEC5F2" w14:textId="7FB61EC3" w:rsidR="00C8711C" w:rsidRDefault="00C8711C" w:rsidP="00C50D5C">
      <w:r>
        <w:rPr>
          <w:lang w:val="fr-CA"/>
        </w:rPr>
        <w:t>Asset Management</w:t>
      </w:r>
      <w:r w:rsidR="00104C31">
        <w:rPr>
          <w:lang w:val="fr-CA"/>
        </w:rPr>
        <w:t> </w:t>
      </w:r>
      <w:r>
        <w:rPr>
          <w:lang w:val="fr-CA"/>
        </w:rPr>
        <w:t>BC recommande qu</w:t>
      </w:r>
      <w:r w:rsidR="00520FDA">
        <w:rPr>
          <w:lang w:val="fr-CA"/>
        </w:rPr>
        <w:t>’</w:t>
      </w:r>
      <w:r>
        <w:rPr>
          <w:lang w:val="fr-CA"/>
        </w:rPr>
        <w:t>une évaluation des coûts du cycle de vie soit effectuée lorsque des décisions d</w:t>
      </w:r>
      <w:r w:rsidR="00520FDA">
        <w:rPr>
          <w:lang w:val="fr-CA"/>
        </w:rPr>
        <w:t>’</w:t>
      </w:r>
      <w:r>
        <w:rPr>
          <w:lang w:val="fr-CA"/>
        </w:rPr>
        <w:t>aménagement du territoire sont proposées</w:t>
      </w:r>
      <w:r>
        <w:rPr>
          <w:rStyle w:val="FootnoteReference"/>
          <w:lang w:val="fr-CA"/>
        </w:rPr>
        <w:footnoteReference w:id="2"/>
      </w:r>
      <w:r>
        <w:rPr>
          <w:lang w:val="fr-CA"/>
        </w:rPr>
        <w:t>. Cette démarche est importante pour plusieurs raisons :</w:t>
      </w:r>
    </w:p>
    <w:p w14:paraId="7CFCB51E" w14:textId="69D770F7" w:rsidR="00C8711C" w:rsidRPr="00520FDA" w:rsidRDefault="00C8711C" w:rsidP="00C8711C">
      <w:pPr>
        <w:pStyle w:val="ListParagraph"/>
        <w:numPr>
          <w:ilvl w:val="0"/>
          <w:numId w:val="18"/>
        </w:numPr>
        <w:rPr>
          <w:lang w:val="fr-CA"/>
        </w:rPr>
      </w:pPr>
      <w:r>
        <w:rPr>
          <w:b/>
          <w:bCs/>
          <w:lang w:val="fr-CA"/>
        </w:rPr>
        <w:t>Le taux d</w:t>
      </w:r>
      <w:r w:rsidR="00520FDA">
        <w:rPr>
          <w:b/>
          <w:bCs/>
          <w:lang w:val="fr-CA"/>
        </w:rPr>
        <w:t>’</w:t>
      </w:r>
      <w:r>
        <w:rPr>
          <w:b/>
          <w:bCs/>
          <w:lang w:val="fr-CA"/>
        </w:rPr>
        <w:t>imposition d</w:t>
      </w:r>
      <w:r w:rsidR="00520FDA">
        <w:rPr>
          <w:b/>
          <w:bCs/>
          <w:lang w:val="fr-CA"/>
        </w:rPr>
        <w:t>’</w:t>
      </w:r>
      <w:r>
        <w:rPr>
          <w:b/>
          <w:bCs/>
          <w:lang w:val="fr-CA"/>
        </w:rPr>
        <w:t>une municipalité peut être non durable, et les nouveaux développements aggraveront les pressions financières.</w:t>
      </w:r>
      <w:r>
        <w:rPr>
          <w:lang w:val="fr-CA"/>
        </w:rPr>
        <w:t xml:space="preserve"> Les nouvelles propriétés seront soumises aux taux d</w:t>
      </w:r>
      <w:r w:rsidR="00520FDA">
        <w:rPr>
          <w:lang w:val="fr-CA"/>
        </w:rPr>
        <w:t>’</w:t>
      </w:r>
      <w:r>
        <w:rPr>
          <w:lang w:val="fr-CA"/>
        </w:rPr>
        <w:t>imposition établis. Les taux d</w:t>
      </w:r>
      <w:r w:rsidR="00520FDA">
        <w:rPr>
          <w:lang w:val="fr-CA"/>
        </w:rPr>
        <w:t>’</w:t>
      </w:r>
      <w:r>
        <w:rPr>
          <w:lang w:val="fr-CA"/>
        </w:rPr>
        <w:t>imposition actuels de l</w:t>
      </w:r>
      <w:r w:rsidR="00520FDA">
        <w:rPr>
          <w:lang w:val="fr-CA"/>
        </w:rPr>
        <w:t>’</w:t>
      </w:r>
      <w:r>
        <w:rPr>
          <w:highlight w:val="yellow"/>
          <w:lang w:val="fr-CA"/>
        </w:rPr>
        <w:t>administration locale</w:t>
      </w:r>
      <w:r>
        <w:rPr>
          <w:lang w:val="fr-CA"/>
        </w:rPr>
        <w:t xml:space="preserve"> ne sont pas durables, car ils ne permettent pas de financer l</w:t>
      </w:r>
      <w:r w:rsidR="00520FDA">
        <w:rPr>
          <w:lang w:val="fr-CA"/>
        </w:rPr>
        <w:t>’</w:t>
      </w:r>
      <w:r>
        <w:rPr>
          <w:lang w:val="fr-CA"/>
        </w:rPr>
        <w:t>intégralité des coûts du cycle de vie des infrastructures de l</w:t>
      </w:r>
      <w:r w:rsidR="00520FDA">
        <w:rPr>
          <w:lang w:val="fr-CA"/>
        </w:rPr>
        <w:t>’</w:t>
      </w:r>
      <w:r>
        <w:rPr>
          <w:highlight w:val="yellow"/>
          <w:lang w:val="fr-CA"/>
        </w:rPr>
        <w:t>administration locale</w:t>
      </w:r>
      <w:r>
        <w:rPr>
          <w:lang w:val="fr-CA"/>
        </w:rPr>
        <w:t>. Les nouveaux aménagements aggraveront donc l</w:t>
      </w:r>
      <w:r w:rsidR="00520FDA">
        <w:rPr>
          <w:lang w:val="fr-CA"/>
        </w:rPr>
        <w:t>’</w:t>
      </w:r>
      <w:r>
        <w:rPr>
          <w:lang w:val="fr-CA"/>
        </w:rPr>
        <w:t xml:space="preserve">écart de financement cumulé des infrastructures. </w:t>
      </w:r>
    </w:p>
    <w:p w14:paraId="05BD48CC" w14:textId="5F1417F2" w:rsidR="00C8711C" w:rsidRPr="00520FDA" w:rsidRDefault="00FC051A" w:rsidP="00C8711C">
      <w:pPr>
        <w:pStyle w:val="ListParagraph"/>
        <w:numPr>
          <w:ilvl w:val="0"/>
          <w:numId w:val="18"/>
        </w:numPr>
        <w:rPr>
          <w:lang w:val="fr-CA"/>
        </w:rPr>
      </w:pPr>
      <w:r>
        <w:rPr>
          <w:b/>
          <w:bCs/>
          <w:lang w:val="fr-CA"/>
        </w:rPr>
        <w:t>La plupart des coûts d</w:t>
      </w:r>
      <w:r w:rsidR="00520FDA">
        <w:rPr>
          <w:b/>
          <w:bCs/>
          <w:lang w:val="fr-CA"/>
        </w:rPr>
        <w:t>’</w:t>
      </w:r>
      <w:r>
        <w:rPr>
          <w:b/>
          <w:bCs/>
          <w:lang w:val="fr-CA"/>
        </w:rPr>
        <w:t>un actif sont engagés en tant que coûts d</w:t>
      </w:r>
      <w:r w:rsidR="00520FDA">
        <w:rPr>
          <w:b/>
          <w:bCs/>
          <w:lang w:val="fr-CA"/>
        </w:rPr>
        <w:t>’</w:t>
      </w:r>
      <w:r>
        <w:rPr>
          <w:b/>
          <w:bCs/>
          <w:lang w:val="fr-CA"/>
        </w:rPr>
        <w:t>exploitation et d</w:t>
      </w:r>
      <w:r w:rsidR="00520FDA">
        <w:rPr>
          <w:b/>
          <w:bCs/>
          <w:lang w:val="fr-CA"/>
        </w:rPr>
        <w:t>’</w:t>
      </w:r>
      <w:r>
        <w:rPr>
          <w:b/>
          <w:bCs/>
          <w:lang w:val="fr-CA"/>
        </w:rPr>
        <w:t>entretien tout au long de son cycle de vie.</w:t>
      </w:r>
      <w:r>
        <w:rPr>
          <w:lang w:val="fr-CA"/>
        </w:rPr>
        <w:t xml:space="preserve"> Les coûts de construction initiaux sont payés par les promoteurs et donnés à la municipalité sous forme de capital. Cependant, la municipalité devra </w:t>
      </w:r>
      <w:r w:rsidR="0060034F">
        <w:rPr>
          <w:lang w:val="fr-CA"/>
        </w:rPr>
        <w:t xml:space="preserve">à l’avenir </w:t>
      </w:r>
      <w:r>
        <w:rPr>
          <w:lang w:val="fr-CA"/>
        </w:rPr>
        <w:t>assumer des coûts d</w:t>
      </w:r>
      <w:r w:rsidR="00520FDA">
        <w:rPr>
          <w:lang w:val="fr-CA"/>
        </w:rPr>
        <w:t>’</w:t>
      </w:r>
      <w:r>
        <w:rPr>
          <w:lang w:val="fr-CA"/>
        </w:rPr>
        <w:t>exploitation, d</w:t>
      </w:r>
      <w:r w:rsidR="00520FDA">
        <w:rPr>
          <w:lang w:val="fr-CA"/>
        </w:rPr>
        <w:t>’</w:t>
      </w:r>
      <w:r>
        <w:rPr>
          <w:lang w:val="fr-CA"/>
        </w:rPr>
        <w:t xml:space="preserve">entretien et de remplacement. </w:t>
      </w:r>
    </w:p>
    <w:p w14:paraId="499E6831" w14:textId="483195FC" w:rsidR="0064767D" w:rsidRPr="00520FDA" w:rsidRDefault="00AA5AD6" w:rsidP="00C8711C">
      <w:pPr>
        <w:pStyle w:val="ListParagraph"/>
        <w:numPr>
          <w:ilvl w:val="0"/>
          <w:numId w:val="18"/>
        </w:numPr>
        <w:rPr>
          <w:lang w:val="fr-CA"/>
        </w:rPr>
      </w:pPr>
      <w:r>
        <w:rPr>
          <w:b/>
          <w:bCs/>
          <w:lang w:val="fr-CA"/>
        </w:rPr>
        <w:t>Les nouveaux impôts générés par les nouveaux développements dépassent d</w:t>
      </w:r>
      <w:r w:rsidR="00520FDA">
        <w:rPr>
          <w:b/>
          <w:bCs/>
          <w:lang w:val="fr-CA"/>
        </w:rPr>
        <w:t>’</w:t>
      </w:r>
      <w:r>
        <w:rPr>
          <w:b/>
          <w:bCs/>
          <w:lang w:val="fr-CA"/>
        </w:rPr>
        <w:t xml:space="preserve">abord les coûts, mais cela est trompeur. </w:t>
      </w:r>
      <w:r>
        <w:rPr>
          <w:lang w:val="fr-CA"/>
        </w:rPr>
        <w:t>Souvent, la municipalité tire profit de l</w:t>
      </w:r>
      <w:r w:rsidR="00520FDA">
        <w:rPr>
          <w:lang w:val="fr-CA"/>
        </w:rPr>
        <w:t>’</w:t>
      </w:r>
      <w:r>
        <w:rPr>
          <w:lang w:val="fr-CA"/>
        </w:rPr>
        <w:t>augmentation des revenus fiscaux lors d</w:t>
      </w:r>
      <w:r w:rsidR="006D0B6A">
        <w:rPr>
          <w:lang w:val="fr-CA"/>
        </w:rPr>
        <w:t>u lotissement</w:t>
      </w:r>
      <w:r>
        <w:rPr>
          <w:lang w:val="fr-CA"/>
        </w:rPr>
        <w:t xml:space="preserve"> initial d</w:t>
      </w:r>
      <w:r w:rsidR="00520FDA">
        <w:rPr>
          <w:lang w:val="fr-CA"/>
        </w:rPr>
        <w:t>’</w:t>
      </w:r>
      <w:r>
        <w:rPr>
          <w:lang w:val="fr-CA"/>
        </w:rPr>
        <w:t>une propriété. Les revenus sont encore plus importants lorsqu</w:t>
      </w:r>
      <w:r w:rsidR="00520FDA">
        <w:rPr>
          <w:lang w:val="fr-CA"/>
        </w:rPr>
        <w:t>’</w:t>
      </w:r>
      <w:r>
        <w:rPr>
          <w:lang w:val="fr-CA"/>
        </w:rPr>
        <w:t>une propriété est développée et que de nouveaux bâtiments sont ajoutés. Cependant, les coûts en immobilisations, les coûts d</w:t>
      </w:r>
      <w:r w:rsidR="00520FDA">
        <w:rPr>
          <w:lang w:val="fr-CA"/>
        </w:rPr>
        <w:t>’</w:t>
      </w:r>
      <w:r>
        <w:rPr>
          <w:lang w:val="fr-CA"/>
        </w:rPr>
        <w:t>entretien et les coûts de remplacement accusent tous un retard. Par conséquent, lorsqu</w:t>
      </w:r>
      <w:r w:rsidR="00520FDA">
        <w:rPr>
          <w:lang w:val="fr-CA"/>
        </w:rPr>
        <w:t>’</w:t>
      </w:r>
      <w:r>
        <w:rPr>
          <w:lang w:val="fr-CA"/>
        </w:rPr>
        <w:t>une municipalité utilise des revenus provenant de changements non liés au marché pour réduire la charge fiscale des contribuables actuels, le coût réel du développement n</w:t>
      </w:r>
      <w:r w:rsidR="00520FDA">
        <w:rPr>
          <w:lang w:val="fr-CA"/>
        </w:rPr>
        <w:t>’</w:t>
      </w:r>
      <w:r>
        <w:rPr>
          <w:lang w:val="fr-CA"/>
        </w:rPr>
        <w:t>est pas intégré dans le taux d</w:t>
      </w:r>
      <w:r w:rsidR="00520FDA">
        <w:rPr>
          <w:lang w:val="fr-CA"/>
        </w:rPr>
        <w:t>’</w:t>
      </w:r>
      <w:r>
        <w:rPr>
          <w:lang w:val="fr-CA"/>
        </w:rPr>
        <w:t xml:space="preserve">imposition. </w:t>
      </w:r>
    </w:p>
    <w:p w14:paraId="3A053841" w14:textId="77777777" w:rsidR="00225D63" w:rsidRDefault="002039B4" w:rsidP="00225D63">
      <w:pPr>
        <w:keepNext/>
      </w:pPr>
      <w:r>
        <w:rPr>
          <w:noProof/>
          <w:lang w:val="fr-CA"/>
        </w:rPr>
        <w:lastRenderedPageBreak/>
        <w:drawing>
          <wp:inline distT="0" distB="0" distL="0" distR="0" wp14:anchorId="4F6DC687" wp14:editId="5CAADDCC">
            <wp:extent cx="6233668" cy="2207424"/>
            <wp:effectExtent l="12700" t="12700" r="1524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286741" cy="2226218"/>
                    </a:xfrm>
                    <a:prstGeom prst="rect">
                      <a:avLst/>
                    </a:prstGeom>
                    <a:noFill/>
                    <a:ln>
                      <a:solidFill>
                        <a:schemeClr val="accent1"/>
                      </a:solidFill>
                    </a:ln>
                  </pic:spPr>
                </pic:pic>
              </a:graphicData>
            </a:graphic>
          </wp:inline>
        </w:drawing>
      </w:r>
    </w:p>
    <w:p w14:paraId="790E00ED" w14:textId="521748D4" w:rsidR="002039B4" w:rsidRPr="002765CE" w:rsidRDefault="00225D63" w:rsidP="00225D63">
      <w:pPr>
        <w:pStyle w:val="Caption"/>
        <w:rPr>
          <w:lang w:val="fr-CA"/>
        </w:rPr>
      </w:pPr>
      <w:bookmarkStart w:id="54" w:name="_Toc174544699"/>
      <w:r w:rsidRPr="002765CE">
        <w:rPr>
          <w:lang w:val="fr-CA"/>
        </w:rPr>
        <w:t xml:space="preserve">Figure </w:t>
      </w:r>
      <w:r>
        <w:fldChar w:fldCharType="begin"/>
      </w:r>
      <w:r w:rsidRPr="002765CE">
        <w:rPr>
          <w:lang w:val="fr-CA"/>
        </w:rPr>
        <w:instrText xml:space="preserve"> SEQ Figure \* ARABIC </w:instrText>
      </w:r>
      <w:r>
        <w:fldChar w:fldCharType="separate"/>
      </w:r>
      <w:r w:rsidR="005F5FFD">
        <w:rPr>
          <w:noProof/>
          <w:lang w:val="fr-CA"/>
        </w:rPr>
        <w:t>7</w:t>
      </w:r>
      <w:r>
        <w:fldChar w:fldCharType="end"/>
      </w:r>
      <w:r w:rsidR="00F76289" w:rsidRPr="00F76289">
        <w:rPr>
          <w:lang w:val="fr-CA"/>
        </w:rPr>
        <w:t xml:space="preserve"> </w:t>
      </w:r>
      <w:r w:rsidRPr="002765CE">
        <w:rPr>
          <w:lang w:val="fr-CA"/>
        </w:rPr>
        <w:t>: Coûts du cycle de vie des nouveaux développements</w:t>
      </w:r>
      <w:bookmarkEnd w:id="54"/>
    </w:p>
    <w:p w14:paraId="29468D98" w14:textId="2D130527" w:rsidR="002039B4" w:rsidRPr="00520FDA" w:rsidRDefault="002039B4" w:rsidP="002039B4">
      <w:pPr>
        <w:rPr>
          <w:lang w:val="fr-CA"/>
        </w:rPr>
      </w:pPr>
      <w:r>
        <w:rPr>
          <w:lang w:val="fr-CA"/>
        </w:rPr>
        <w:t>Les politiques suivantes sont recommandées en ce qui concerne l</w:t>
      </w:r>
      <w:r w:rsidR="00520FDA">
        <w:rPr>
          <w:lang w:val="fr-CA"/>
        </w:rPr>
        <w:t>’</w:t>
      </w:r>
      <w:r>
        <w:rPr>
          <w:lang w:val="fr-CA"/>
        </w:rPr>
        <w:t>utilisation des terrains et la gestion des actifs :</w:t>
      </w:r>
    </w:p>
    <w:p w14:paraId="12B2BFB0" w14:textId="77777777" w:rsidR="00616C0E" w:rsidRPr="00520FDA" w:rsidRDefault="00616C0E" w:rsidP="00796E8B">
      <w:pPr>
        <w:pStyle w:val="ListParagraph"/>
        <w:numPr>
          <w:ilvl w:val="0"/>
          <w:numId w:val="30"/>
        </w:numPr>
        <w:ind w:left="709" w:right="284" w:hanging="283"/>
        <w:rPr>
          <w:lang w:val="fr-CA"/>
        </w:rPr>
      </w:pPr>
      <w:r>
        <w:rPr>
          <w:b/>
          <w:bCs/>
          <w:lang w:val="fr-CA"/>
        </w:rPr>
        <w:t>Recommandation de politique 3a :</w:t>
      </w:r>
      <w:r>
        <w:rPr>
          <w:lang w:val="fr-CA"/>
        </w:rPr>
        <w:t xml:space="preserve"> Exiger une analyse du coût du cycle de vie lors de la préparation des demandes de rezonage.</w:t>
      </w:r>
    </w:p>
    <w:p w14:paraId="6E7070A4" w14:textId="5ED5AD10" w:rsidR="007977ED" w:rsidRPr="00520FDA" w:rsidRDefault="00616C0E" w:rsidP="00796E8B">
      <w:pPr>
        <w:pStyle w:val="ListParagraph"/>
        <w:numPr>
          <w:ilvl w:val="0"/>
          <w:numId w:val="30"/>
        </w:numPr>
        <w:ind w:left="709" w:right="284" w:hanging="283"/>
        <w:rPr>
          <w:lang w:val="fr-CA"/>
        </w:rPr>
      </w:pPr>
      <w:r>
        <w:rPr>
          <w:b/>
          <w:bCs/>
          <w:lang w:val="fr-CA"/>
        </w:rPr>
        <w:t>Recommandation de politique 3b :</w:t>
      </w:r>
      <w:r>
        <w:rPr>
          <w:lang w:val="fr-CA"/>
        </w:rPr>
        <w:t xml:space="preserve"> Utiliser les revenus provenant de changements non liés au marché pour augmenter les transferts vers les réserves pour le remplacement d</w:t>
      </w:r>
      <w:r w:rsidR="00520FDA">
        <w:rPr>
          <w:lang w:val="fr-CA"/>
        </w:rPr>
        <w:t>’</w:t>
      </w:r>
      <w:r>
        <w:rPr>
          <w:lang w:val="fr-CA"/>
        </w:rPr>
        <w:t>infrastructures.</w:t>
      </w:r>
    </w:p>
    <w:p w14:paraId="6A9E3C23" w14:textId="003F058A" w:rsidR="00FA13C9" w:rsidRPr="00520FDA" w:rsidRDefault="00FA13C9" w:rsidP="00FA13C9">
      <w:pPr>
        <w:pStyle w:val="Heading2"/>
        <w:rPr>
          <w:color w:val="808080" w:themeColor="background1" w:themeShade="80"/>
          <w:lang w:val="fr-CA"/>
        </w:rPr>
      </w:pPr>
      <w:bookmarkStart w:id="55" w:name="_Toc163733686"/>
      <w:r>
        <w:rPr>
          <w:color w:val="808080" w:themeColor="background1" w:themeShade="80"/>
          <w:lang w:val="fr-CA"/>
        </w:rPr>
        <w:t>Recommandations d</w:t>
      </w:r>
      <w:r w:rsidR="00520FDA">
        <w:rPr>
          <w:color w:val="808080" w:themeColor="background1" w:themeShade="80"/>
          <w:lang w:val="fr-CA"/>
        </w:rPr>
        <w:t>’</w:t>
      </w:r>
      <w:r>
        <w:rPr>
          <w:color w:val="808080" w:themeColor="background1" w:themeShade="80"/>
          <w:lang w:val="fr-CA"/>
        </w:rPr>
        <w:t>investissement</w:t>
      </w:r>
      <w:bookmarkEnd w:id="55"/>
    </w:p>
    <w:p w14:paraId="5375EE98" w14:textId="1EB802F7" w:rsidR="00915861" w:rsidRPr="00520FDA" w:rsidRDefault="00915861" w:rsidP="00915861">
      <w:pPr>
        <w:shd w:val="clear" w:color="auto" w:fill="D5DCE4" w:themeFill="text2" w:themeFillTint="33"/>
        <w:spacing w:after="0"/>
        <w:rPr>
          <w:b/>
          <w:lang w:val="fr-CA"/>
        </w:rPr>
      </w:pPr>
      <w:r>
        <w:rPr>
          <w:b/>
          <w:bCs/>
          <w:lang w:val="fr-CA"/>
        </w:rPr>
        <w:t>Recommandation d</w:t>
      </w:r>
      <w:r w:rsidR="00520FDA">
        <w:rPr>
          <w:b/>
          <w:bCs/>
          <w:lang w:val="fr-CA"/>
        </w:rPr>
        <w:t>’</w:t>
      </w:r>
      <w:r>
        <w:rPr>
          <w:b/>
          <w:bCs/>
          <w:lang w:val="fr-CA"/>
        </w:rPr>
        <w:t>investissement 1</w:t>
      </w:r>
      <w:r w:rsidR="0060034F">
        <w:rPr>
          <w:b/>
          <w:bCs/>
          <w:lang w:val="fr-CA"/>
        </w:rPr>
        <w:t> :</w:t>
      </w:r>
      <w:r>
        <w:rPr>
          <w:b/>
          <w:bCs/>
          <w:lang w:val="fr-CA"/>
        </w:rPr>
        <w:t xml:space="preserve"> Aligner les flux de trésorerie à long terme sur l</w:t>
      </w:r>
      <w:r w:rsidR="00520FDA">
        <w:rPr>
          <w:b/>
          <w:bCs/>
          <w:lang w:val="fr-CA"/>
        </w:rPr>
        <w:t>’</w:t>
      </w:r>
      <w:r>
        <w:rPr>
          <w:b/>
          <w:bCs/>
          <w:lang w:val="fr-CA"/>
        </w:rPr>
        <w:t>horizon du portefeuille d</w:t>
      </w:r>
      <w:r w:rsidR="00520FDA">
        <w:rPr>
          <w:b/>
          <w:bCs/>
          <w:lang w:val="fr-CA"/>
        </w:rPr>
        <w:t>’</w:t>
      </w:r>
      <w:r>
        <w:rPr>
          <w:b/>
          <w:bCs/>
          <w:lang w:val="fr-CA"/>
        </w:rPr>
        <w:t>investissement à long terme</w:t>
      </w:r>
    </w:p>
    <w:p w14:paraId="6E4F1BED" w14:textId="7CAA9E49" w:rsidR="00FA13C9" w:rsidRPr="00520FDA" w:rsidRDefault="00915861" w:rsidP="00FA13C9">
      <w:pPr>
        <w:rPr>
          <w:lang w:val="fr-CA"/>
        </w:rPr>
      </w:pPr>
      <w:r>
        <w:rPr>
          <w:lang w:val="fr-CA"/>
        </w:rPr>
        <w:t>L</w:t>
      </w:r>
      <w:r w:rsidR="00520FDA">
        <w:rPr>
          <w:lang w:val="fr-CA"/>
        </w:rPr>
        <w:t>’</w:t>
      </w:r>
      <w:r>
        <w:rPr>
          <w:lang w:val="fr-CA"/>
        </w:rPr>
        <w:t>alignement du portefeuille d</w:t>
      </w:r>
      <w:r w:rsidR="00520FDA">
        <w:rPr>
          <w:lang w:val="fr-CA"/>
        </w:rPr>
        <w:t>’</w:t>
      </w:r>
      <w:r>
        <w:rPr>
          <w:lang w:val="fr-CA"/>
        </w:rPr>
        <w:t>investissement de l</w:t>
      </w:r>
      <w:r w:rsidR="00520FDA">
        <w:rPr>
          <w:lang w:val="fr-CA"/>
        </w:rPr>
        <w:t>’</w:t>
      </w:r>
      <w:r>
        <w:rPr>
          <w:highlight w:val="yellow"/>
          <w:lang w:val="fr-CA"/>
        </w:rPr>
        <w:t>administration locale</w:t>
      </w:r>
      <w:r>
        <w:rPr>
          <w:lang w:val="fr-CA"/>
        </w:rPr>
        <w:t xml:space="preserve"> sur les projections de flux de trésorerie à long terme permettra à l</w:t>
      </w:r>
      <w:r w:rsidR="00520FDA">
        <w:rPr>
          <w:lang w:val="fr-CA"/>
        </w:rPr>
        <w:t>’</w:t>
      </w:r>
      <w:r>
        <w:rPr>
          <w:lang w:val="fr-CA"/>
        </w:rPr>
        <w:t>administration locale de réaliser le meilleur rendement d</w:t>
      </w:r>
      <w:r w:rsidR="00520FDA">
        <w:rPr>
          <w:lang w:val="fr-CA"/>
        </w:rPr>
        <w:t>’</w:t>
      </w:r>
      <w:r>
        <w:rPr>
          <w:lang w:val="fr-CA"/>
        </w:rPr>
        <w:t>investissement. Les rendements des investissements peuvent réduire de manière significative la nécessité pour l</w:t>
      </w:r>
      <w:r w:rsidR="00520FDA">
        <w:rPr>
          <w:lang w:val="fr-CA"/>
        </w:rPr>
        <w:t>’</w:t>
      </w:r>
      <w:r>
        <w:rPr>
          <w:highlight w:val="yellow"/>
          <w:lang w:val="fr-CA"/>
        </w:rPr>
        <w:t>administration locale</w:t>
      </w:r>
      <w:r>
        <w:rPr>
          <w:lang w:val="fr-CA"/>
        </w:rPr>
        <w:t xml:space="preserve"> d</w:t>
      </w:r>
      <w:r w:rsidR="00520FDA">
        <w:rPr>
          <w:lang w:val="fr-CA"/>
        </w:rPr>
        <w:t>’</w:t>
      </w:r>
      <w:r>
        <w:rPr>
          <w:lang w:val="fr-CA"/>
        </w:rPr>
        <w:t>augmenter les impôts et les redevances des services publics afin de financer le remplacement de l</w:t>
      </w:r>
      <w:r w:rsidR="00520FDA">
        <w:rPr>
          <w:lang w:val="fr-CA"/>
        </w:rPr>
        <w:t>’</w:t>
      </w:r>
      <w:r>
        <w:rPr>
          <w:lang w:val="fr-CA"/>
        </w:rPr>
        <w:t>infrastructure.</w:t>
      </w:r>
    </w:p>
    <w:p w14:paraId="6BEF43B6" w14:textId="77777777" w:rsidR="00915861" w:rsidRPr="00520FDA" w:rsidRDefault="00915861" w:rsidP="00FA13C9">
      <w:pPr>
        <w:rPr>
          <w:lang w:val="fr-CA"/>
        </w:rPr>
      </w:pPr>
    </w:p>
    <w:p w14:paraId="55059D9E" w14:textId="77777777" w:rsidR="00915861" w:rsidRDefault="00915861" w:rsidP="00FA13C9">
      <w:pPr>
        <w:rPr>
          <w:lang w:val="fr-CA"/>
        </w:rPr>
      </w:pPr>
    </w:p>
    <w:p w14:paraId="18751980" w14:textId="77777777" w:rsidR="00520FDA" w:rsidRDefault="00520FDA" w:rsidP="00FA13C9">
      <w:pPr>
        <w:rPr>
          <w:lang w:val="fr-CA"/>
        </w:rPr>
      </w:pPr>
    </w:p>
    <w:p w14:paraId="00367F20" w14:textId="77777777" w:rsidR="00520FDA" w:rsidRDefault="00520FDA" w:rsidP="00FA13C9">
      <w:pPr>
        <w:rPr>
          <w:lang w:val="fr-CA"/>
        </w:rPr>
      </w:pPr>
    </w:p>
    <w:p w14:paraId="300C3A0B" w14:textId="77777777" w:rsidR="00520FDA" w:rsidRPr="00520FDA" w:rsidRDefault="00520FDA" w:rsidP="00FA13C9">
      <w:pPr>
        <w:rPr>
          <w:lang w:val="fr-CA"/>
        </w:rPr>
      </w:pPr>
    </w:p>
    <w:p w14:paraId="537CA405" w14:textId="3874EDAA" w:rsidR="00955362" w:rsidRPr="00520FDA" w:rsidRDefault="000A6BF4" w:rsidP="00955362">
      <w:pPr>
        <w:keepNext/>
        <w:rPr>
          <w:lang w:val="fr-CA"/>
        </w:rPr>
      </w:pPr>
      <w:r>
        <w:rPr>
          <w:noProof/>
        </w:rPr>
        <w:lastRenderedPageBreak/>
        <mc:AlternateContent>
          <mc:Choice Requires="wps">
            <w:drawing>
              <wp:anchor distT="0" distB="0" distL="114300" distR="114300" simplePos="0" relativeHeight="251710976" behindDoc="0" locked="0" layoutInCell="1" allowOverlap="1" wp14:anchorId="78CE5CEF" wp14:editId="580D33A8">
                <wp:simplePos x="0" y="0"/>
                <wp:positionH relativeFrom="column">
                  <wp:posOffset>28575</wp:posOffset>
                </wp:positionH>
                <wp:positionV relativeFrom="paragraph">
                  <wp:posOffset>3714502</wp:posOffset>
                </wp:positionV>
                <wp:extent cx="5448300" cy="635"/>
                <wp:effectExtent l="0" t="0" r="0" b="0"/>
                <wp:wrapTopAndBottom/>
                <wp:docPr id="1552000834" name="Text Box 1"/>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16C90296" w14:textId="79C4ECFC" w:rsidR="000A6BF4" w:rsidRPr="003165E7" w:rsidRDefault="000A6BF4" w:rsidP="000A6BF4">
                            <w:pPr>
                              <w:pStyle w:val="Caption"/>
                              <w:rPr>
                                <w:noProof/>
                                <w:sz w:val="60"/>
                                <w:szCs w:val="60"/>
                                <w:lang w:val="fr-CA"/>
                              </w:rPr>
                            </w:pPr>
                            <w:bookmarkStart w:id="56" w:name="_Toc174544700"/>
                            <w:r w:rsidRPr="000A6BF4">
                              <w:rPr>
                                <w:lang w:val="fr-CA"/>
                              </w:rPr>
                              <w:t xml:space="preserve">Figure </w:t>
                            </w:r>
                            <w:r>
                              <w:fldChar w:fldCharType="begin"/>
                            </w:r>
                            <w:r w:rsidRPr="000A6BF4">
                              <w:rPr>
                                <w:lang w:val="fr-CA"/>
                              </w:rPr>
                              <w:instrText xml:space="preserve"> SEQ Figure \* ARABIC </w:instrText>
                            </w:r>
                            <w:r>
                              <w:fldChar w:fldCharType="separate"/>
                            </w:r>
                            <w:r w:rsidR="005F5FFD">
                              <w:rPr>
                                <w:noProof/>
                                <w:lang w:val="fr-CA"/>
                              </w:rPr>
                              <w:t>8</w:t>
                            </w:r>
                            <w:r>
                              <w:fldChar w:fldCharType="end"/>
                            </w:r>
                            <w:r w:rsidR="00F76289" w:rsidRPr="00F76289">
                              <w:rPr>
                                <w:lang w:val="fr-CA"/>
                              </w:rPr>
                              <w:t xml:space="preserve"> </w:t>
                            </w:r>
                            <w:r w:rsidRPr="000A6BF4">
                              <w:rPr>
                                <w:lang w:val="fr-CA"/>
                              </w:rPr>
                              <w:t>: [Emplacement : Modélisation du rendement des investissements]</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CE5CEF" id="Text Box 1" o:spid="_x0000_s1028" type="#_x0000_t202" style="position:absolute;margin-left:2.25pt;margin-top:292.5pt;width:429pt;height:.0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KmGgIAAD8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" stroked="f">
                <v:textbox style="mso-fit-shape-to-text:t" inset="0,0,0,0">
                  <w:txbxContent>
                    <w:p w14:paraId="16C90296" w14:textId="79C4ECFC" w:rsidR="000A6BF4" w:rsidRPr="003165E7" w:rsidRDefault="000A6BF4" w:rsidP="000A6BF4">
                      <w:pPr>
                        <w:pStyle w:val="Caption"/>
                        <w:rPr>
                          <w:noProof/>
                          <w:sz w:val="60"/>
                          <w:szCs w:val="60"/>
                          <w:lang w:val="fr-CA"/>
                        </w:rPr>
                      </w:pPr>
                      <w:bookmarkStart w:id="57" w:name="_Toc174544700"/>
                      <w:r w:rsidRPr="000A6BF4">
                        <w:rPr>
                          <w:lang w:val="fr-CA"/>
                        </w:rPr>
                        <w:t xml:space="preserve">Figure </w:t>
                      </w:r>
                      <w:r>
                        <w:fldChar w:fldCharType="begin"/>
                      </w:r>
                      <w:r w:rsidRPr="000A6BF4">
                        <w:rPr>
                          <w:lang w:val="fr-CA"/>
                        </w:rPr>
                        <w:instrText xml:space="preserve"> SEQ Figure \* ARABIC </w:instrText>
                      </w:r>
                      <w:r>
                        <w:fldChar w:fldCharType="separate"/>
                      </w:r>
                      <w:r w:rsidR="005F5FFD">
                        <w:rPr>
                          <w:noProof/>
                          <w:lang w:val="fr-CA"/>
                        </w:rPr>
                        <w:t>8</w:t>
                      </w:r>
                      <w:r>
                        <w:fldChar w:fldCharType="end"/>
                      </w:r>
                      <w:r w:rsidR="00F76289" w:rsidRPr="00F76289">
                        <w:rPr>
                          <w:lang w:val="fr-CA"/>
                        </w:rPr>
                        <w:t xml:space="preserve"> </w:t>
                      </w:r>
                      <w:r w:rsidRPr="000A6BF4">
                        <w:rPr>
                          <w:lang w:val="fr-CA"/>
                        </w:rPr>
                        <w:t>: [Emplacement : Modélisation du rendement des investissements]</w:t>
                      </w:r>
                      <w:bookmarkEnd w:id="57"/>
                    </w:p>
                  </w:txbxContent>
                </v:textbox>
                <w10:wrap type="topAndBottom"/>
              </v:shape>
            </w:pict>
          </mc:Fallback>
        </mc:AlternateContent>
      </w:r>
      <w:r>
        <w:rPr>
          <w:noProof/>
          <w:sz w:val="60"/>
          <w:szCs w:val="60"/>
          <w:lang w:val="fr-CA"/>
        </w:rPr>
        <mc:AlternateContent>
          <mc:Choice Requires="wps">
            <w:drawing>
              <wp:anchor distT="0" distB="0" distL="114300" distR="114300" simplePos="0" relativeHeight="251706880" behindDoc="0" locked="0" layoutInCell="1" allowOverlap="1" wp14:anchorId="28FB10F1" wp14:editId="713242D7">
                <wp:simplePos x="0" y="0"/>
                <wp:positionH relativeFrom="column">
                  <wp:posOffset>23495</wp:posOffset>
                </wp:positionH>
                <wp:positionV relativeFrom="paragraph">
                  <wp:posOffset>985520</wp:posOffset>
                </wp:positionV>
                <wp:extent cx="5448300" cy="2571750"/>
                <wp:effectExtent l="0" t="0" r="19050" b="19050"/>
                <wp:wrapTopAndBottom/>
                <wp:docPr id="2077889189" name="Rectangle 9"/>
                <wp:cNvGraphicFramePr/>
                <a:graphic xmlns:a="http://schemas.openxmlformats.org/drawingml/2006/main">
                  <a:graphicData uri="http://schemas.microsoft.com/office/word/2010/wordprocessingShape">
                    <wps:wsp>
                      <wps:cNvSpPr/>
                      <wps:spPr>
                        <a:xfrm>
                          <a:off x="0" y="0"/>
                          <a:ext cx="5448300" cy="25717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99753" id="Rectangle 9" o:spid="_x0000_s1026" style="position:absolute;margin-left:1.85pt;margin-top:77.6pt;width:429pt;height:202.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" fillcolor="#4472c4 [3204]" strokecolor="#09101d [484]" strokeweight="1pt">
                <w10:wrap type="topAndBottom"/>
              </v:rect>
            </w:pict>
          </mc:Fallback>
        </mc:AlternateContent>
      </w:r>
      <w:r w:rsidR="00915861">
        <w:rPr>
          <w:sz w:val="60"/>
          <w:szCs w:val="60"/>
          <w:lang w:val="fr-CA"/>
        </w:rPr>
        <w:t>GRAPHIQUE MONTRANT L</w:t>
      </w:r>
      <w:r w:rsidR="00520FDA">
        <w:rPr>
          <w:sz w:val="60"/>
          <w:szCs w:val="60"/>
          <w:lang w:val="fr-CA"/>
        </w:rPr>
        <w:t>’</w:t>
      </w:r>
      <w:r w:rsidR="00915861">
        <w:rPr>
          <w:sz w:val="60"/>
          <w:szCs w:val="60"/>
          <w:lang w:val="fr-CA"/>
        </w:rPr>
        <w:t>INCIDENCE DES REVENUS D</w:t>
      </w:r>
      <w:r w:rsidR="00520FDA">
        <w:rPr>
          <w:sz w:val="60"/>
          <w:szCs w:val="60"/>
          <w:lang w:val="fr-CA"/>
        </w:rPr>
        <w:t>’</w:t>
      </w:r>
      <w:r w:rsidR="00915861">
        <w:rPr>
          <w:sz w:val="60"/>
          <w:szCs w:val="60"/>
          <w:lang w:val="fr-CA"/>
        </w:rPr>
        <w:t>INVESTISSEMENT</w:t>
      </w:r>
    </w:p>
    <w:p w14:paraId="3204A52D" w14:textId="77777777" w:rsidR="002765CE" w:rsidRDefault="002765CE" w:rsidP="00955362">
      <w:pPr>
        <w:pStyle w:val="Caption"/>
        <w:rPr>
          <w:lang w:val="fr-CA"/>
        </w:rPr>
      </w:pPr>
    </w:p>
    <w:p w14:paraId="20EDDA7E" w14:textId="77777777" w:rsidR="00C4357B" w:rsidRPr="00C4357B" w:rsidRDefault="00C4357B" w:rsidP="00C4357B">
      <w:pPr>
        <w:rPr>
          <w:lang w:val="fr-CA"/>
        </w:rPr>
      </w:pPr>
    </w:p>
    <w:p w14:paraId="669BF9C2" w14:textId="77777777" w:rsidR="00C4357B" w:rsidRPr="00C4357B" w:rsidRDefault="00C4357B" w:rsidP="00C4357B">
      <w:pPr>
        <w:rPr>
          <w:lang w:val="fr-CA"/>
        </w:rPr>
      </w:pPr>
    </w:p>
    <w:p w14:paraId="6FAD23B0" w14:textId="32935403" w:rsidR="00915861" w:rsidRPr="00520FDA" w:rsidRDefault="00915861" w:rsidP="00955362">
      <w:pPr>
        <w:pStyle w:val="Caption"/>
        <w:rPr>
          <w:sz w:val="60"/>
          <w:szCs w:val="60"/>
          <w:lang w:val="fr-CA"/>
        </w:rPr>
        <w:sectPr w:rsidR="00915861" w:rsidRPr="00520FDA" w:rsidSect="00D744AD">
          <w:pgSz w:w="12240" w:h="15840"/>
          <w:pgMar w:top="1440" w:right="1440" w:bottom="1440" w:left="1440" w:header="720" w:footer="720" w:gutter="0"/>
          <w:cols w:space="720"/>
          <w:docGrid w:linePitch="360"/>
        </w:sectPr>
      </w:pPr>
    </w:p>
    <w:p w14:paraId="603F08E7" w14:textId="77777777" w:rsidR="002A45A0" w:rsidRPr="00520FDA" w:rsidRDefault="002A45A0" w:rsidP="002A45A0">
      <w:pPr>
        <w:pStyle w:val="Heading1"/>
        <w:rPr>
          <w:color w:val="808080" w:themeColor="background1" w:themeShade="80"/>
          <w:sz w:val="36"/>
          <w:szCs w:val="36"/>
          <w:lang w:val="fr-CA"/>
        </w:rPr>
      </w:pPr>
      <w:bookmarkStart w:id="58" w:name="_Toc163733687"/>
      <w:r>
        <w:rPr>
          <w:color w:val="808080" w:themeColor="background1" w:themeShade="80"/>
          <w:sz w:val="36"/>
          <w:szCs w:val="36"/>
          <w:lang w:val="fr-CA"/>
        </w:rPr>
        <w:lastRenderedPageBreak/>
        <w:t>SECTION F : INVENTAIRE DÉTAILLÉ DES INFRASTRUCTURES</w:t>
      </w:r>
      <w:bookmarkEnd w:id="58"/>
    </w:p>
    <w:p w14:paraId="6D456A65" w14:textId="77777777" w:rsidR="003B1FFC" w:rsidRPr="00520FDA" w:rsidRDefault="003B1FFC" w:rsidP="003B1FFC">
      <w:pPr>
        <w:rPr>
          <w:lang w:val="fr-CA"/>
        </w:rPr>
      </w:pPr>
    </w:p>
    <w:p w14:paraId="1B0F94C9" w14:textId="77777777" w:rsidR="003B1FFC" w:rsidRPr="00520FDA" w:rsidRDefault="003B1FFC" w:rsidP="003B1FFC">
      <w:pPr>
        <w:rPr>
          <w:lang w:val="fr-CA"/>
        </w:rPr>
      </w:pPr>
    </w:p>
    <w:p w14:paraId="3FCBB2AB" w14:textId="77777777" w:rsidR="003B1FFC" w:rsidRPr="00520FDA" w:rsidRDefault="003B1FFC" w:rsidP="003B1FFC">
      <w:pPr>
        <w:rPr>
          <w:lang w:val="fr-CA"/>
        </w:rPr>
      </w:pPr>
    </w:p>
    <w:p w14:paraId="04922730" w14:textId="77777777" w:rsidR="003B1FFC" w:rsidRPr="00520FDA" w:rsidRDefault="003B1FFC" w:rsidP="003B1FFC">
      <w:pPr>
        <w:rPr>
          <w:lang w:val="fr-CA"/>
        </w:rPr>
        <w:sectPr w:rsidR="003B1FFC" w:rsidRPr="00520FDA" w:rsidSect="00D744AD">
          <w:pgSz w:w="12240" w:h="15840"/>
          <w:pgMar w:top="1440" w:right="1440" w:bottom="1440" w:left="1440" w:header="720" w:footer="720" w:gutter="0"/>
          <w:cols w:space="720"/>
          <w:docGrid w:linePitch="360"/>
        </w:sectPr>
      </w:pPr>
    </w:p>
    <w:p w14:paraId="75F6007A" w14:textId="77777777" w:rsidR="003B1FFC" w:rsidRPr="00520FDA" w:rsidRDefault="003B1FFC" w:rsidP="003B1FFC">
      <w:pPr>
        <w:pStyle w:val="Heading2"/>
        <w:rPr>
          <w:color w:val="808080" w:themeColor="background1" w:themeShade="80"/>
          <w:lang w:val="fr-CA"/>
        </w:rPr>
      </w:pPr>
      <w:bookmarkStart w:id="59" w:name="_Toc163733688"/>
      <w:r>
        <w:rPr>
          <w:color w:val="808080" w:themeColor="background1" w:themeShade="80"/>
          <w:lang w:val="fr-CA"/>
        </w:rPr>
        <w:lastRenderedPageBreak/>
        <w:t>Actifs naturels</w:t>
      </w:r>
      <w:bookmarkEnd w:id="59"/>
    </w:p>
    <w:p w14:paraId="797D3051" w14:textId="31B756A0" w:rsidR="00630F5F" w:rsidRPr="00520FDA" w:rsidRDefault="00630F5F" w:rsidP="00B5424A">
      <w:pPr>
        <w:spacing w:after="0"/>
        <w:rPr>
          <w:lang w:val="fr-CA"/>
        </w:rPr>
      </w:pPr>
      <w:r>
        <w:rPr>
          <w:lang w:val="fr-CA"/>
        </w:rPr>
        <w:t>Il n</w:t>
      </w:r>
      <w:r w:rsidR="00520FDA">
        <w:rPr>
          <w:lang w:val="fr-CA"/>
        </w:rPr>
        <w:t>’</w:t>
      </w:r>
      <w:r>
        <w:rPr>
          <w:lang w:val="fr-CA"/>
        </w:rPr>
        <w:t>existe actuellement aucune définition universellement acceptée d</w:t>
      </w:r>
      <w:r w:rsidR="00520FDA">
        <w:rPr>
          <w:lang w:val="fr-CA"/>
        </w:rPr>
        <w:t>’</w:t>
      </w:r>
      <w:r>
        <w:rPr>
          <w:lang w:val="fr-CA"/>
        </w:rPr>
        <w:t xml:space="preserve">un actif naturel. Cependant, Asset </w:t>
      </w:r>
      <w:r w:rsidR="00454E2B">
        <w:rPr>
          <w:lang w:val="fr-CA"/>
        </w:rPr>
        <w:t>Management </w:t>
      </w:r>
      <w:r>
        <w:rPr>
          <w:lang w:val="fr-CA"/>
        </w:rPr>
        <w:t>BC recommande la définition suivante :</w:t>
      </w:r>
    </w:p>
    <w:p w14:paraId="52B3981F" w14:textId="77777777" w:rsidR="00630F5F" w:rsidRPr="00520FDA" w:rsidRDefault="00630F5F" w:rsidP="00B5424A">
      <w:pPr>
        <w:spacing w:after="0"/>
        <w:rPr>
          <w:lang w:val="fr-CA"/>
        </w:rPr>
      </w:pPr>
    </w:p>
    <w:p w14:paraId="4EDFD17A" w14:textId="7B6F0CBF" w:rsidR="00630F5F" w:rsidRPr="00520FDA" w:rsidRDefault="00630F5F" w:rsidP="00630F5F">
      <w:pPr>
        <w:spacing w:after="0"/>
        <w:ind w:left="284" w:right="284"/>
        <w:jc w:val="both"/>
        <w:rPr>
          <w:b/>
          <w:bCs/>
          <w:i/>
          <w:iCs/>
          <w:color w:val="2F5496" w:themeColor="accent1" w:themeShade="BF"/>
          <w:lang w:val="fr-CA"/>
        </w:rPr>
      </w:pPr>
      <w:r>
        <w:rPr>
          <w:b/>
          <w:bCs/>
          <w:i/>
          <w:iCs/>
          <w:color w:val="2F5496" w:themeColor="accent1" w:themeShade="BF"/>
          <w:lang w:val="fr-CA"/>
        </w:rPr>
        <w:t xml:space="preserve">« Les actifs naturels municipaux désignent les </w:t>
      </w:r>
      <w:r w:rsidR="003356A0">
        <w:rPr>
          <w:b/>
          <w:bCs/>
          <w:i/>
          <w:iCs/>
          <w:color w:val="2F5496" w:themeColor="accent1" w:themeShade="BF"/>
          <w:lang w:val="fr-CA"/>
        </w:rPr>
        <w:t xml:space="preserve">stocks de </w:t>
      </w:r>
      <w:r>
        <w:rPr>
          <w:b/>
          <w:bCs/>
          <w:i/>
          <w:iCs/>
          <w:color w:val="2F5496" w:themeColor="accent1" w:themeShade="BF"/>
          <w:lang w:val="fr-CA"/>
        </w:rPr>
        <w:t xml:space="preserve">ressources naturelles ou </w:t>
      </w:r>
      <w:r w:rsidR="003356A0">
        <w:rPr>
          <w:b/>
          <w:bCs/>
          <w:i/>
          <w:iCs/>
          <w:color w:val="2F5496" w:themeColor="accent1" w:themeShade="BF"/>
          <w:lang w:val="fr-CA"/>
        </w:rPr>
        <w:t>d’</w:t>
      </w:r>
      <w:r>
        <w:rPr>
          <w:b/>
          <w:bCs/>
          <w:i/>
          <w:iCs/>
          <w:color w:val="2F5496" w:themeColor="accent1" w:themeShade="BF"/>
          <w:lang w:val="fr-CA"/>
        </w:rPr>
        <w:t xml:space="preserve">écosystèmes </w:t>
      </w:r>
      <w:r w:rsidR="003356A0">
        <w:rPr>
          <w:b/>
          <w:bCs/>
          <w:i/>
          <w:iCs/>
          <w:color w:val="2F5496" w:themeColor="accent1" w:themeShade="BF"/>
          <w:lang w:val="fr-CA"/>
        </w:rPr>
        <w:t>gérés, susceptibles d’être gérés ou utilisés par</w:t>
      </w:r>
      <w:r>
        <w:rPr>
          <w:b/>
          <w:bCs/>
          <w:i/>
          <w:iCs/>
          <w:color w:val="2F5496" w:themeColor="accent1" w:themeShade="BF"/>
          <w:lang w:val="fr-CA"/>
        </w:rPr>
        <w:t xml:space="preserve"> une municipalité, un district régional ou une autre forme d</w:t>
      </w:r>
      <w:r w:rsidR="00520FDA">
        <w:rPr>
          <w:b/>
          <w:bCs/>
          <w:i/>
          <w:iCs/>
          <w:color w:val="2F5496" w:themeColor="accent1" w:themeShade="BF"/>
          <w:lang w:val="fr-CA"/>
        </w:rPr>
        <w:t>’</w:t>
      </w:r>
      <w:r>
        <w:rPr>
          <w:b/>
          <w:bCs/>
          <w:i/>
          <w:iCs/>
          <w:color w:val="2F5496" w:themeColor="accent1" w:themeShade="BF"/>
          <w:lang w:val="fr-CA"/>
        </w:rPr>
        <w:t>administration locale pour la fourniture durable d</w:t>
      </w:r>
      <w:r w:rsidR="00520FDA">
        <w:rPr>
          <w:b/>
          <w:bCs/>
          <w:i/>
          <w:iCs/>
          <w:color w:val="2F5496" w:themeColor="accent1" w:themeShade="BF"/>
          <w:lang w:val="fr-CA"/>
        </w:rPr>
        <w:t>’</w:t>
      </w:r>
      <w:r>
        <w:rPr>
          <w:b/>
          <w:bCs/>
          <w:i/>
          <w:iCs/>
          <w:color w:val="2F5496" w:themeColor="accent1" w:themeShade="BF"/>
          <w:lang w:val="fr-CA"/>
        </w:rPr>
        <w:t>un ou de plusieurs services municipaux. »</w:t>
      </w:r>
      <w:r w:rsidR="003356A0">
        <w:rPr>
          <w:b/>
          <w:bCs/>
          <w:i/>
          <w:iCs/>
          <w:color w:val="2F5496" w:themeColor="accent1" w:themeShade="BF"/>
          <w:lang w:val="fr-CA"/>
        </w:rPr>
        <w:t xml:space="preserve"> </w:t>
      </w:r>
      <w:r w:rsidR="003356A0" w:rsidRPr="00EC62A0">
        <w:rPr>
          <w:rFonts w:cstheme="minorHAnsi"/>
          <w:lang w:val="fr-CA"/>
        </w:rPr>
        <w:t>[traduction libre]</w:t>
      </w:r>
    </w:p>
    <w:p w14:paraId="7B740497" w14:textId="77777777" w:rsidR="00630F5F" w:rsidRPr="00520FDA" w:rsidRDefault="00630F5F" w:rsidP="00B5424A">
      <w:pPr>
        <w:spacing w:after="0"/>
        <w:rPr>
          <w:lang w:val="fr-CA"/>
        </w:rPr>
      </w:pPr>
    </w:p>
    <w:p w14:paraId="2CE11BCE" w14:textId="1C10E769" w:rsidR="00E116D1" w:rsidRPr="00520FDA" w:rsidRDefault="00E116D1" w:rsidP="00B5424A">
      <w:pPr>
        <w:spacing w:after="0"/>
        <w:rPr>
          <w:lang w:val="fr-CA"/>
        </w:rPr>
      </w:pPr>
      <w:r>
        <w:rPr>
          <w:lang w:val="fr-CA"/>
        </w:rPr>
        <w:t>L</w:t>
      </w:r>
      <w:r w:rsidR="00520FDA">
        <w:rPr>
          <w:lang w:val="fr-CA"/>
        </w:rPr>
        <w:t>’</w:t>
      </w:r>
      <w:r>
        <w:rPr>
          <w:highlight w:val="yellow"/>
          <w:lang w:val="fr-CA"/>
        </w:rPr>
        <w:t>administration locale</w:t>
      </w:r>
      <w:r>
        <w:rPr>
          <w:lang w:val="fr-CA"/>
        </w:rPr>
        <w:t xml:space="preserve"> prépare ses états financiers conformément aux normes comptables énoncées dans le Manuel de comptabilité du secteur public. Ces normes définissent les informations financières et les méthodes comptables relatives aux immobilisations corporelles. Les immobilisations corporelles doivent être construites ou achetées pour être enregistrées dans les états financiers de l</w:t>
      </w:r>
      <w:r w:rsidR="00520FDA">
        <w:rPr>
          <w:lang w:val="fr-CA"/>
        </w:rPr>
        <w:t>’</w:t>
      </w:r>
      <w:r>
        <w:rPr>
          <w:highlight w:val="yellow"/>
          <w:lang w:val="fr-CA"/>
        </w:rPr>
        <w:t>administration locale</w:t>
      </w:r>
      <w:r>
        <w:rPr>
          <w:lang w:val="fr-CA"/>
        </w:rPr>
        <w:t>. Malheureusement, cela exclut la comptabilisation de nombreux actifs naturels.</w:t>
      </w:r>
    </w:p>
    <w:p w14:paraId="52F4668E" w14:textId="77777777" w:rsidR="00143902" w:rsidRPr="00520FDA" w:rsidRDefault="00143902" w:rsidP="00B5424A">
      <w:pPr>
        <w:spacing w:after="0"/>
        <w:rPr>
          <w:lang w:val="fr-CA"/>
        </w:rPr>
      </w:pPr>
    </w:p>
    <w:p w14:paraId="050F42AF" w14:textId="7A071DFE" w:rsidR="00143902" w:rsidRPr="00520FDA" w:rsidRDefault="00143902" w:rsidP="009D7309">
      <w:pPr>
        <w:spacing w:after="0"/>
        <w:rPr>
          <w:lang w:val="fr-CA"/>
        </w:rPr>
      </w:pPr>
      <w:r>
        <w:rPr>
          <w:lang w:val="fr-CA"/>
        </w:rPr>
        <w:t>Les actifs naturels devraient occuper une place importante dans le processus de planification financière à long terme d</w:t>
      </w:r>
      <w:r w:rsidR="00520FDA">
        <w:rPr>
          <w:lang w:val="fr-CA"/>
        </w:rPr>
        <w:t>’</w:t>
      </w:r>
      <w:r>
        <w:rPr>
          <w:lang w:val="fr-CA"/>
        </w:rPr>
        <w:t>une municipalité. Non seulement ces actifs fournissent un service précieux à la collectivité, que les citoyens apprécient et dont ils dépendent, mais ils compensent souvent le coût de la construction et de l</w:t>
      </w:r>
      <w:r w:rsidR="00520FDA">
        <w:rPr>
          <w:lang w:val="fr-CA"/>
        </w:rPr>
        <w:t>’</w:t>
      </w:r>
      <w:r>
        <w:rPr>
          <w:lang w:val="fr-CA"/>
        </w:rPr>
        <w:t xml:space="preserve">entretien des infrastructures grises. Par exemple, les ruisseaux et les rivières fournissent des services de drainage précieux, tandis que les estrans et les arbres ont une valeur récréative. </w:t>
      </w:r>
    </w:p>
    <w:p w14:paraId="357DF909" w14:textId="77777777" w:rsidR="00E116D1" w:rsidRPr="00520FDA" w:rsidRDefault="00E116D1" w:rsidP="00D25FB9">
      <w:pPr>
        <w:spacing w:after="0"/>
        <w:rPr>
          <w:lang w:val="fr-CA"/>
        </w:rPr>
      </w:pPr>
    </w:p>
    <w:p w14:paraId="3CC7905B" w14:textId="22317A3F" w:rsidR="00D45C0B" w:rsidRPr="00520FDA" w:rsidRDefault="00630F5F" w:rsidP="00D25FB9">
      <w:pPr>
        <w:spacing w:after="0"/>
        <w:rPr>
          <w:lang w:val="fr-CA"/>
        </w:rPr>
      </w:pPr>
      <w:r>
        <w:rPr>
          <w:lang w:val="fr-CA"/>
        </w:rPr>
        <w:t>Étant donné que les actifs naturels ne sont ni acquis ni construits, il n</w:t>
      </w:r>
      <w:r w:rsidR="00520FDA">
        <w:rPr>
          <w:lang w:val="fr-CA"/>
        </w:rPr>
        <w:t>’</w:t>
      </w:r>
      <w:r>
        <w:rPr>
          <w:lang w:val="fr-CA"/>
        </w:rPr>
        <w:t>existe pas de méthode systématique pour les évaluer. Une organisation peut choisir d</w:t>
      </w:r>
      <w:r w:rsidR="00520FDA">
        <w:rPr>
          <w:lang w:val="fr-CA"/>
        </w:rPr>
        <w:t>’</w:t>
      </w:r>
      <w:r>
        <w:rPr>
          <w:lang w:val="fr-CA"/>
        </w:rPr>
        <w:t>évaluer ses actifs naturels de diverses façons :</w:t>
      </w:r>
    </w:p>
    <w:p w14:paraId="4EF9D4D7" w14:textId="77777777" w:rsidR="00630F5F" w:rsidRPr="00520FDA" w:rsidRDefault="00630F5F" w:rsidP="00D25FB9">
      <w:pPr>
        <w:spacing w:after="0"/>
        <w:rPr>
          <w:sz w:val="16"/>
          <w:szCs w:val="16"/>
          <w:lang w:val="fr-CA"/>
        </w:rPr>
      </w:pPr>
    </w:p>
    <w:p w14:paraId="61671784" w14:textId="2A37D98F" w:rsidR="00907426" w:rsidRPr="00520FDA" w:rsidRDefault="00907426" w:rsidP="00907426">
      <w:pPr>
        <w:pStyle w:val="Caption"/>
        <w:keepNext/>
        <w:spacing w:after="0"/>
        <w:rPr>
          <w:lang w:val="fr-CA"/>
        </w:rPr>
      </w:pPr>
      <w:bookmarkStart w:id="60" w:name="_Toc174544648"/>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14</w:t>
      </w:r>
      <w:r>
        <w:rPr>
          <w:noProof/>
          <w:lang w:val="fr-CA"/>
        </w:rPr>
        <w:fldChar w:fldCharType="end"/>
      </w:r>
      <w:r>
        <w:rPr>
          <w:lang w:val="fr-CA"/>
        </w:rPr>
        <w:t> : Méthodes d</w:t>
      </w:r>
      <w:r w:rsidR="00520FDA">
        <w:rPr>
          <w:lang w:val="fr-CA"/>
        </w:rPr>
        <w:t>’</w:t>
      </w:r>
      <w:r>
        <w:rPr>
          <w:lang w:val="fr-CA"/>
        </w:rPr>
        <w:t>évaluation des actifs naturels</w:t>
      </w:r>
      <w:bookmarkEnd w:id="6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8"/>
        <w:gridCol w:w="7292"/>
      </w:tblGrid>
      <w:tr w:rsidR="007A4D4D" w14:paraId="7A0E4D95" w14:textId="77777777" w:rsidTr="00466EA0">
        <w:tc>
          <w:tcPr>
            <w:tcW w:w="2093" w:type="dxa"/>
            <w:shd w:val="clear" w:color="auto" w:fill="E2EFD9" w:themeFill="accent6" w:themeFillTint="33"/>
          </w:tcPr>
          <w:p w14:paraId="4AFE13DF" w14:textId="77777777" w:rsidR="007A4D4D" w:rsidRDefault="007A4D4D" w:rsidP="00D25FB9">
            <w:r>
              <w:rPr>
                <w:lang w:val="fr-CA"/>
              </w:rPr>
              <w:t>Actif naturel</w:t>
            </w:r>
          </w:p>
        </w:tc>
        <w:tc>
          <w:tcPr>
            <w:tcW w:w="7483" w:type="dxa"/>
            <w:shd w:val="clear" w:color="auto" w:fill="E2EFD9" w:themeFill="accent6" w:themeFillTint="33"/>
          </w:tcPr>
          <w:p w14:paraId="104D2197" w14:textId="3601527C" w:rsidR="007A4D4D" w:rsidRDefault="009D053A" w:rsidP="00D25FB9">
            <w:r>
              <w:rPr>
                <w:lang w:val="fr-CA"/>
              </w:rPr>
              <w:t>Possible modèle d</w:t>
            </w:r>
            <w:r w:rsidR="00520FDA">
              <w:rPr>
                <w:lang w:val="fr-CA"/>
              </w:rPr>
              <w:t>’</w:t>
            </w:r>
            <w:r>
              <w:rPr>
                <w:lang w:val="fr-CA"/>
              </w:rPr>
              <w:t>évaluation</w:t>
            </w:r>
          </w:p>
        </w:tc>
      </w:tr>
      <w:tr w:rsidR="007A4D4D" w:rsidRPr="00B67C05" w14:paraId="19249B60" w14:textId="77777777" w:rsidTr="00466EA0">
        <w:tc>
          <w:tcPr>
            <w:tcW w:w="2093" w:type="dxa"/>
          </w:tcPr>
          <w:p w14:paraId="11C34205" w14:textId="77777777" w:rsidR="007A4D4D" w:rsidRDefault="007A4D4D" w:rsidP="00D25FB9">
            <w:r>
              <w:rPr>
                <w:lang w:val="fr-CA"/>
              </w:rPr>
              <w:t>Arbres (forêt urbaine)</w:t>
            </w:r>
          </w:p>
        </w:tc>
        <w:tc>
          <w:tcPr>
            <w:tcW w:w="7483" w:type="dxa"/>
          </w:tcPr>
          <w:p w14:paraId="0AC87B15" w14:textId="343EA5C9" w:rsidR="007A4D4D" w:rsidRPr="00520FDA" w:rsidRDefault="007A4D4D" w:rsidP="007A4D4D">
            <w:pPr>
              <w:pStyle w:val="ListParagraph"/>
              <w:numPr>
                <w:ilvl w:val="0"/>
                <w:numId w:val="12"/>
              </w:numPr>
              <w:rPr>
                <w:lang w:val="fr-CA"/>
              </w:rPr>
            </w:pPr>
            <w:r>
              <w:rPr>
                <w:lang w:val="fr-CA"/>
              </w:rPr>
              <w:t>Valeur de la réduction des coûts de santé résultant de l</w:t>
            </w:r>
            <w:r w:rsidR="00520FDA">
              <w:rPr>
                <w:lang w:val="fr-CA"/>
              </w:rPr>
              <w:t>’</w:t>
            </w:r>
            <w:r>
              <w:rPr>
                <w:lang w:val="fr-CA"/>
              </w:rPr>
              <w:t>assainissement de l</w:t>
            </w:r>
            <w:r w:rsidR="00520FDA">
              <w:rPr>
                <w:lang w:val="fr-CA"/>
              </w:rPr>
              <w:t>’</w:t>
            </w:r>
            <w:r>
              <w:rPr>
                <w:lang w:val="fr-CA"/>
              </w:rPr>
              <w:t>air.</w:t>
            </w:r>
          </w:p>
          <w:p w14:paraId="4826901F" w14:textId="726DBEB3" w:rsidR="007A4D4D" w:rsidRPr="00520FDA" w:rsidRDefault="007A4D4D" w:rsidP="007A4D4D">
            <w:pPr>
              <w:pStyle w:val="ListParagraph"/>
              <w:numPr>
                <w:ilvl w:val="0"/>
                <w:numId w:val="12"/>
              </w:numPr>
              <w:rPr>
                <w:lang w:val="fr-CA"/>
              </w:rPr>
            </w:pPr>
            <w:r>
              <w:rPr>
                <w:lang w:val="fr-CA"/>
              </w:rPr>
              <w:t>Valeur des compensations carbone qui n</w:t>
            </w:r>
            <w:r w:rsidR="00520FDA">
              <w:rPr>
                <w:lang w:val="fr-CA"/>
              </w:rPr>
              <w:t>’</w:t>
            </w:r>
            <w:r>
              <w:rPr>
                <w:lang w:val="fr-CA"/>
              </w:rPr>
              <w:t>ont pas besoin d</w:t>
            </w:r>
            <w:r w:rsidR="00520FDA">
              <w:rPr>
                <w:lang w:val="fr-CA"/>
              </w:rPr>
              <w:t>’</w:t>
            </w:r>
            <w:r>
              <w:rPr>
                <w:lang w:val="fr-CA"/>
              </w:rPr>
              <w:t>être achetées.</w:t>
            </w:r>
          </w:p>
          <w:p w14:paraId="0A73D7A5" w14:textId="7F6DF426" w:rsidR="007A4D4D" w:rsidRPr="00520FDA" w:rsidRDefault="007A4D4D" w:rsidP="007A4D4D">
            <w:pPr>
              <w:pStyle w:val="ListParagraph"/>
              <w:numPr>
                <w:ilvl w:val="0"/>
                <w:numId w:val="12"/>
              </w:numPr>
              <w:rPr>
                <w:lang w:val="fr-CA"/>
              </w:rPr>
            </w:pPr>
            <w:r>
              <w:rPr>
                <w:lang w:val="fr-CA"/>
              </w:rPr>
              <w:t>Coût d</w:t>
            </w:r>
            <w:r w:rsidR="00520FDA">
              <w:rPr>
                <w:lang w:val="fr-CA"/>
              </w:rPr>
              <w:t>’</w:t>
            </w:r>
            <w:r>
              <w:rPr>
                <w:lang w:val="fr-CA"/>
              </w:rPr>
              <w:t>achat, de plantation, d</w:t>
            </w:r>
            <w:r w:rsidR="00520FDA">
              <w:rPr>
                <w:lang w:val="fr-CA"/>
              </w:rPr>
              <w:t>’</w:t>
            </w:r>
            <w:r>
              <w:rPr>
                <w:lang w:val="fr-CA"/>
              </w:rPr>
              <w:t>entretien et d</w:t>
            </w:r>
            <w:r w:rsidR="00520FDA">
              <w:rPr>
                <w:lang w:val="fr-CA"/>
              </w:rPr>
              <w:t>’</w:t>
            </w:r>
            <w:r>
              <w:rPr>
                <w:lang w:val="fr-CA"/>
              </w:rPr>
              <w:t>arrosage d</w:t>
            </w:r>
            <w:r w:rsidR="00520FDA">
              <w:rPr>
                <w:lang w:val="fr-CA"/>
              </w:rPr>
              <w:t>’</w:t>
            </w:r>
            <w:r>
              <w:rPr>
                <w:lang w:val="fr-CA"/>
              </w:rPr>
              <w:t>un arbre jusqu</w:t>
            </w:r>
            <w:r w:rsidR="00520FDA">
              <w:rPr>
                <w:lang w:val="fr-CA"/>
              </w:rPr>
              <w:t>’</w:t>
            </w:r>
            <w:r>
              <w:rPr>
                <w:lang w:val="fr-CA"/>
              </w:rPr>
              <w:t>à sa maturité.</w:t>
            </w:r>
          </w:p>
        </w:tc>
      </w:tr>
      <w:tr w:rsidR="007A4D4D" w:rsidRPr="00B67C05" w14:paraId="31DF9369" w14:textId="77777777" w:rsidTr="00466EA0">
        <w:tc>
          <w:tcPr>
            <w:tcW w:w="2093" w:type="dxa"/>
          </w:tcPr>
          <w:p w14:paraId="2C6981D3" w14:textId="77777777" w:rsidR="007A4D4D" w:rsidRDefault="007A4D4D" w:rsidP="00D25FB9">
            <w:r>
              <w:rPr>
                <w:lang w:val="fr-CA"/>
              </w:rPr>
              <w:t>Ruisseaux et rivières</w:t>
            </w:r>
          </w:p>
        </w:tc>
        <w:tc>
          <w:tcPr>
            <w:tcW w:w="7483" w:type="dxa"/>
          </w:tcPr>
          <w:p w14:paraId="66A64E39" w14:textId="7ED0500E" w:rsidR="007A4D4D" w:rsidRPr="00520FDA" w:rsidRDefault="00DC1D9C" w:rsidP="007A4D4D">
            <w:pPr>
              <w:pStyle w:val="ListParagraph"/>
              <w:numPr>
                <w:ilvl w:val="0"/>
                <w:numId w:val="13"/>
              </w:numPr>
              <w:rPr>
                <w:lang w:val="fr-CA"/>
              </w:rPr>
            </w:pPr>
            <w:r>
              <w:rPr>
                <w:lang w:val="fr-CA"/>
              </w:rPr>
              <w:t>Coût d</w:t>
            </w:r>
            <w:r w:rsidR="00520FDA">
              <w:rPr>
                <w:lang w:val="fr-CA"/>
              </w:rPr>
              <w:t>’</w:t>
            </w:r>
            <w:r>
              <w:rPr>
                <w:lang w:val="fr-CA"/>
              </w:rPr>
              <w:t>une valeur récréative comparable fournie par une infrastructure construite.</w:t>
            </w:r>
          </w:p>
          <w:p w14:paraId="1513C0FE" w14:textId="48AFECC7" w:rsidR="007A4D4D" w:rsidRPr="00520FDA" w:rsidRDefault="007A4D4D" w:rsidP="007A4D4D">
            <w:pPr>
              <w:pStyle w:val="ListParagraph"/>
              <w:numPr>
                <w:ilvl w:val="0"/>
                <w:numId w:val="13"/>
              </w:numPr>
              <w:rPr>
                <w:lang w:val="fr-CA"/>
              </w:rPr>
            </w:pPr>
            <w:r>
              <w:rPr>
                <w:lang w:val="fr-CA"/>
              </w:rPr>
              <w:t xml:space="preserve">Cycle de vie des infrastructures grises </w:t>
            </w:r>
            <w:r w:rsidR="0098632B">
              <w:rPr>
                <w:lang w:val="fr-CA"/>
              </w:rPr>
              <w:t>qu’il n’est pas nécessaire de construire</w:t>
            </w:r>
            <w:r>
              <w:rPr>
                <w:lang w:val="fr-CA"/>
              </w:rPr>
              <w:t xml:space="preserve"> en raison des services de drainage fournis par les ruisseaux et les rivières. </w:t>
            </w:r>
          </w:p>
        </w:tc>
      </w:tr>
      <w:tr w:rsidR="007A4D4D" w:rsidRPr="00B67C05" w14:paraId="370648BB" w14:textId="77777777" w:rsidTr="00466EA0">
        <w:tc>
          <w:tcPr>
            <w:tcW w:w="2093" w:type="dxa"/>
          </w:tcPr>
          <w:p w14:paraId="6926F364" w14:textId="77777777" w:rsidR="007A4D4D" w:rsidRDefault="007A4D4D" w:rsidP="00D25FB9">
            <w:r>
              <w:rPr>
                <w:lang w:val="fr-CA"/>
              </w:rPr>
              <w:t>Plages et estrans</w:t>
            </w:r>
          </w:p>
        </w:tc>
        <w:tc>
          <w:tcPr>
            <w:tcW w:w="7483" w:type="dxa"/>
          </w:tcPr>
          <w:p w14:paraId="165431C6" w14:textId="3916F725" w:rsidR="007A4D4D" w:rsidRPr="00520FDA" w:rsidRDefault="00DC1D9C" w:rsidP="007A4D4D">
            <w:pPr>
              <w:pStyle w:val="ListParagraph"/>
              <w:numPr>
                <w:ilvl w:val="0"/>
                <w:numId w:val="14"/>
              </w:numPr>
              <w:rPr>
                <w:lang w:val="fr-CA"/>
              </w:rPr>
            </w:pPr>
            <w:r>
              <w:rPr>
                <w:lang w:val="fr-CA"/>
              </w:rPr>
              <w:t>Coût d</w:t>
            </w:r>
            <w:r w:rsidR="00520FDA">
              <w:rPr>
                <w:lang w:val="fr-CA"/>
              </w:rPr>
              <w:t>’</w:t>
            </w:r>
            <w:r>
              <w:rPr>
                <w:lang w:val="fr-CA"/>
              </w:rPr>
              <w:t>une valeur récréative comparable fournie par une infrastructure construite.</w:t>
            </w:r>
          </w:p>
        </w:tc>
      </w:tr>
    </w:tbl>
    <w:p w14:paraId="0720F292" w14:textId="77777777" w:rsidR="007A4D4D" w:rsidRPr="00520FDA" w:rsidRDefault="007A4D4D" w:rsidP="00D25FB9">
      <w:pPr>
        <w:spacing w:after="0"/>
        <w:rPr>
          <w:sz w:val="16"/>
          <w:szCs w:val="16"/>
          <w:lang w:val="fr-CA"/>
        </w:rPr>
      </w:pPr>
    </w:p>
    <w:p w14:paraId="16068D34" w14:textId="77777777" w:rsidR="005B66CF" w:rsidRPr="00520FDA" w:rsidRDefault="005B66CF" w:rsidP="005B66CF">
      <w:pPr>
        <w:pStyle w:val="Heading3"/>
        <w:rPr>
          <w:lang w:val="fr-CA"/>
        </w:rPr>
      </w:pPr>
      <w:bookmarkStart w:id="61" w:name="_Toc163733689"/>
      <w:r>
        <w:rPr>
          <w:lang w:val="fr-CA"/>
        </w:rPr>
        <w:t>Inventaire des terrains et des parcs</w:t>
      </w:r>
      <w:bookmarkEnd w:id="61"/>
    </w:p>
    <w:p w14:paraId="1463C648" w14:textId="54A506F9" w:rsidR="00907426" w:rsidRPr="00520FDA" w:rsidRDefault="00907426" w:rsidP="00D25FB9">
      <w:pPr>
        <w:spacing w:after="0"/>
        <w:rPr>
          <w:lang w:val="fr-CA"/>
        </w:rPr>
      </w:pPr>
      <w:r>
        <w:rPr>
          <w:lang w:val="fr-CA"/>
        </w:rPr>
        <w:t>L</w:t>
      </w:r>
      <w:r w:rsidR="00520FDA">
        <w:rPr>
          <w:lang w:val="fr-CA"/>
        </w:rPr>
        <w:t>’</w:t>
      </w:r>
      <w:r>
        <w:rPr>
          <w:highlight w:val="yellow"/>
          <w:lang w:val="fr-CA"/>
        </w:rPr>
        <w:t>administration locale</w:t>
      </w:r>
      <w:r>
        <w:rPr>
          <w:lang w:val="fr-CA"/>
        </w:rPr>
        <w:t xml:space="preserve"> possède environ </w:t>
      </w:r>
      <w:r>
        <w:rPr>
          <w:highlight w:val="yellow"/>
          <w:lang w:val="fr-CA"/>
        </w:rPr>
        <w:t>XX</w:t>
      </w:r>
      <w:r>
        <w:rPr>
          <w:lang w:val="fr-CA"/>
        </w:rPr>
        <w:t xml:space="preserve"> hectares de terrains, évalués à plus de </w:t>
      </w:r>
      <w:r>
        <w:rPr>
          <w:highlight w:val="yellow"/>
          <w:lang w:val="fr-CA"/>
        </w:rPr>
        <w:t>XX</w:t>
      </w:r>
      <w:r>
        <w:rPr>
          <w:lang w:val="fr-CA"/>
        </w:rPr>
        <w:t> M$. Par ailleurs, d</w:t>
      </w:r>
      <w:r w:rsidR="00520FDA">
        <w:rPr>
          <w:lang w:val="fr-CA"/>
        </w:rPr>
        <w:t>’</w:t>
      </w:r>
      <w:r>
        <w:rPr>
          <w:lang w:val="fr-CA"/>
        </w:rPr>
        <w:t>autres parcs situés à l</w:t>
      </w:r>
      <w:r w:rsidR="00520FDA">
        <w:rPr>
          <w:lang w:val="fr-CA"/>
        </w:rPr>
        <w:t>’</w:t>
      </w:r>
      <w:r>
        <w:rPr>
          <w:lang w:val="fr-CA"/>
        </w:rPr>
        <w:t>intérieur des frontières de l</w:t>
      </w:r>
      <w:r w:rsidR="00520FDA">
        <w:rPr>
          <w:lang w:val="fr-CA"/>
        </w:rPr>
        <w:t>’</w:t>
      </w:r>
      <w:r>
        <w:rPr>
          <w:lang w:val="fr-CA"/>
        </w:rPr>
        <w:t xml:space="preserve">administration locale </w:t>
      </w:r>
      <w:r w:rsidR="00A95C8F">
        <w:rPr>
          <w:lang w:val="fr-CA"/>
        </w:rPr>
        <w:t>sont détenus et entretenus par</w:t>
      </w:r>
      <w:r>
        <w:rPr>
          <w:lang w:val="fr-CA"/>
        </w:rPr>
        <w:t xml:space="preserve"> d</w:t>
      </w:r>
      <w:r w:rsidR="00520FDA">
        <w:rPr>
          <w:lang w:val="fr-CA"/>
        </w:rPr>
        <w:t>’</w:t>
      </w:r>
      <w:r>
        <w:rPr>
          <w:lang w:val="fr-CA"/>
        </w:rPr>
        <w:t>autres paliers de gouvernement. Ils n</w:t>
      </w:r>
      <w:r w:rsidR="00520FDA">
        <w:rPr>
          <w:lang w:val="fr-CA"/>
        </w:rPr>
        <w:t>’</w:t>
      </w:r>
      <w:r>
        <w:rPr>
          <w:lang w:val="fr-CA"/>
        </w:rPr>
        <w:t>ont pas été inclus dans l</w:t>
      </w:r>
      <w:r w:rsidR="00520FDA">
        <w:rPr>
          <w:lang w:val="fr-CA"/>
        </w:rPr>
        <w:t>’</w:t>
      </w:r>
      <w:r>
        <w:rPr>
          <w:lang w:val="fr-CA"/>
        </w:rPr>
        <w:t xml:space="preserve">inventaire ci-dessous : </w:t>
      </w:r>
    </w:p>
    <w:p w14:paraId="52BA6915" w14:textId="77777777" w:rsidR="00907426" w:rsidRPr="00520FDA" w:rsidRDefault="00907426" w:rsidP="00D25FB9">
      <w:pPr>
        <w:spacing w:after="0"/>
        <w:rPr>
          <w:lang w:val="fr-CA"/>
        </w:rPr>
      </w:pPr>
    </w:p>
    <w:p w14:paraId="545E3BEB" w14:textId="6527322A" w:rsidR="00955362" w:rsidRPr="00520FDA" w:rsidRDefault="00955362" w:rsidP="00955362">
      <w:pPr>
        <w:pStyle w:val="Caption"/>
        <w:keepNext/>
        <w:spacing w:after="0"/>
        <w:rPr>
          <w:lang w:val="fr-CA"/>
        </w:rPr>
      </w:pPr>
      <w:bookmarkStart w:id="62" w:name="_Toc174544649"/>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15</w:t>
      </w:r>
      <w:r>
        <w:rPr>
          <w:noProof/>
          <w:lang w:val="fr-CA"/>
        </w:rPr>
        <w:fldChar w:fldCharType="end"/>
      </w:r>
      <w:r>
        <w:rPr>
          <w:lang w:val="fr-CA"/>
        </w:rPr>
        <w:t> : Résumé de la valeur des terrains</w:t>
      </w:r>
      <w:bookmarkEnd w:id="6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2126"/>
        <w:gridCol w:w="3544"/>
      </w:tblGrid>
      <w:tr w:rsidR="00907426" w:rsidRPr="00B67C05" w14:paraId="0783AF3E" w14:textId="77777777" w:rsidTr="00316B03">
        <w:tc>
          <w:tcPr>
            <w:tcW w:w="2689" w:type="dxa"/>
            <w:shd w:val="clear" w:color="auto" w:fill="E2EFD9" w:themeFill="accent6" w:themeFillTint="33"/>
          </w:tcPr>
          <w:p w14:paraId="3E2D98C9" w14:textId="77777777" w:rsidR="00907426" w:rsidRDefault="00907426" w:rsidP="00D25FB9">
            <w:r>
              <w:rPr>
                <w:lang w:val="fr-CA"/>
              </w:rPr>
              <w:t>Catégorie de terrains</w:t>
            </w:r>
          </w:p>
        </w:tc>
        <w:tc>
          <w:tcPr>
            <w:tcW w:w="2126" w:type="dxa"/>
            <w:shd w:val="clear" w:color="auto" w:fill="E2EFD9" w:themeFill="accent6" w:themeFillTint="33"/>
          </w:tcPr>
          <w:p w14:paraId="764B3EDE" w14:textId="77777777" w:rsidR="00907426" w:rsidRDefault="00907426" w:rsidP="00D25FB9">
            <w:r>
              <w:rPr>
                <w:lang w:val="fr-CA"/>
              </w:rPr>
              <w:t>Superficie (hectares)</w:t>
            </w:r>
          </w:p>
        </w:tc>
        <w:tc>
          <w:tcPr>
            <w:tcW w:w="3544" w:type="dxa"/>
            <w:shd w:val="clear" w:color="auto" w:fill="E2EFD9" w:themeFill="accent6" w:themeFillTint="33"/>
          </w:tcPr>
          <w:p w14:paraId="3FB7C169" w14:textId="77777777" w:rsidR="00907426" w:rsidRPr="00520FDA" w:rsidRDefault="00907426" w:rsidP="00907426">
            <w:pPr>
              <w:jc w:val="center"/>
              <w:rPr>
                <w:lang w:val="fr-CA"/>
              </w:rPr>
            </w:pPr>
            <w:r>
              <w:rPr>
                <w:lang w:val="fr-CA"/>
              </w:rPr>
              <w:t>Valeur estimée (millions de dollars)</w:t>
            </w:r>
          </w:p>
        </w:tc>
      </w:tr>
      <w:tr w:rsidR="00907426" w14:paraId="71F2C1FB" w14:textId="77777777" w:rsidTr="00316B03">
        <w:tc>
          <w:tcPr>
            <w:tcW w:w="2689" w:type="dxa"/>
          </w:tcPr>
          <w:p w14:paraId="61E685AF" w14:textId="77777777" w:rsidR="00907426" w:rsidRDefault="00907426" w:rsidP="00D25FB9">
            <w:r>
              <w:rPr>
                <w:lang w:val="fr-CA"/>
              </w:rPr>
              <w:t>Terrains sous les bâtiments</w:t>
            </w:r>
          </w:p>
        </w:tc>
        <w:tc>
          <w:tcPr>
            <w:tcW w:w="2126" w:type="dxa"/>
          </w:tcPr>
          <w:p w14:paraId="63A37233" w14:textId="750A2D01" w:rsidR="00907426" w:rsidRDefault="00612DE0" w:rsidP="00907426">
            <w:pPr>
              <w:jc w:val="right"/>
            </w:pPr>
            <w:r>
              <w:rPr>
                <w:highlight w:val="yellow"/>
                <w:lang w:val="fr-CA"/>
              </w:rPr>
              <w:t>X,XX</w:t>
            </w:r>
          </w:p>
        </w:tc>
        <w:tc>
          <w:tcPr>
            <w:tcW w:w="3544" w:type="dxa"/>
          </w:tcPr>
          <w:p w14:paraId="1060F063" w14:textId="6014A759" w:rsidR="00907426" w:rsidRDefault="00907426" w:rsidP="00907426">
            <w:pPr>
              <w:jc w:val="right"/>
            </w:pPr>
            <w:r>
              <w:rPr>
                <w:highlight w:val="yellow"/>
                <w:lang w:val="fr-CA"/>
              </w:rPr>
              <w:t>X,X</w:t>
            </w:r>
            <w:r w:rsidR="00335A39">
              <w:rPr>
                <w:lang w:val="fr-CA"/>
              </w:rPr>
              <w:t xml:space="preserve"> $</w:t>
            </w:r>
          </w:p>
        </w:tc>
      </w:tr>
      <w:tr w:rsidR="00907426" w14:paraId="425A1304" w14:textId="77777777" w:rsidTr="00316B03">
        <w:tc>
          <w:tcPr>
            <w:tcW w:w="2689" w:type="dxa"/>
          </w:tcPr>
          <w:p w14:paraId="0908A6FC" w14:textId="77777777" w:rsidR="00907426" w:rsidRDefault="00907426" w:rsidP="00D25FB9">
            <w:r>
              <w:rPr>
                <w:lang w:val="fr-CA"/>
              </w:rPr>
              <w:t>Parcs</w:t>
            </w:r>
          </w:p>
        </w:tc>
        <w:tc>
          <w:tcPr>
            <w:tcW w:w="2126" w:type="dxa"/>
          </w:tcPr>
          <w:p w14:paraId="2BFABB22" w14:textId="245A7306" w:rsidR="00907426" w:rsidRDefault="00612DE0" w:rsidP="00907426">
            <w:pPr>
              <w:jc w:val="right"/>
            </w:pPr>
            <w:r>
              <w:rPr>
                <w:highlight w:val="yellow"/>
                <w:lang w:val="fr-CA"/>
              </w:rPr>
              <w:t>XX,XX</w:t>
            </w:r>
          </w:p>
        </w:tc>
        <w:tc>
          <w:tcPr>
            <w:tcW w:w="3544" w:type="dxa"/>
          </w:tcPr>
          <w:p w14:paraId="4CE9D9EC" w14:textId="3CE3031C" w:rsidR="00907426" w:rsidRDefault="00612DE0" w:rsidP="00907426">
            <w:pPr>
              <w:jc w:val="right"/>
            </w:pPr>
            <w:r>
              <w:rPr>
                <w:highlight w:val="yellow"/>
                <w:lang w:val="fr-CA"/>
              </w:rPr>
              <w:t>XX,X</w:t>
            </w:r>
            <w:r w:rsidR="00335A39">
              <w:rPr>
                <w:lang w:val="fr-CA"/>
              </w:rPr>
              <w:t xml:space="preserve"> $</w:t>
            </w:r>
          </w:p>
        </w:tc>
      </w:tr>
      <w:tr w:rsidR="00907426" w14:paraId="64D01171" w14:textId="77777777" w:rsidTr="00316B03">
        <w:tc>
          <w:tcPr>
            <w:tcW w:w="2689" w:type="dxa"/>
          </w:tcPr>
          <w:p w14:paraId="149869F5" w14:textId="77777777" w:rsidR="00907426" w:rsidRPr="00051C0F" w:rsidRDefault="00907426" w:rsidP="00D25FB9">
            <w:pPr>
              <w:rPr>
                <w:sz w:val="12"/>
                <w:szCs w:val="12"/>
              </w:rPr>
            </w:pPr>
          </w:p>
        </w:tc>
        <w:tc>
          <w:tcPr>
            <w:tcW w:w="2126" w:type="dxa"/>
          </w:tcPr>
          <w:p w14:paraId="362585E4" w14:textId="77777777" w:rsidR="00907426" w:rsidRPr="00051C0F" w:rsidRDefault="00907426" w:rsidP="00D25FB9">
            <w:pPr>
              <w:rPr>
                <w:sz w:val="12"/>
                <w:szCs w:val="12"/>
              </w:rPr>
            </w:pPr>
          </w:p>
        </w:tc>
        <w:tc>
          <w:tcPr>
            <w:tcW w:w="3544" w:type="dxa"/>
          </w:tcPr>
          <w:p w14:paraId="588E43E8" w14:textId="77777777" w:rsidR="00907426" w:rsidRPr="00051C0F" w:rsidRDefault="00907426" w:rsidP="00907426">
            <w:pPr>
              <w:jc w:val="right"/>
              <w:rPr>
                <w:sz w:val="12"/>
                <w:szCs w:val="12"/>
              </w:rPr>
            </w:pPr>
          </w:p>
        </w:tc>
      </w:tr>
      <w:tr w:rsidR="00907426" w14:paraId="7E98E77C" w14:textId="77777777" w:rsidTr="00316B03">
        <w:tc>
          <w:tcPr>
            <w:tcW w:w="2689" w:type="dxa"/>
            <w:shd w:val="clear" w:color="auto" w:fill="D0CECE" w:themeFill="background2" w:themeFillShade="E6"/>
          </w:tcPr>
          <w:p w14:paraId="1D3A070D" w14:textId="77777777" w:rsidR="00907426" w:rsidRDefault="00907426" w:rsidP="00D25FB9">
            <w:r>
              <w:rPr>
                <w:lang w:val="fr-CA"/>
              </w:rPr>
              <w:t>Total</w:t>
            </w:r>
          </w:p>
        </w:tc>
        <w:tc>
          <w:tcPr>
            <w:tcW w:w="2126" w:type="dxa"/>
            <w:shd w:val="clear" w:color="auto" w:fill="D0CECE" w:themeFill="background2" w:themeFillShade="E6"/>
          </w:tcPr>
          <w:p w14:paraId="562D3FE2" w14:textId="68C4285D" w:rsidR="00907426" w:rsidRDefault="00612DE0" w:rsidP="00907426">
            <w:pPr>
              <w:jc w:val="right"/>
            </w:pPr>
            <w:r>
              <w:rPr>
                <w:highlight w:val="yellow"/>
                <w:lang w:val="fr-CA"/>
              </w:rPr>
              <w:t>XX,XX</w:t>
            </w:r>
          </w:p>
        </w:tc>
        <w:tc>
          <w:tcPr>
            <w:tcW w:w="3544" w:type="dxa"/>
            <w:shd w:val="clear" w:color="auto" w:fill="D0CECE" w:themeFill="background2" w:themeFillShade="E6"/>
          </w:tcPr>
          <w:p w14:paraId="20F8A9DB" w14:textId="7ED826EB" w:rsidR="00907426" w:rsidRDefault="00907426" w:rsidP="00907426">
            <w:pPr>
              <w:jc w:val="right"/>
            </w:pPr>
            <w:r>
              <w:rPr>
                <w:highlight w:val="yellow"/>
                <w:lang w:val="fr-CA"/>
              </w:rPr>
              <w:t>XX,X</w:t>
            </w:r>
            <w:r w:rsidR="00335A39">
              <w:rPr>
                <w:lang w:val="fr-CA"/>
              </w:rPr>
              <w:t xml:space="preserve"> $</w:t>
            </w:r>
          </w:p>
        </w:tc>
      </w:tr>
    </w:tbl>
    <w:p w14:paraId="34226177" w14:textId="77777777" w:rsidR="00A95C8F" w:rsidRDefault="00A95C8F" w:rsidP="00881D3F">
      <w:pPr>
        <w:pStyle w:val="Caption"/>
        <w:keepNext/>
        <w:spacing w:after="0"/>
        <w:rPr>
          <w:lang w:val="fr-CA"/>
        </w:rPr>
      </w:pPr>
    </w:p>
    <w:p w14:paraId="4AF57157" w14:textId="12CD2BFB" w:rsidR="00D35929" w:rsidRDefault="00D35929" w:rsidP="00881D3F">
      <w:pPr>
        <w:pStyle w:val="Caption"/>
        <w:keepNext/>
        <w:spacing w:after="0"/>
      </w:pPr>
      <w:bookmarkStart w:id="63" w:name="_Toc174544650"/>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16</w:t>
      </w:r>
      <w:r>
        <w:rPr>
          <w:noProof/>
          <w:lang w:val="fr-CA"/>
        </w:rPr>
        <w:fldChar w:fldCharType="end"/>
      </w:r>
      <w:r>
        <w:rPr>
          <w:lang w:val="fr-CA"/>
        </w:rPr>
        <w:t> : Liste des parcs</w:t>
      </w:r>
      <w:bookmarkEnd w:id="6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7"/>
        <w:gridCol w:w="2874"/>
        <w:gridCol w:w="1119"/>
        <w:gridCol w:w="2029"/>
      </w:tblGrid>
      <w:tr w:rsidR="001C4364" w:rsidRPr="00B67C05" w14:paraId="30D4ADE0" w14:textId="77777777" w:rsidTr="00520FDA">
        <w:tc>
          <w:tcPr>
            <w:tcW w:w="2337" w:type="dxa"/>
            <w:shd w:val="clear" w:color="auto" w:fill="C5E0B3" w:themeFill="accent6" w:themeFillTint="66"/>
          </w:tcPr>
          <w:p w14:paraId="4509E2A8" w14:textId="77777777" w:rsidR="006D31E0" w:rsidRDefault="006D31E0" w:rsidP="006D31E0">
            <w:r>
              <w:rPr>
                <w:lang w:val="fr-CA"/>
              </w:rPr>
              <w:t>Parc</w:t>
            </w:r>
          </w:p>
        </w:tc>
        <w:tc>
          <w:tcPr>
            <w:tcW w:w="2874" w:type="dxa"/>
            <w:shd w:val="clear" w:color="auto" w:fill="C5E0B3" w:themeFill="accent6" w:themeFillTint="66"/>
          </w:tcPr>
          <w:p w14:paraId="27492EE2" w14:textId="6CA2C097" w:rsidR="006D31E0" w:rsidRDefault="006D31E0" w:rsidP="006D31E0">
            <w:r>
              <w:rPr>
                <w:lang w:val="fr-CA"/>
              </w:rPr>
              <w:t>Catégorie de parc</w:t>
            </w:r>
            <w:r w:rsidR="00A06FF5">
              <w:rPr>
                <w:lang w:val="fr-CA"/>
              </w:rPr>
              <w:t> </w:t>
            </w:r>
            <w:r>
              <w:rPr>
                <w:vertAlign w:val="superscript"/>
                <w:lang w:val="fr-CA"/>
              </w:rPr>
              <w:t>1</w:t>
            </w:r>
          </w:p>
        </w:tc>
        <w:tc>
          <w:tcPr>
            <w:tcW w:w="1119" w:type="dxa"/>
            <w:shd w:val="clear" w:color="auto" w:fill="C5E0B3" w:themeFill="accent6" w:themeFillTint="66"/>
          </w:tcPr>
          <w:p w14:paraId="3D986480" w14:textId="77777777" w:rsidR="006D31E0" w:rsidRDefault="006D31E0" w:rsidP="003407EA">
            <w:pPr>
              <w:jc w:val="center"/>
            </w:pPr>
            <w:r>
              <w:rPr>
                <w:lang w:val="fr-CA"/>
              </w:rPr>
              <w:t>Superficie (hectares)</w:t>
            </w:r>
          </w:p>
        </w:tc>
        <w:tc>
          <w:tcPr>
            <w:tcW w:w="2029" w:type="dxa"/>
            <w:shd w:val="clear" w:color="auto" w:fill="C5E0B3" w:themeFill="accent6" w:themeFillTint="66"/>
          </w:tcPr>
          <w:p w14:paraId="1A545885" w14:textId="77777777" w:rsidR="006D31E0" w:rsidRPr="00520FDA" w:rsidRDefault="00323848" w:rsidP="003407EA">
            <w:pPr>
              <w:jc w:val="center"/>
              <w:rPr>
                <w:lang w:val="fr-CA"/>
              </w:rPr>
            </w:pPr>
            <w:r>
              <w:rPr>
                <w:lang w:val="fr-CA"/>
              </w:rPr>
              <w:t>Valeur estimée (millions de dollars)</w:t>
            </w:r>
          </w:p>
        </w:tc>
      </w:tr>
      <w:tr w:rsidR="006D31E0" w14:paraId="112774DE" w14:textId="77777777" w:rsidTr="00520FDA">
        <w:tc>
          <w:tcPr>
            <w:tcW w:w="2337" w:type="dxa"/>
          </w:tcPr>
          <w:p w14:paraId="6A1F2FC2" w14:textId="77777777" w:rsidR="006D31E0" w:rsidRDefault="00612DE0" w:rsidP="006D31E0">
            <w:r>
              <w:rPr>
                <w:lang w:val="fr-CA"/>
              </w:rPr>
              <w:t xml:space="preserve">Parc </w:t>
            </w:r>
            <w:r>
              <w:rPr>
                <w:highlight w:val="yellow"/>
                <w:lang w:val="fr-CA"/>
              </w:rPr>
              <w:t>XXXX</w:t>
            </w:r>
          </w:p>
        </w:tc>
        <w:tc>
          <w:tcPr>
            <w:tcW w:w="2874" w:type="dxa"/>
          </w:tcPr>
          <w:p w14:paraId="497806F5" w14:textId="77777777" w:rsidR="006D31E0" w:rsidRDefault="00B92E2B" w:rsidP="006D31E0">
            <w:r>
              <w:rPr>
                <w:lang w:val="fr-CA"/>
              </w:rPr>
              <w:t>Espace vert naturel</w:t>
            </w:r>
          </w:p>
        </w:tc>
        <w:tc>
          <w:tcPr>
            <w:tcW w:w="1119" w:type="dxa"/>
          </w:tcPr>
          <w:p w14:paraId="1CAFCAE9" w14:textId="77777777" w:rsidR="006D31E0" w:rsidRDefault="00B92E2B" w:rsidP="00205FDF">
            <w:pPr>
              <w:jc w:val="right"/>
            </w:pPr>
            <w:r>
              <w:rPr>
                <w:lang w:val="fr-CA"/>
              </w:rPr>
              <w:t>0,76</w:t>
            </w:r>
          </w:p>
        </w:tc>
        <w:tc>
          <w:tcPr>
            <w:tcW w:w="2029" w:type="dxa"/>
          </w:tcPr>
          <w:p w14:paraId="1F080152" w14:textId="2F1E05FC" w:rsidR="006D31E0" w:rsidRDefault="00205FDF" w:rsidP="00205FDF">
            <w:pPr>
              <w:jc w:val="right"/>
            </w:pPr>
            <w:r>
              <w:rPr>
                <w:lang w:val="fr-CA"/>
              </w:rPr>
              <w:t>1,02</w:t>
            </w:r>
          </w:p>
        </w:tc>
      </w:tr>
      <w:tr w:rsidR="0079744F" w14:paraId="291E1D9E" w14:textId="77777777" w:rsidTr="00520FDA">
        <w:tc>
          <w:tcPr>
            <w:tcW w:w="2337" w:type="dxa"/>
          </w:tcPr>
          <w:p w14:paraId="31BB2677" w14:textId="77777777" w:rsidR="0079744F" w:rsidRDefault="00612DE0" w:rsidP="006D31E0">
            <w:r>
              <w:rPr>
                <w:highlight w:val="yellow"/>
                <w:lang w:val="fr-CA"/>
              </w:rPr>
              <w:t>XXXX</w:t>
            </w:r>
          </w:p>
        </w:tc>
        <w:tc>
          <w:tcPr>
            <w:tcW w:w="2874" w:type="dxa"/>
          </w:tcPr>
          <w:p w14:paraId="73BF7772" w14:textId="77777777" w:rsidR="0079744F" w:rsidRDefault="00F27624" w:rsidP="006D31E0">
            <w:r>
              <w:rPr>
                <w:lang w:val="fr-CA"/>
              </w:rPr>
              <w:t>Espace vert naturel</w:t>
            </w:r>
          </w:p>
        </w:tc>
        <w:tc>
          <w:tcPr>
            <w:tcW w:w="1119" w:type="dxa"/>
          </w:tcPr>
          <w:p w14:paraId="135656EA" w14:textId="2DD86492" w:rsidR="0079744F" w:rsidRDefault="009F744B" w:rsidP="00205FDF">
            <w:pPr>
              <w:jc w:val="right"/>
            </w:pPr>
            <w:r>
              <w:rPr>
                <w:lang w:val="fr-CA"/>
              </w:rPr>
              <w:t>1,31</w:t>
            </w:r>
          </w:p>
        </w:tc>
        <w:tc>
          <w:tcPr>
            <w:tcW w:w="2029" w:type="dxa"/>
          </w:tcPr>
          <w:p w14:paraId="72510447" w14:textId="61970E94" w:rsidR="0079744F" w:rsidRDefault="00205FDF" w:rsidP="00205FDF">
            <w:pPr>
              <w:jc w:val="right"/>
            </w:pPr>
            <w:r>
              <w:rPr>
                <w:lang w:val="fr-CA"/>
              </w:rPr>
              <w:t>1,05</w:t>
            </w:r>
          </w:p>
        </w:tc>
      </w:tr>
      <w:tr w:rsidR="006D31E0" w14:paraId="5960B8CC" w14:textId="77777777" w:rsidTr="00520FDA">
        <w:tc>
          <w:tcPr>
            <w:tcW w:w="2337" w:type="dxa"/>
          </w:tcPr>
          <w:p w14:paraId="0362F9C3" w14:textId="77777777" w:rsidR="006D31E0" w:rsidRDefault="00612DE0" w:rsidP="006D31E0">
            <w:r>
              <w:rPr>
                <w:highlight w:val="yellow"/>
                <w:lang w:val="fr-CA"/>
              </w:rPr>
              <w:t>XXXX</w:t>
            </w:r>
          </w:p>
        </w:tc>
        <w:tc>
          <w:tcPr>
            <w:tcW w:w="2874" w:type="dxa"/>
          </w:tcPr>
          <w:p w14:paraId="07146CA2" w14:textId="77777777" w:rsidR="006D31E0" w:rsidRDefault="00F27624" w:rsidP="006D31E0">
            <w:r>
              <w:rPr>
                <w:lang w:val="fr-CA"/>
              </w:rPr>
              <w:t>Parc de quartier</w:t>
            </w:r>
          </w:p>
        </w:tc>
        <w:tc>
          <w:tcPr>
            <w:tcW w:w="1119" w:type="dxa"/>
          </w:tcPr>
          <w:p w14:paraId="35983E92" w14:textId="7B171FED" w:rsidR="006D31E0" w:rsidRDefault="009F744B" w:rsidP="00205FDF">
            <w:pPr>
              <w:jc w:val="right"/>
            </w:pPr>
            <w:r>
              <w:rPr>
                <w:lang w:val="fr-CA"/>
              </w:rPr>
              <w:t>2,59</w:t>
            </w:r>
          </w:p>
        </w:tc>
        <w:tc>
          <w:tcPr>
            <w:tcW w:w="2029" w:type="dxa"/>
          </w:tcPr>
          <w:p w14:paraId="2CA537F7" w14:textId="4130B0F9" w:rsidR="006D31E0" w:rsidRDefault="00205FDF" w:rsidP="00205FDF">
            <w:pPr>
              <w:jc w:val="right"/>
            </w:pPr>
            <w:r>
              <w:rPr>
                <w:lang w:val="fr-CA"/>
              </w:rPr>
              <w:t>5,46</w:t>
            </w:r>
          </w:p>
        </w:tc>
      </w:tr>
      <w:tr w:rsidR="006D31E0" w14:paraId="053345BB" w14:textId="77777777" w:rsidTr="00520FDA">
        <w:tc>
          <w:tcPr>
            <w:tcW w:w="2337" w:type="dxa"/>
          </w:tcPr>
          <w:p w14:paraId="6E9E618B" w14:textId="77777777" w:rsidR="006D31E0" w:rsidRDefault="00612DE0" w:rsidP="006D31E0">
            <w:r>
              <w:rPr>
                <w:highlight w:val="yellow"/>
                <w:lang w:val="fr-CA"/>
              </w:rPr>
              <w:t>XXXX</w:t>
            </w:r>
            <w:r>
              <w:rPr>
                <w:lang w:val="fr-CA"/>
              </w:rPr>
              <w:t xml:space="preserve"> Phase 7</w:t>
            </w:r>
          </w:p>
        </w:tc>
        <w:tc>
          <w:tcPr>
            <w:tcW w:w="2874" w:type="dxa"/>
          </w:tcPr>
          <w:p w14:paraId="4D10FFDD" w14:textId="77777777" w:rsidR="006D31E0" w:rsidRDefault="00F27624" w:rsidP="006D31E0">
            <w:r>
              <w:rPr>
                <w:lang w:val="fr-CA"/>
              </w:rPr>
              <w:t>Espace vert naturel</w:t>
            </w:r>
          </w:p>
        </w:tc>
        <w:tc>
          <w:tcPr>
            <w:tcW w:w="1119" w:type="dxa"/>
          </w:tcPr>
          <w:p w14:paraId="2034B08E" w14:textId="04020D43" w:rsidR="006D31E0" w:rsidRDefault="009F744B" w:rsidP="00205FDF">
            <w:pPr>
              <w:jc w:val="right"/>
            </w:pPr>
            <w:r>
              <w:rPr>
                <w:lang w:val="fr-CA"/>
              </w:rPr>
              <w:t>1,92</w:t>
            </w:r>
          </w:p>
        </w:tc>
        <w:tc>
          <w:tcPr>
            <w:tcW w:w="2029" w:type="dxa"/>
          </w:tcPr>
          <w:p w14:paraId="20660750" w14:textId="5DC37DC8" w:rsidR="006D31E0" w:rsidRDefault="00205FDF" w:rsidP="00205FDF">
            <w:pPr>
              <w:jc w:val="right"/>
            </w:pPr>
            <w:r>
              <w:rPr>
                <w:lang w:val="fr-CA"/>
              </w:rPr>
              <w:t>2,70</w:t>
            </w:r>
          </w:p>
        </w:tc>
      </w:tr>
      <w:tr w:rsidR="006D31E0" w14:paraId="45A2F70A" w14:textId="77777777" w:rsidTr="00520FDA">
        <w:tc>
          <w:tcPr>
            <w:tcW w:w="2337" w:type="dxa"/>
          </w:tcPr>
          <w:p w14:paraId="1B06DD38" w14:textId="2FBD5592" w:rsidR="006D31E0" w:rsidRDefault="0063159A" w:rsidP="006D31E0">
            <w:r w:rsidRPr="00D34CF5">
              <w:rPr>
                <w:lang w:val="fr-CA"/>
              </w:rPr>
              <w:t xml:space="preserve">Ruisseau </w:t>
            </w:r>
            <w:r w:rsidR="00612DE0">
              <w:rPr>
                <w:highlight w:val="yellow"/>
                <w:lang w:val="fr-CA"/>
              </w:rPr>
              <w:t>XXXX</w:t>
            </w:r>
          </w:p>
        </w:tc>
        <w:tc>
          <w:tcPr>
            <w:tcW w:w="2874" w:type="dxa"/>
          </w:tcPr>
          <w:p w14:paraId="71616F5A" w14:textId="77777777" w:rsidR="006D31E0" w:rsidRDefault="00F27624" w:rsidP="006D31E0">
            <w:r>
              <w:rPr>
                <w:lang w:val="fr-CA"/>
              </w:rPr>
              <w:t>Espace vert naturel</w:t>
            </w:r>
          </w:p>
        </w:tc>
        <w:tc>
          <w:tcPr>
            <w:tcW w:w="1119" w:type="dxa"/>
          </w:tcPr>
          <w:p w14:paraId="41F9D0DF" w14:textId="0D889BCE" w:rsidR="006D31E0" w:rsidRDefault="009F744B" w:rsidP="00205FDF">
            <w:pPr>
              <w:jc w:val="right"/>
            </w:pPr>
            <w:r>
              <w:rPr>
                <w:lang w:val="fr-CA"/>
              </w:rPr>
              <w:t>1,57</w:t>
            </w:r>
          </w:p>
        </w:tc>
        <w:tc>
          <w:tcPr>
            <w:tcW w:w="2029" w:type="dxa"/>
          </w:tcPr>
          <w:p w14:paraId="27CEDA8C" w14:textId="4CCDF88A" w:rsidR="006D31E0" w:rsidRDefault="00205FDF" w:rsidP="00205FDF">
            <w:pPr>
              <w:jc w:val="right"/>
            </w:pPr>
            <w:r>
              <w:rPr>
                <w:lang w:val="fr-CA"/>
              </w:rPr>
              <w:t>1,47</w:t>
            </w:r>
          </w:p>
        </w:tc>
      </w:tr>
      <w:tr w:rsidR="006D31E0" w14:paraId="7361FD45" w14:textId="77777777" w:rsidTr="00520FDA">
        <w:tc>
          <w:tcPr>
            <w:tcW w:w="2337" w:type="dxa"/>
          </w:tcPr>
          <w:p w14:paraId="17EC0DBB" w14:textId="77777777" w:rsidR="006D31E0" w:rsidRDefault="00612DE0" w:rsidP="006D31E0">
            <w:r>
              <w:rPr>
                <w:highlight w:val="yellow"/>
                <w:lang w:val="fr-CA"/>
              </w:rPr>
              <w:t>XXXX</w:t>
            </w:r>
          </w:p>
        </w:tc>
        <w:tc>
          <w:tcPr>
            <w:tcW w:w="2874" w:type="dxa"/>
          </w:tcPr>
          <w:p w14:paraId="55D78344" w14:textId="77777777" w:rsidR="006D31E0" w:rsidRDefault="00F27624" w:rsidP="006D31E0">
            <w:r>
              <w:rPr>
                <w:lang w:val="fr-CA"/>
              </w:rPr>
              <w:t>Espace vert naturel</w:t>
            </w:r>
          </w:p>
        </w:tc>
        <w:tc>
          <w:tcPr>
            <w:tcW w:w="1119" w:type="dxa"/>
          </w:tcPr>
          <w:p w14:paraId="47D3BAB8" w14:textId="14C4A3A5" w:rsidR="006D31E0" w:rsidRDefault="009F744B" w:rsidP="00205FDF">
            <w:pPr>
              <w:jc w:val="right"/>
            </w:pPr>
            <w:r>
              <w:rPr>
                <w:lang w:val="fr-CA"/>
              </w:rPr>
              <w:t>5,38</w:t>
            </w:r>
          </w:p>
        </w:tc>
        <w:tc>
          <w:tcPr>
            <w:tcW w:w="2029" w:type="dxa"/>
          </w:tcPr>
          <w:p w14:paraId="20AEF7B7" w14:textId="56C6BECA" w:rsidR="006D31E0" w:rsidRDefault="00205FDF" w:rsidP="00205FDF">
            <w:pPr>
              <w:jc w:val="right"/>
            </w:pPr>
            <w:r>
              <w:rPr>
                <w:lang w:val="fr-CA"/>
              </w:rPr>
              <w:t>3,02</w:t>
            </w:r>
          </w:p>
        </w:tc>
      </w:tr>
      <w:tr w:rsidR="00583090" w14:paraId="1A3948F9" w14:textId="77777777" w:rsidTr="00520FDA">
        <w:tc>
          <w:tcPr>
            <w:tcW w:w="2337" w:type="dxa"/>
          </w:tcPr>
          <w:p w14:paraId="113E3F73" w14:textId="21924106" w:rsidR="00583090" w:rsidRPr="00583090" w:rsidRDefault="009C1BBA" w:rsidP="006D31E0">
            <w:pPr>
              <w:rPr>
                <w:highlight w:val="yellow"/>
              </w:rPr>
            </w:pPr>
            <w:r>
              <w:rPr>
                <w:lang w:val="fr-CA"/>
              </w:rPr>
              <w:t>Marais</w:t>
            </w:r>
            <w:r w:rsidR="00F15BCE" w:rsidRPr="00D34CF5">
              <w:rPr>
                <w:lang w:val="fr-CA"/>
              </w:rPr>
              <w:t xml:space="preserve"> </w:t>
            </w:r>
            <w:r w:rsidR="00612DE0">
              <w:rPr>
                <w:highlight w:val="yellow"/>
                <w:lang w:val="fr-CA"/>
              </w:rPr>
              <w:t>XXXX</w:t>
            </w:r>
            <w:r w:rsidR="00612DE0">
              <w:rPr>
                <w:lang w:val="fr-CA"/>
              </w:rPr>
              <w:t xml:space="preserve"> </w:t>
            </w:r>
          </w:p>
        </w:tc>
        <w:tc>
          <w:tcPr>
            <w:tcW w:w="2874" w:type="dxa"/>
          </w:tcPr>
          <w:p w14:paraId="1C14CA2A" w14:textId="77777777" w:rsidR="00583090" w:rsidRDefault="00F27624" w:rsidP="006D31E0">
            <w:r>
              <w:rPr>
                <w:lang w:val="fr-CA"/>
              </w:rPr>
              <w:t>Espace vert de quartier</w:t>
            </w:r>
          </w:p>
        </w:tc>
        <w:tc>
          <w:tcPr>
            <w:tcW w:w="1119" w:type="dxa"/>
          </w:tcPr>
          <w:p w14:paraId="649C6740" w14:textId="02D53D67" w:rsidR="00583090" w:rsidRDefault="009F744B" w:rsidP="00205FDF">
            <w:pPr>
              <w:jc w:val="right"/>
            </w:pPr>
            <w:r>
              <w:rPr>
                <w:lang w:val="fr-CA"/>
              </w:rPr>
              <w:t>0,72</w:t>
            </w:r>
          </w:p>
        </w:tc>
        <w:tc>
          <w:tcPr>
            <w:tcW w:w="2029" w:type="dxa"/>
          </w:tcPr>
          <w:p w14:paraId="5F31F2B7" w14:textId="49A15110" w:rsidR="00583090" w:rsidRDefault="00205FDF" w:rsidP="00205FDF">
            <w:pPr>
              <w:jc w:val="right"/>
            </w:pPr>
            <w:r>
              <w:rPr>
                <w:lang w:val="fr-CA"/>
              </w:rPr>
              <w:t>0,98</w:t>
            </w:r>
          </w:p>
        </w:tc>
      </w:tr>
      <w:tr w:rsidR="009B30C3" w14:paraId="58F1E523" w14:textId="77777777" w:rsidTr="00520FDA">
        <w:tc>
          <w:tcPr>
            <w:tcW w:w="2337" w:type="dxa"/>
          </w:tcPr>
          <w:p w14:paraId="22B140EA" w14:textId="77777777" w:rsidR="009B30C3" w:rsidRDefault="00612DE0" w:rsidP="006D31E0">
            <w:r>
              <w:rPr>
                <w:highlight w:val="yellow"/>
                <w:lang w:val="fr-CA"/>
              </w:rPr>
              <w:t>XXXX</w:t>
            </w:r>
          </w:p>
        </w:tc>
        <w:tc>
          <w:tcPr>
            <w:tcW w:w="2874" w:type="dxa"/>
          </w:tcPr>
          <w:p w14:paraId="05141D4A" w14:textId="77777777" w:rsidR="009B30C3" w:rsidRDefault="00F27624" w:rsidP="006D31E0">
            <w:r>
              <w:rPr>
                <w:lang w:val="fr-CA"/>
              </w:rPr>
              <w:t>Parc communautaire</w:t>
            </w:r>
          </w:p>
        </w:tc>
        <w:tc>
          <w:tcPr>
            <w:tcW w:w="1119" w:type="dxa"/>
          </w:tcPr>
          <w:p w14:paraId="6FB44FE9" w14:textId="4CAFB8F1" w:rsidR="009B30C3" w:rsidRDefault="009F744B" w:rsidP="00205FDF">
            <w:pPr>
              <w:jc w:val="right"/>
            </w:pPr>
            <w:r>
              <w:rPr>
                <w:lang w:val="fr-CA"/>
              </w:rPr>
              <w:t>2,58</w:t>
            </w:r>
          </w:p>
        </w:tc>
        <w:tc>
          <w:tcPr>
            <w:tcW w:w="2029" w:type="dxa"/>
          </w:tcPr>
          <w:p w14:paraId="736A880A" w14:textId="0C56D623" w:rsidR="009B30C3" w:rsidRDefault="00205FDF" w:rsidP="00205FDF">
            <w:pPr>
              <w:jc w:val="right"/>
            </w:pPr>
            <w:r>
              <w:rPr>
                <w:lang w:val="fr-CA"/>
              </w:rPr>
              <w:t>1,91</w:t>
            </w:r>
          </w:p>
        </w:tc>
      </w:tr>
      <w:tr w:rsidR="009B30C3" w14:paraId="1D442CDD" w14:textId="77777777" w:rsidTr="00520FDA">
        <w:tc>
          <w:tcPr>
            <w:tcW w:w="2337" w:type="dxa"/>
          </w:tcPr>
          <w:p w14:paraId="52F05325" w14:textId="7A61B55B" w:rsidR="009B30C3" w:rsidRDefault="00F15BCE" w:rsidP="006D31E0">
            <w:r w:rsidRPr="00D34CF5">
              <w:rPr>
                <w:lang w:val="fr-CA"/>
              </w:rPr>
              <w:t xml:space="preserve">Bois </w:t>
            </w:r>
            <w:r w:rsidR="00612DE0">
              <w:rPr>
                <w:highlight w:val="yellow"/>
                <w:lang w:val="fr-CA"/>
              </w:rPr>
              <w:t>XXXX</w:t>
            </w:r>
            <w:r w:rsidR="00612DE0">
              <w:rPr>
                <w:lang w:val="fr-CA"/>
              </w:rPr>
              <w:t xml:space="preserve"> </w:t>
            </w:r>
          </w:p>
        </w:tc>
        <w:tc>
          <w:tcPr>
            <w:tcW w:w="2874" w:type="dxa"/>
          </w:tcPr>
          <w:p w14:paraId="68B28DB4" w14:textId="77777777" w:rsidR="009B30C3" w:rsidRDefault="00F27624" w:rsidP="006D31E0">
            <w:r>
              <w:rPr>
                <w:lang w:val="fr-CA"/>
              </w:rPr>
              <w:t>Espace vert naturel</w:t>
            </w:r>
          </w:p>
        </w:tc>
        <w:tc>
          <w:tcPr>
            <w:tcW w:w="1119" w:type="dxa"/>
          </w:tcPr>
          <w:p w14:paraId="24F3155F" w14:textId="1177708D" w:rsidR="009B30C3" w:rsidRDefault="009F744B" w:rsidP="00205FDF">
            <w:pPr>
              <w:jc w:val="right"/>
            </w:pPr>
            <w:r>
              <w:rPr>
                <w:lang w:val="fr-CA"/>
              </w:rPr>
              <w:t>0,96</w:t>
            </w:r>
          </w:p>
        </w:tc>
        <w:tc>
          <w:tcPr>
            <w:tcW w:w="2029" w:type="dxa"/>
          </w:tcPr>
          <w:p w14:paraId="1C87B555" w14:textId="2E259AE1" w:rsidR="009B30C3" w:rsidRDefault="00205FDF" w:rsidP="00205FDF">
            <w:pPr>
              <w:jc w:val="right"/>
            </w:pPr>
            <w:r>
              <w:rPr>
                <w:lang w:val="fr-CA"/>
              </w:rPr>
              <w:t>0,92</w:t>
            </w:r>
          </w:p>
        </w:tc>
      </w:tr>
      <w:tr w:rsidR="00F27624" w14:paraId="389ECBDD" w14:textId="77777777" w:rsidTr="00520FDA">
        <w:tc>
          <w:tcPr>
            <w:tcW w:w="2337" w:type="dxa"/>
          </w:tcPr>
          <w:p w14:paraId="5B79C97D" w14:textId="73B3726A" w:rsidR="00F27624" w:rsidRDefault="0063159A" w:rsidP="006D31E0">
            <w:r w:rsidRPr="00D34CF5">
              <w:rPr>
                <w:lang w:val="fr-CA"/>
              </w:rPr>
              <w:t xml:space="preserve">Colline </w:t>
            </w:r>
            <w:r w:rsidR="00612DE0">
              <w:rPr>
                <w:highlight w:val="yellow"/>
                <w:lang w:val="fr-CA"/>
              </w:rPr>
              <w:t>XXXX</w:t>
            </w:r>
          </w:p>
        </w:tc>
        <w:tc>
          <w:tcPr>
            <w:tcW w:w="2874" w:type="dxa"/>
          </w:tcPr>
          <w:p w14:paraId="6A33AAE2" w14:textId="77777777" w:rsidR="00F27624" w:rsidRDefault="00F27624" w:rsidP="006D31E0">
            <w:r>
              <w:rPr>
                <w:lang w:val="fr-CA"/>
              </w:rPr>
              <w:t>Espace vert naturel</w:t>
            </w:r>
          </w:p>
        </w:tc>
        <w:tc>
          <w:tcPr>
            <w:tcW w:w="1119" w:type="dxa"/>
          </w:tcPr>
          <w:p w14:paraId="5B2F7E36" w14:textId="4639540E" w:rsidR="00F27624" w:rsidRDefault="009F744B" w:rsidP="00205FDF">
            <w:pPr>
              <w:jc w:val="right"/>
            </w:pPr>
            <w:r>
              <w:rPr>
                <w:lang w:val="fr-CA"/>
              </w:rPr>
              <w:t>1,85</w:t>
            </w:r>
          </w:p>
        </w:tc>
        <w:tc>
          <w:tcPr>
            <w:tcW w:w="2029" w:type="dxa"/>
          </w:tcPr>
          <w:p w14:paraId="4809BCDA" w14:textId="205A6731" w:rsidR="00F27624" w:rsidRDefault="00205FDF" w:rsidP="00205FDF">
            <w:pPr>
              <w:jc w:val="right"/>
            </w:pPr>
            <w:r>
              <w:rPr>
                <w:lang w:val="fr-CA"/>
              </w:rPr>
              <w:t>2,52</w:t>
            </w:r>
          </w:p>
        </w:tc>
      </w:tr>
      <w:tr w:rsidR="00F27624" w14:paraId="4376EDAA" w14:textId="77777777" w:rsidTr="00520FDA">
        <w:tc>
          <w:tcPr>
            <w:tcW w:w="2337" w:type="dxa"/>
          </w:tcPr>
          <w:p w14:paraId="3EFFC0DE" w14:textId="47358EEE" w:rsidR="00F27624" w:rsidRPr="00F27624" w:rsidRDefault="0063159A" w:rsidP="006D31E0">
            <w:r w:rsidRPr="00EC62A0">
              <w:rPr>
                <w:lang w:val="fr-CA"/>
              </w:rPr>
              <w:t xml:space="preserve">Colline </w:t>
            </w:r>
            <w:r w:rsidR="00F27624">
              <w:rPr>
                <w:highlight w:val="yellow"/>
                <w:lang w:val="fr-CA"/>
              </w:rPr>
              <w:t>XXXX</w:t>
            </w:r>
            <w:r w:rsidR="00F27624">
              <w:rPr>
                <w:lang w:val="fr-CA"/>
              </w:rPr>
              <w:t xml:space="preserve"> nord</w:t>
            </w:r>
          </w:p>
        </w:tc>
        <w:tc>
          <w:tcPr>
            <w:tcW w:w="2874" w:type="dxa"/>
          </w:tcPr>
          <w:p w14:paraId="7496C77B" w14:textId="77777777" w:rsidR="00F27624" w:rsidRDefault="00F27624" w:rsidP="006D31E0">
            <w:r>
              <w:rPr>
                <w:lang w:val="fr-CA"/>
              </w:rPr>
              <w:t>Parc communautaire</w:t>
            </w:r>
          </w:p>
        </w:tc>
        <w:tc>
          <w:tcPr>
            <w:tcW w:w="1119" w:type="dxa"/>
          </w:tcPr>
          <w:p w14:paraId="576FBAC9" w14:textId="6CB908EA" w:rsidR="00F27624" w:rsidRDefault="009F744B" w:rsidP="00205FDF">
            <w:pPr>
              <w:jc w:val="right"/>
            </w:pPr>
            <w:r>
              <w:rPr>
                <w:lang w:val="fr-CA"/>
              </w:rPr>
              <w:t>4,32</w:t>
            </w:r>
          </w:p>
        </w:tc>
        <w:tc>
          <w:tcPr>
            <w:tcW w:w="2029" w:type="dxa"/>
          </w:tcPr>
          <w:p w14:paraId="745D89A8" w14:textId="1197EBA7" w:rsidR="00F27624" w:rsidRDefault="00205FDF" w:rsidP="00205FDF">
            <w:pPr>
              <w:jc w:val="right"/>
            </w:pPr>
            <w:r>
              <w:rPr>
                <w:lang w:val="fr-CA"/>
              </w:rPr>
              <w:t>2,04</w:t>
            </w:r>
          </w:p>
        </w:tc>
      </w:tr>
      <w:tr w:rsidR="00F27624" w14:paraId="5A0A03FF" w14:textId="77777777" w:rsidTr="00520FDA">
        <w:tc>
          <w:tcPr>
            <w:tcW w:w="2337" w:type="dxa"/>
          </w:tcPr>
          <w:p w14:paraId="44886182" w14:textId="77777777" w:rsidR="00F27624" w:rsidRDefault="00612DE0" w:rsidP="006D31E0">
            <w:r>
              <w:rPr>
                <w:highlight w:val="yellow"/>
                <w:lang w:val="fr-CA"/>
              </w:rPr>
              <w:t>XXXX</w:t>
            </w:r>
          </w:p>
        </w:tc>
        <w:tc>
          <w:tcPr>
            <w:tcW w:w="2874" w:type="dxa"/>
          </w:tcPr>
          <w:p w14:paraId="3F118E65" w14:textId="77777777" w:rsidR="00F27624" w:rsidRDefault="00F27624" w:rsidP="006D31E0">
            <w:r>
              <w:rPr>
                <w:lang w:val="fr-CA"/>
              </w:rPr>
              <w:t>Parc communautaire</w:t>
            </w:r>
          </w:p>
        </w:tc>
        <w:tc>
          <w:tcPr>
            <w:tcW w:w="1119" w:type="dxa"/>
          </w:tcPr>
          <w:p w14:paraId="1F908E30" w14:textId="0C3815DA" w:rsidR="00F27624" w:rsidRDefault="009F744B" w:rsidP="00205FDF">
            <w:pPr>
              <w:jc w:val="right"/>
            </w:pPr>
            <w:r>
              <w:rPr>
                <w:lang w:val="fr-CA"/>
              </w:rPr>
              <w:t>6,38</w:t>
            </w:r>
          </w:p>
        </w:tc>
        <w:tc>
          <w:tcPr>
            <w:tcW w:w="2029" w:type="dxa"/>
          </w:tcPr>
          <w:p w14:paraId="07AB8495" w14:textId="5EAAF7CD" w:rsidR="00F27624" w:rsidRDefault="00205FDF" w:rsidP="00205FDF">
            <w:pPr>
              <w:jc w:val="right"/>
            </w:pPr>
            <w:r>
              <w:rPr>
                <w:lang w:val="fr-CA"/>
              </w:rPr>
              <w:t>5,92</w:t>
            </w:r>
          </w:p>
        </w:tc>
      </w:tr>
      <w:tr w:rsidR="00F27624" w14:paraId="1876FD1A" w14:textId="77777777" w:rsidTr="00520FDA">
        <w:tc>
          <w:tcPr>
            <w:tcW w:w="2337" w:type="dxa"/>
          </w:tcPr>
          <w:p w14:paraId="4D482C7F" w14:textId="77777777" w:rsidR="00F27624" w:rsidRDefault="00612DE0" w:rsidP="006D31E0">
            <w:r>
              <w:rPr>
                <w:highlight w:val="yellow"/>
                <w:lang w:val="fr-CA"/>
              </w:rPr>
              <w:t>XXXX</w:t>
            </w:r>
          </w:p>
        </w:tc>
        <w:tc>
          <w:tcPr>
            <w:tcW w:w="2874" w:type="dxa"/>
          </w:tcPr>
          <w:p w14:paraId="64DFDC53" w14:textId="77777777" w:rsidR="00F27624" w:rsidRDefault="00F27624" w:rsidP="006D31E0">
            <w:r>
              <w:rPr>
                <w:lang w:val="fr-CA"/>
              </w:rPr>
              <w:t>Accès aux berges</w:t>
            </w:r>
          </w:p>
        </w:tc>
        <w:tc>
          <w:tcPr>
            <w:tcW w:w="1119" w:type="dxa"/>
          </w:tcPr>
          <w:p w14:paraId="7B145456" w14:textId="5FF168BC" w:rsidR="00F27624" w:rsidRDefault="009F744B" w:rsidP="00205FDF">
            <w:pPr>
              <w:jc w:val="right"/>
            </w:pPr>
            <w:r>
              <w:rPr>
                <w:lang w:val="fr-CA"/>
              </w:rPr>
              <w:t>0,73</w:t>
            </w:r>
          </w:p>
        </w:tc>
        <w:tc>
          <w:tcPr>
            <w:tcW w:w="2029" w:type="dxa"/>
          </w:tcPr>
          <w:p w14:paraId="55F44E91" w14:textId="4B4BD867" w:rsidR="00F27624" w:rsidRDefault="00205FDF" w:rsidP="00205FDF">
            <w:pPr>
              <w:jc w:val="right"/>
            </w:pPr>
            <w:r>
              <w:rPr>
                <w:lang w:val="fr-CA"/>
              </w:rPr>
              <w:t>0,90</w:t>
            </w:r>
          </w:p>
        </w:tc>
      </w:tr>
      <w:tr w:rsidR="00F27624" w14:paraId="6474D201" w14:textId="77777777" w:rsidTr="00520FDA">
        <w:tc>
          <w:tcPr>
            <w:tcW w:w="2337" w:type="dxa"/>
          </w:tcPr>
          <w:p w14:paraId="27D87B8E" w14:textId="37B9B4AB" w:rsidR="00F27624" w:rsidRDefault="0063159A" w:rsidP="006D31E0">
            <w:r w:rsidRPr="00EC62A0">
              <w:rPr>
                <w:lang w:val="fr-CA"/>
              </w:rPr>
              <w:t xml:space="preserve">Colline </w:t>
            </w:r>
            <w:r w:rsidR="00612DE0">
              <w:rPr>
                <w:highlight w:val="yellow"/>
                <w:lang w:val="fr-CA"/>
              </w:rPr>
              <w:t>XXXX</w:t>
            </w:r>
          </w:p>
        </w:tc>
        <w:tc>
          <w:tcPr>
            <w:tcW w:w="2874" w:type="dxa"/>
          </w:tcPr>
          <w:p w14:paraId="3708B766" w14:textId="77777777" w:rsidR="00F27624" w:rsidRDefault="00F27624" w:rsidP="006D31E0">
            <w:r>
              <w:rPr>
                <w:lang w:val="fr-CA"/>
              </w:rPr>
              <w:t>Espace vert naturel</w:t>
            </w:r>
          </w:p>
        </w:tc>
        <w:tc>
          <w:tcPr>
            <w:tcW w:w="1119" w:type="dxa"/>
          </w:tcPr>
          <w:p w14:paraId="6470A276" w14:textId="6A54E85F" w:rsidR="00F27624" w:rsidRDefault="009F744B" w:rsidP="00205FDF">
            <w:pPr>
              <w:jc w:val="right"/>
            </w:pPr>
            <w:r>
              <w:rPr>
                <w:lang w:val="fr-CA"/>
              </w:rPr>
              <w:t>2,60</w:t>
            </w:r>
          </w:p>
        </w:tc>
        <w:tc>
          <w:tcPr>
            <w:tcW w:w="2029" w:type="dxa"/>
          </w:tcPr>
          <w:p w14:paraId="501583F9" w14:textId="56638610" w:rsidR="00F27624" w:rsidRDefault="00205FDF" w:rsidP="00205FDF">
            <w:pPr>
              <w:jc w:val="right"/>
            </w:pPr>
            <w:r>
              <w:rPr>
                <w:lang w:val="fr-CA"/>
              </w:rPr>
              <w:t>2,00</w:t>
            </w:r>
          </w:p>
        </w:tc>
      </w:tr>
      <w:tr w:rsidR="00F27624" w14:paraId="5A230080" w14:textId="77777777" w:rsidTr="00520FDA">
        <w:tc>
          <w:tcPr>
            <w:tcW w:w="2337" w:type="dxa"/>
          </w:tcPr>
          <w:p w14:paraId="70A95570" w14:textId="77777777" w:rsidR="00F27624" w:rsidRDefault="00612DE0" w:rsidP="006D31E0">
            <w:r>
              <w:rPr>
                <w:highlight w:val="yellow"/>
                <w:lang w:val="fr-CA"/>
              </w:rPr>
              <w:t>XXXX</w:t>
            </w:r>
          </w:p>
        </w:tc>
        <w:tc>
          <w:tcPr>
            <w:tcW w:w="2874" w:type="dxa"/>
          </w:tcPr>
          <w:p w14:paraId="2B3FAB2A" w14:textId="77777777" w:rsidR="00F27624" w:rsidRDefault="00F27624" w:rsidP="006D31E0">
            <w:r>
              <w:rPr>
                <w:lang w:val="fr-CA"/>
              </w:rPr>
              <w:t>Accès aux berges</w:t>
            </w:r>
          </w:p>
        </w:tc>
        <w:tc>
          <w:tcPr>
            <w:tcW w:w="1119" w:type="dxa"/>
          </w:tcPr>
          <w:p w14:paraId="44963F4D" w14:textId="431AEFD3" w:rsidR="00F27624" w:rsidRDefault="009F744B" w:rsidP="00205FDF">
            <w:pPr>
              <w:jc w:val="right"/>
            </w:pPr>
            <w:r>
              <w:rPr>
                <w:lang w:val="fr-CA"/>
              </w:rPr>
              <w:t>0,13</w:t>
            </w:r>
          </w:p>
        </w:tc>
        <w:tc>
          <w:tcPr>
            <w:tcW w:w="2029" w:type="dxa"/>
          </w:tcPr>
          <w:p w14:paraId="53074D08" w14:textId="7B6F4D96" w:rsidR="00F27624" w:rsidRDefault="00205FDF" w:rsidP="00205FDF">
            <w:pPr>
              <w:jc w:val="right"/>
            </w:pPr>
            <w:r>
              <w:rPr>
                <w:lang w:val="fr-CA"/>
              </w:rPr>
              <w:t>0,50</w:t>
            </w:r>
          </w:p>
        </w:tc>
      </w:tr>
      <w:tr w:rsidR="009B30C3" w14:paraId="22DC3F61" w14:textId="77777777" w:rsidTr="00520FDA">
        <w:tc>
          <w:tcPr>
            <w:tcW w:w="2337" w:type="dxa"/>
          </w:tcPr>
          <w:p w14:paraId="0BD70B1D" w14:textId="77777777" w:rsidR="009B30C3" w:rsidRDefault="00612DE0" w:rsidP="006D31E0">
            <w:r>
              <w:rPr>
                <w:highlight w:val="yellow"/>
                <w:lang w:val="fr-CA"/>
              </w:rPr>
              <w:t>XXXX</w:t>
            </w:r>
          </w:p>
        </w:tc>
        <w:tc>
          <w:tcPr>
            <w:tcW w:w="2874" w:type="dxa"/>
          </w:tcPr>
          <w:p w14:paraId="53D21E7E" w14:textId="77777777" w:rsidR="009B30C3" w:rsidRDefault="00F27624" w:rsidP="006D31E0">
            <w:r>
              <w:rPr>
                <w:lang w:val="fr-CA"/>
              </w:rPr>
              <w:t>Parc communautaire</w:t>
            </w:r>
          </w:p>
        </w:tc>
        <w:tc>
          <w:tcPr>
            <w:tcW w:w="1119" w:type="dxa"/>
          </w:tcPr>
          <w:p w14:paraId="3EE8A223" w14:textId="78006ED2" w:rsidR="009B30C3" w:rsidRDefault="009F744B" w:rsidP="00205FDF">
            <w:pPr>
              <w:jc w:val="right"/>
            </w:pPr>
            <w:r>
              <w:rPr>
                <w:lang w:val="fr-CA"/>
              </w:rPr>
              <w:t>6,33</w:t>
            </w:r>
          </w:p>
        </w:tc>
        <w:tc>
          <w:tcPr>
            <w:tcW w:w="2029" w:type="dxa"/>
          </w:tcPr>
          <w:p w14:paraId="7DA0F4CC" w14:textId="43A86DE4" w:rsidR="009B30C3" w:rsidRDefault="00205FDF" w:rsidP="00205FDF">
            <w:pPr>
              <w:jc w:val="right"/>
            </w:pPr>
            <w:r>
              <w:rPr>
                <w:lang w:val="fr-CA"/>
              </w:rPr>
              <w:t>2,04</w:t>
            </w:r>
          </w:p>
        </w:tc>
      </w:tr>
      <w:tr w:rsidR="00F27624" w14:paraId="2A625066" w14:textId="77777777" w:rsidTr="00520FDA">
        <w:tc>
          <w:tcPr>
            <w:tcW w:w="2337" w:type="dxa"/>
          </w:tcPr>
          <w:p w14:paraId="76783D15" w14:textId="77777777" w:rsidR="00F27624" w:rsidRPr="00F27624" w:rsidRDefault="00F27624" w:rsidP="006D31E0">
            <w:r>
              <w:rPr>
                <w:lang w:val="fr-CA"/>
              </w:rPr>
              <w:t>Autre</w:t>
            </w:r>
          </w:p>
        </w:tc>
        <w:tc>
          <w:tcPr>
            <w:tcW w:w="2874" w:type="dxa"/>
          </w:tcPr>
          <w:p w14:paraId="7DCC4E74" w14:textId="77777777" w:rsidR="00F27624" w:rsidRDefault="00F27624" w:rsidP="006D31E0">
            <w:r>
              <w:rPr>
                <w:lang w:val="fr-CA"/>
              </w:rPr>
              <w:t>Parc de quartier</w:t>
            </w:r>
          </w:p>
        </w:tc>
        <w:tc>
          <w:tcPr>
            <w:tcW w:w="1119" w:type="dxa"/>
          </w:tcPr>
          <w:p w14:paraId="21EAB3D9" w14:textId="2F8CAA8E" w:rsidR="00F27624" w:rsidRDefault="00ED29F2" w:rsidP="00205FDF">
            <w:pPr>
              <w:jc w:val="right"/>
            </w:pPr>
            <w:r>
              <w:rPr>
                <w:lang w:val="fr-CA"/>
              </w:rPr>
              <w:t>0,54</w:t>
            </w:r>
          </w:p>
        </w:tc>
        <w:tc>
          <w:tcPr>
            <w:tcW w:w="2029" w:type="dxa"/>
          </w:tcPr>
          <w:p w14:paraId="4402617A" w14:textId="4277E48D" w:rsidR="00F27624" w:rsidRDefault="00205FDF" w:rsidP="00205FDF">
            <w:pPr>
              <w:jc w:val="right"/>
            </w:pPr>
            <w:r>
              <w:rPr>
                <w:lang w:val="fr-CA"/>
              </w:rPr>
              <w:t>2,31</w:t>
            </w:r>
          </w:p>
        </w:tc>
      </w:tr>
      <w:tr w:rsidR="00F27624" w14:paraId="387CAD65" w14:textId="77777777" w:rsidTr="00520FDA">
        <w:tc>
          <w:tcPr>
            <w:tcW w:w="2337" w:type="dxa"/>
          </w:tcPr>
          <w:p w14:paraId="18B3330C" w14:textId="77777777" w:rsidR="00F27624" w:rsidRPr="00F27624" w:rsidRDefault="00F27624" w:rsidP="00F27624">
            <w:r>
              <w:rPr>
                <w:lang w:val="fr-CA"/>
              </w:rPr>
              <w:t>Autre</w:t>
            </w:r>
          </w:p>
        </w:tc>
        <w:tc>
          <w:tcPr>
            <w:tcW w:w="2874" w:type="dxa"/>
          </w:tcPr>
          <w:p w14:paraId="2DBA0C9B" w14:textId="77777777" w:rsidR="00F27624" w:rsidRDefault="00F27624" w:rsidP="00F27624">
            <w:r>
              <w:rPr>
                <w:lang w:val="fr-CA"/>
              </w:rPr>
              <w:t>Espace vert naturel</w:t>
            </w:r>
          </w:p>
        </w:tc>
        <w:tc>
          <w:tcPr>
            <w:tcW w:w="1119" w:type="dxa"/>
          </w:tcPr>
          <w:p w14:paraId="55826774" w14:textId="0C87BC55" w:rsidR="00F27624" w:rsidRDefault="00ED29F2" w:rsidP="00205FDF">
            <w:pPr>
              <w:jc w:val="right"/>
            </w:pPr>
            <w:r>
              <w:rPr>
                <w:lang w:val="fr-CA"/>
              </w:rPr>
              <w:t>0,83</w:t>
            </w:r>
          </w:p>
        </w:tc>
        <w:tc>
          <w:tcPr>
            <w:tcW w:w="2029" w:type="dxa"/>
          </w:tcPr>
          <w:p w14:paraId="06C7C27B" w14:textId="4E50CAD1" w:rsidR="00F27624" w:rsidRDefault="00205FDF" w:rsidP="00205FDF">
            <w:pPr>
              <w:jc w:val="right"/>
            </w:pPr>
            <w:r>
              <w:rPr>
                <w:lang w:val="fr-CA"/>
              </w:rPr>
              <w:t>1,92</w:t>
            </w:r>
          </w:p>
        </w:tc>
      </w:tr>
      <w:tr w:rsidR="00F27624" w14:paraId="4424BF71" w14:textId="77777777" w:rsidTr="00520FDA">
        <w:tc>
          <w:tcPr>
            <w:tcW w:w="2337" w:type="dxa"/>
          </w:tcPr>
          <w:p w14:paraId="2214C4D3" w14:textId="77777777" w:rsidR="00F27624" w:rsidRDefault="00F27624" w:rsidP="00F27624">
            <w:r>
              <w:rPr>
                <w:lang w:val="fr-CA"/>
              </w:rPr>
              <w:t>Autre</w:t>
            </w:r>
          </w:p>
        </w:tc>
        <w:tc>
          <w:tcPr>
            <w:tcW w:w="2874" w:type="dxa"/>
          </w:tcPr>
          <w:p w14:paraId="11CF90EC" w14:textId="77777777" w:rsidR="00F27624" w:rsidRDefault="00F27624" w:rsidP="00F27624">
            <w:r>
              <w:rPr>
                <w:lang w:val="fr-CA"/>
              </w:rPr>
              <w:t>Accès aux berges</w:t>
            </w:r>
          </w:p>
        </w:tc>
        <w:tc>
          <w:tcPr>
            <w:tcW w:w="1119" w:type="dxa"/>
          </w:tcPr>
          <w:p w14:paraId="62F75F09" w14:textId="0C8187C6" w:rsidR="00F27624" w:rsidRDefault="00C51B98" w:rsidP="00205FDF">
            <w:pPr>
              <w:jc w:val="right"/>
            </w:pPr>
            <w:r>
              <w:rPr>
                <w:lang w:val="fr-CA"/>
              </w:rPr>
              <w:t>0,88</w:t>
            </w:r>
          </w:p>
        </w:tc>
        <w:tc>
          <w:tcPr>
            <w:tcW w:w="2029" w:type="dxa"/>
          </w:tcPr>
          <w:p w14:paraId="4705CA0A" w14:textId="60427438" w:rsidR="00F27624" w:rsidRDefault="00205FDF" w:rsidP="00205FDF">
            <w:pPr>
              <w:jc w:val="right"/>
            </w:pPr>
            <w:r>
              <w:rPr>
                <w:lang w:val="fr-CA"/>
              </w:rPr>
              <w:t>2,25</w:t>
            </w:r>
          </w:p>
        </w:tc>
      </w:tr>
      <w:tr w:rsidR="00F27624" w14:paraId="0F743A12" w14:textId="77777777" w:rsidTr="00520FDA">
        <w:tc>
          <w:tcPr>
            <w:tcW w:w="2337" w:type="dxa"/>
          </w:tcPr>
          <w:p w14:paraId="50D13BC6" w14:textId="77777777" w:rsidR="00F27624" w:rsidRDefault="00F27624" w:rsidP="00F27624">
            <w:r>
              <w:rPr>
                <w:lang w:val="fr-CA"/>
              </w:rPr>
              <w:t>Autre</w:t>
            </w:r>
          </w:p>
        </w:tc>
        <w:tc>
          <w:tcPr>
            <w:tcW w:w="2874" w:type="dxa"/>
          </w:tcPr>
          <w:p w14:paraId="05EF0016" w14:textId="77777777" w:rsidR="00F27624" w:rsidRDefault="00F27624" w:rsidP="00F27624">
            <w:r>
              <w:rPr>
                <w:lang w:val="fr-CA"/>
              </w:rPr>
              <w:t>Espace vert de quartier</w:t>
            </w:r>
          </w:p>
        </w:tc>
        <w:tc>
          <w:tcPr>
            <w:tcW w:w="1119" w:type="dxa"/>
          </w:tcPr>
          <w:p w14:paraId="3CE307B6" w14:textId="77777777" w:rsidR="00F27624" w:rsidRDefault="00C51B98" w:rsidP="00205FDF">
            <w:pPr>
              <w:jc w:val="right"/>
            </w:pPr>
            <w:r>
              <w:rPr>
                <w:lang w:val="fr-CA"/>
              </w:rPr>
              <w:t>6,90</w:t>
            </w:r>
          </w:p>
        </w:tc>
        <w:tc>
          <w:tcPr>
            <w:tcW w:w="2029" w:type="dxa"/>
          </w:tcPr>
          <w:p w14:paraId="6CABA20A" w14:textId="77777777" w:rsidR="00F27624" w:rsidRDefault="00205FDF" w:rsidP="00205FDF">
            <w:pPr>
              <w:jc w:val="right"/>
            </w:pPr>
            <w:r>
              <w:rPr>
                <w:lang w:val="fr-CA"/>
              </w:rPr>
              <w:t>9,62</w:t>
            </w:r>
          </w:p>
        </w:tc>
      </w:tr>
      <w:tr w:rsidR="00F27624" w14:paraId="7D5202CF" w14:textId="77777777" w:rsidTr="00520FDA">
        <w:tc>
          <w:tcPr>
            <w:tcW w:w="2337" w:type="dxa"/>
          </w:tcPr>
          <w:p w14:paraId="78E46F52" w14:textId="77777777" w:rsidR="00F27624" w:rsidRPr="00F27624" w:rsidRDefault="00F27624" w:rsidP="00F27624">
            <w:r>
              <w:rPr>
                <w:lang w:val="fr-CA"/>
              </w:rPr>
              <w:t>Autre</w:t>
            </w:r>
          </w:p>
        </w:tc>
        <w:tc>
          <w:tcPr>
            <w:tcW w:w="2874" w:type="dxa"/>
          </w:tcPr>
          <w:p w14:paraId="6E8F9220" w14:textId="70717882" w:rsidR="00F27624" w:rsidRPr="00F27624" w:rsidRDefault="00F27624" w:rsidP="00F27624">
            <w:pPr>
              <w:rPr>
                <w:rFonts w:ascii="Calibri" w:hAnsi="Calibri" w:cs="Calibri"/>
                <w:color w:val="000000"/>
              </w:rPr>
            </w:pPr>
            <w:r>
              <w:rPr>
                <w:rFonts w:ascii="Calibri" w:hAnsi="Calibri" w:cs="Calibri"/>
                <w:color w:val="000000"/>
                <w:lang w:val="fr-CA"/>
              </w:rPr>
              <w:t>Parc</w:t>
            </w:r>
            <w:r w:rsidR="00C51806">
              <w:rPr>
                <w:rFonts w:ascii="Calibri" w:hAnsi="Calibri" w:cs="Calibri"/>
                <w:color w:val="000000"/>
                <w:lang w:val="fr-CA"/>
              </w:rPr>
              <w:t xml:space="preserve"> linéaire</w:t>
            </w:r>
          </w:p>
        </w:tc>
        <w:tc>
          <w:tcPr>
            <w:tcW w:w="1119" w:type="dxa"/>
          </w:tcPr>
          <w:p w14:paraId="14E5C0DA" w14:textId="4C291035" w:rsidR="00F27624" w:rsidRDefault="00C51B98" w:rsidP="00205FDF">
            <w:pPr>
              <w:jc w:val="right"/>
            </w:pPr>
            <w:r>
              <w:rPr>
                <w:lang w:val="fr-CA"/>
              </w:rPr>
              <w:t>0,36</w:t>
            </w:r>
          </w:p>
        </w:tc>
        <w:tc>
          <w:tcPr>
            <w:tcW w:w="2029" w:type="dxa"/>
          </w:tcPr>
          <w:p w14:paraId="4D241BF9" w14:textId="5E5F9A31" w:rsidR="00F27624" w:rsidRDefault="00205FDF" w:rsidP="00205FDF">
            <w:pPr>
              <w:jc w:val="right"/>
            </w:pPr>
            <w:r>
              <w:rPr>
                <w:lang w:val="fr-CA"/>
              </w:rPr>
              <w:t>0,82</w:t>
            </w:r>
          </w:p>
        </w:tc>
      </w:tr>
      <w:tr w:rsidR="00F27624" w14:paraId="410311B0" w14:textId="77777777" w:rsidTr="00520FDA">
        <w:tc>
          <w:tcPr>
            <w:tcW w:w="2337" w:type="dxa"/>
            <w:tcBorders>
              <w:bottom w:val="single" w:sz="4" w:space="0" w:color="BFBFBF" w:themeColor="background1" w:themeShade="BF"/>
            </w:tcBorders>
          </w:tcPr>
          <w:p w14:paraId="4E42B9DB" w14:textId="77777777" w:rsidR="00F27624" w:rsidRPr="00F27624" w:rsidRDefault="00F27624" w:rsidP="00F27624">
            <w:r>
              <w:rPr>
                <w:lang w:val="fr-CA"/>
              </w:rPr>
              <w:t>Autre</w:t>
            </w:r>
          </w:p>
        </w:tc>
        <w:tc>
          <w:tcPr>
            <w:tcW w:w="2874" w:type="dxa"/>
            <w:tcBorders>
              <w:bottom w:val="single" w:sz="4" w:space="0" w:color="BFBFBF" w:themeColor="background1" w:themeShade="BF"/>
            </w:tcBorders>
          </w:tcPr>
          <w:p w14:paraId="70E0EDBB" w14:textId="77777777" w:rsidR="00F27624" w:rsidRDefault="00F27624" w:rsidP="00F27624">
            <w:r>
              <w:rPr>
                <w:lang w:val="fr-CA"/>
              </w:rPr>
              <w:t>Usage particulier</w:t>
            </w:r>
          </w:p>
        </w:tc>
        <w:tc>
          <w:tcPr>
            <w:tcW w:w="1119" w:type="dxa"/>
            <w:tcBorders>
              <w:bottom w:val="single" w:sz="4" w:space="0" w:color="BFBFBF" w:themeColor="background1" w:themeShade="BF"/>
            </w:tcBorders>
          </w:tcPr>
          <w:p w14:paraId="000D23B6" w14:textId="77777777" w:rsidR="00F27624" w:rsidRDefault="00C51B98" w:rsidP="00205FDF">
            <w:pPr>
              <w:jc w:val="right"/>
            </w:pPr>
            <w:r>
              <w:rPr>
                <w:lang w:val="fr-CA"/>
              </w:rPr>
              <w:t>0,28</w:t>
            </w:r>
          </w:p>
        </w:tc>
        <w:tc>
          <w:tcPr>
            <w:tcW w:w="2029" w:type="dxa"/>
            <w:tcBorders>
              <w:bottom w:val="single" w:sz="4" w:space="0" w:color="BFBFBF" w:themeColor="background1" w:themeShade="BF"/>
            </w:tcBorders>
          </w:tcPr>
          <w:p w14:paraId="131FAB80" w14:textId="77777777" w:rsidR="00F27624" w:rsidRDefault="00205FDF" w:rsidP="00205FDF">
            <w:pPr>
              <w:jc w:val="right"/>
            </w:pPr>
            <w:r>
              <w:rPr>
                <w:lang w:val="fr-CA"/>
              </w:rPr>
              <w:t>1,03</w:t>
            </w:r>
          </w:p>
        </w:tc>
      </w:tr>
      <w:tr w:rsidR="00F27624" w14:paraId="4E09FB89" w14:textId="77777777" w:rsidTr="00520FDA">
        <w:tc>
          <w:tcPr>
            <w:tcW w:w="2337" w:type="dxa"/>
            <w:tcBorders>
              <w:right w:val="nil"/>
            </w:tcBorders>
          </w:tcPr>
          <w:p w14:paraId="2DCA594F" w14:textId="77777777" w:rsidR="00F27624" w:rsidRPr="003407EA" w:rsidRDefault="00F27624" w:rsidP="00F27624">
            <w:pPr>
              <w:rPr>
                <w:sz w:val="12"/>
                <w:szCs w:val="12"/>
              </w:rPr>
            </w:pPr>
          </w:p>
        </w:tc>
        <w:tc>
          <w:tcPr>
            <w:tcW w:w="2874" w:type="dxa"/>
            <w:tcBorders>
              <w:left w:val="nil"/>
              <w:right w:val="nil"/>
            </w:tcBorders>
          </w:tcPr>
          <w:p w14:paraId="46D10131" w14:textId="77777777" w:rsidR="00F27624" w:rsidRPr="003407EA" w:rsidRDefault="00F27624" w:rsidP="00F27624">
            <w:pPr>
              <w:rPr>
                <w:sz w:val="12"/>
                <w:szCs w:val="12"/>
              </w:rPr>
            </w:pPr>
          </w:p>
        </w:tc>
        <w:tc>
          <w:tcPr>
            <w:tcW w:w="1119" w:type="dxa"/>
            <w:tcBorders>
              <w:left w:val="nil"/>
              <w:right w:val="nil"/>
            </w:tcBorders>
          </w:tcPr>
          <w:p w14:paraId="5B27984E" w14:textId="77777777" w:rsidR="00F27624" w:rsidRPr="003407EA" w:rsidRDefault="00F27624" w:rsidP="00F27624">
            <w:pPr>
              <w:rPr>
                <w:sz w:val="12"/>
                <w:szCs w:val="12"/>
              </w:rPr>
            </w:pPr>
          </w:p>
        </w:tc>
        <w:tc>
          <w:tcPr>
            <w:tcW w:w="2029" w:type="dxa"/>
            <w:tcBorders>
              <w:left w:val="nil"/>
            </w:tcBorders>
          </w:tcPr>
          <w:p w14:paraId="190ACA92" w14:textId="77777777" w:rsidR="00F27624" w:rsidRPr="003407EA" w:rsidRDefault="00F27624" w:rsidP="00F27624">
            <w:pPr>
              <w:rPr>
                <w:sz w:val="12"/>
                <w:szCs w:val="12"/>
              </w:rPr>
            </w:pPr>
          </w:p>
        </w:tc>
      </w:tr>
      <w:tr w:rsidR="001C4364" w14:paraId="72199FF0" w14:textId="77777777" w:rsidTr="00520FDA">
        <w:tc>
          <w:tcPr>
            <w:tcW w:w="2337" w:type="dxa"/>
            <w:shd w:val="clear" w:color="auto" w:fill="D9D9D9" w:themeFill="background1" w:themeFillShade="D9"/>
          </w:tcPr>
          <w:p w14:paraId="70038EF5" w14:textId="77777777" w:rsidR="00F27624" w:rsidRDefault="00F27624" w:rsidP="00F27624">
            <w:r>
              <w:rPr>
                <w:lang w:val="fr-CA"/>
              </w:rPr>
              <w:t>Total</w:t>
            </w:r>
          </w:p>
        </w:tc>
        <w:tc>
          <w:tcPr>
            <w:tcW w:w="2874" w:type="dxa"/>
            <w:shd w:val="clear" w:color="auto" w:fill="D9D9D9" w:themeFill="background1" w:themeFillShade="D9"/>
          </w:tcPr>
          <w:p w14:paraId="53904530" w14:textId="77777777" w:rsidR="00F27624" w:rsidRDefault="00F27624" w:rsidP="00F27624"/>
        </w:tc>
        <w:tc>
          <w:tcPr>
            <w:tcW w:w="1119" w:type="dxa"/>
            <w:shd w:val="clear" w:color="auto" w:fill="D9D9D9" w:themeFill="background1" w:themeFillShade="D9"/>
          </w:tcPr>
          <w:p w14:paraId="60BB29C3" w14:textId="77777777" w:rsidR="00F27624" w:rsidRDefault="00DC71E3" w:rsidP="00DC71E3">
            <w:pPr>
              <w:jc w:val="right"/>
            </w:pPr>
            <w:r>
              <w:rPr>
                <w:lang w:val="fr-CA"/>
              </w:rPr>
              <w:t>49,93</w:t>
            </w:r>
          </w:p>
        </w:tc>
        <w:tc>
          <w:tcPr>
            <w:tcW w:w="2029" w:type="dxa"/>
            <w:shd w:val="clear" w:color="auto" w:fill="D9D9D9" w:themeFill="background1" w:themeFillShade="D9"/>
          </w:tcPr>
          <w:p w14:paraId="073E0A31" w14:textId="14AB3AF2" w:rsidR="00F27624" w:rsidRDefault="003407EA" w:rsidP="003407EA">
            <w:pPr>
              <w:jc w:val="right"/>
            </w:pPr>
            <w:r>
              <w:rPr>
                <w:lang w:val="fr-CA"/>
              </w:rPr>
              <w:t>52,4</w:t>
            </w:r>
          </w:p>
        </w:tc>
      </w:tr>
    </w:tbl>
    <w:p w14:paraId="5C19A57C" w14:textId="4981FEBC" w:rsidR="006D31E0" w:rsidRPr="00520FDA" w:rsidRDefault="001F26B5" w:rsidP="00D25FB9">
      <w:pPr>
        <w:spacing w:after="0"/>
        <w:rPr>
          <w:sz w:val="18"/>
          <w:szCs w:val="18"/>
          <w:lang w:val="fr-CA"/>
        </w:rPr>
      </w:pPr>
      <w:r w:rsidRPr="00D437E2">
        <w:rPr>
          <w:sz w:val="18"/>
          <w:szCs w:val="18"/>
          <w:lang w:val="fr-CA"/>
        </w:rPr>
        <w:t>1</w:t>
      </w:r>
      <w:r w:rsidR="00D437E2">
        <w:rPr>
          <w:sz w:val="18"/>
          <w:szCs w:val="18"/>
          <w:lang w:val="fr-CA"/>
        </w:rPr>
        <w:t xml:space="preserve"> : </w:t>
      </w:r>
      <w:r>
        <w:rPr>
          <w:sz w:val="18"/>
          <w:szCs w:val="18"/>
          <w:lang w:val="fr-CA"/>
        </w:rPr>
        <w:t>Voir la définition dans le glossaire.</w:t>
      </w:r>
    </w:p>
    <w:p w14:paraId="5EEE6415" w14:textId="77777777" w:rsidR="00D35929" w:rsidRPr="00520FDA" w:rsidRDefault="00D35929" w:rsidP="00D25FB9">
      <w:pPr>
        <w:spacing w:after="0"/>
        <w:rPr>
          <w:sz w:val="16"/>
          <w:szCs w:val="16"/>
          <w:lang w:val="fr-CA"/>
        </w:rPr>
      </w:pPr>
    </w:p>
    <w:p w14:paraId="7A8251E4" w14:textId="494C7AD2" w:rsidR="00CB7B97" w:rsidRPr="00520FDA" w:rsidRDefault="00CB7B97" w:rsidP="00881D3F">
      <w:pPr>
        <w:pStyle w:val="Caption"/>
        <w:keepNext/>
        <w:spacing w:after="0"/>
        <w:rPr>
          <w:lang w:val="fr-CA"/>
        </w:rPr>
      </w:pPr>
      <w:bookmarkStart w:id="64" w:name="_Toc174544651"/>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17</w:t>
      </w:r>
      <w:r>
        <w:rPr>
          <w:noProof/>
          <w:lang w:val="fr-CA"/>
        </w:rPr>
        <w:fldChar w:fldCharType="end"/>
      </w:r>
      <w:r>
        <w:rPr>
          <w:lang w:val="fr-CA"/>
        </w:rPr>
        <w:t> : Liste des terrains sous les bâtiments et autres terrains</w:t>
      </w:r>
      <w:bookmarkEnd w:id="6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2127"/>
        <w:gridCol w:w="3402"/>
      </w:tblGrid>
      <w:tr w:rsidR="00465726" w:rsidRPr="00B67C05" w14:paraId="62675AAD" w14:textId="77777777" w:rsidTr="00316B03">
        <w:tc>
          <w:tcPr>
            <w:tcW w:w="2830" w:type="dxa"/>
            <w:shd w:val="clear" w:color="auto" w:fill="2F5496" w:themeFill="accent1" w:themeFillShade="BF"/>
          </w:tcPr>
          <w:p w14:paraId="748C96FB" w14:textId="77777777" w:rsidR="00465726" w:rsidRPr="006E0F09" w:rsidRDefault="00465726" w:rsidP="006D31E0">
            <w:pPr>
              <w:rPr>
                <w:color w:val="FFFFFF" w:themeColor="background1"/>
              </w:rPr>
            </w:pPr>
            <w:r>
              <w:rPr>
                <w:color w:val="FFFFFF" w:themeColor="background1"/>
                <w:lang w:val="fr-CA"/>
              </w:rPr>
              <w:t>Terrains sous les bâtiments</w:t>
            </w:r>
          </w:p>
        </w:tc>
        <w:tc>
          <w:tcPr>
            <w:tcW w:w="2127" w:type="dxa"/>
            <w:shd w:val="clear" w:color="auto" w:fill="2F5496" w:themeFill="accent1" w:themeFillShade="BF"/>
          </w:tcPr>
          <w:p w14:paraId="5088FE77" w14:textId="77777777" w:rsidR="00465726" w:rsidRPr="006E0F09" w:rsidRDefault="00465726" w:rsidP="006D31E0">
            <w:pPr>
              <w:rPr>
                <w:color w:val="FFFFFF" w:themeColor="background1"/>
              </w:rPr>
            </w:pPr>
            <w:r>
              <w:rPr>
                <w:color w:val="FFFFFF" w:themeColor="background1"/>
                <w:lang w:val="fr-CA"/>
              </w:rPr>
              <w:t>Superficie (hectares)</w:t>
            </w:r>
          </w:p>
        </w:tc>
        <w:tc>
          <w:tcPr>
            <w:tcW w:w="3402" w:type="dxa"/>
            <w:shd w:val="clear" w:color="auto" w:fill="2F5496" w:themeFill="accent1" w:themeFillShade="BF"/>
          </w:tcPr>
          <w:p w14:paraId="3296E8A2" w14:textId="77777777" w:rsidR="0059526A" w:rsidRPr="00520FDA" w:rsidRDefault="0059526A" w:rsidP="006D31E0">
            <w:pPr>
              <w:rPr>
                <w:color w:val="FFFFFF" w:themeColor="background1"/>
                <w:lang w:val="fr-CA"/>
              </w:rPr>
            </w:pPr>
            <w:r>
              <w:rPr>
                <w:color w:val="FFFFFF" w:themeColor="background1"/>
                <w:lang w:val="fr-CA"/>
              </w:rPr>
              <w:t>Valeur estimée (millions de dollars)</w:t>
            </w:r>
          </w:p>
        </w:tc>
      </w:tr>
      <w:tr w:rsidR="00465726" w14:paraId="4102AC46" w14:textId="77777777" w:rsidTr="00316B03">
        <w:tc>
          <w:tcPr>
            <w:tcW w:w="2830" w:type="dxa"/>
          </w:tcPr>
          <w:p w14:paraId="320E9828" w14:textId="77777777" w:rsidR="00465726" w:rsidRDefault="00EE6767" w:rsidP="006D31E0">
            <w:r>
              <w:rPr>
                <w:lang w:val="fr-CA"/>
              </w:rPr>
              <w:t>Hôtel de ville</w:t>
            </w:r>
          </w:p>
        </w:tc>
        <w:tc>
          <w:tcPr>
            <w:tcW w:w="2127" w:type="dxa"/>
          </w:tcPr>
          <w:p w14:paraId="74F0134A" w14:textId="77777777" w:rsidR="00465726" w:rsidRPr="00612DE0" w:rsidRDefault="00421F8A" w:rsidP="00421F8A">
            <w:pPr>
              <w:jc w:val="right"/>
              <w:rPr>
                <w:highlight w:val="yellow"/>
              </w:rPr>
            </w:pPr>
            <w:r>
              <w:rPr>
                <w:highlight w:val="yellow"/>
                <w:lang w:val="fr-CA"/>
              </w:rPr>
              <w:t>0,XX</w:t>
            </w:r>
          </w:p>
        </w:tc>
        <w:tc>
          <w:tcPr>
            <w:tcW w:w="3402" w:type="dxa"/>
          </w:tcPr>
          <w:p w14:paraId="3920F924" w14:textId="580D8D70" w:rsidR="00465726" w:rsidRPr="00612DE0" w:rsidRDefault="0059526A" w:rsidP="0059526A">
            <w:pPr>
              <w:jc w:val="right"/>
              <w:rPr>
                <w:highlight w:val="yellow"/>
              </w:rPr>
            </w:pPr>
            <w:r>
              <w:rPr>
                <w:highlight w:val="yellow"/>
                <w:lang w:val="fr-CA"/>
              </w:rPr>
              <w:t>X,X</w:t>
            </w:r>
            <w:r w:rsidR="00DC28FA">
              <w:rPr>
                <w:highlight w:val="yellow"/>
                <w:lang w:val="fr-CA"/>
              </w:rPr>
              <w:t xml:space="preserve"> $</w:t>
            </w:r>
          </w:p>
        </w:tc>
      </w:tr>
      <w:tr w:rsidR="00465726" w14:paraId="20B6EEEB" w14:textId="77777777" w:rsidTr="00316B03">
        <w:tc>
          <w:tcPr>
            <w:tcW w:w="2830" w:type="dxa"/>
          </w:tcPr>
          <w:p w14:paraId="1E97DD3D" w14:textId="77777777" w:rsidR="00465726" w:rsidRDefault="00EE6767" w:rsidP="006D31E0">
            <w:r>
              <w:rPr>
                <w:lang w:val="fr-CA"/>
              </w:rPr>
              <w:t>Caserne de pompiers</w:t>
            </w:r>
          </w:p>
        </w:tc>
        <w:tc>
          <w:tcPr>
            <w:tcW w:w="2127" w:type="dxa"/>
          </w:tcPr>
          <w:p w14:paraId="430F1E8A" w14:textId="77777777" w:rsidR="00465726" w:rsidRPr="00612DE0" w:rsidRDefault="00421F8A" w:rsidP="00421F8A">
            <w:pPr>
              <w:jc w:val="right"/>
              <w:rPr>
                <w:highlight w:val="yellow"/>
              </w:rPr>
            </w:pPr>
            <w:r>
              <w:rPr>
                <w:highlight w:val="yellow"/>
                <w:lang w:val="fr-CA"/>
              </w:rPr>
              <w:t>0,XX</w:t>
            </w:r>
          </w:p>
        </w:tc>
        <w:tc>
          <w:tcPr>
            <w:tcW w:w="3402" w:type="dxa"/>
          </w:tcPr>
          <w:p w14:paraId="36136282" w14:textId="14126884" w:rsidR="00465726" w:rsidRPr="00612DE0" w:rsidRDefault="00612DE0" w:rsidP="0059526A">
            <w:pPr>
              <w:jc w:val="right"/>
              <w:rPr>
                <w:highlight w:val="yellow"/>
              </w:rPr>
            </w:pPr>
            <w:r>
              <w:rPr>
                <w:highlight w:val="yellow"/>
                <w:lang w:val="fr-CA"/>
              </w:rPr>
              <w:t>X,X</w:t>
            </w:r>
            <w:r w:rsidR="00DC28FA">
              <w:rPr>
                <w:highlight w:val="yellow"/>
                <w:lang w:val="fr-CA"/>
              </w:rPr>
              <w:t xml:space="preserve"> $</w:t>
            </w:r>
          </w:p>
        </w:tc>
      </w:tr>
      <w:tr w:rsidR="00EE6767" w14:paraId="653BA3D6" w14:textId="77777777" w:rsidTr="00316B03">
        <w:tc>
          <w:tcPr>
            <w:tcW w:w="2830" w:type="dxa"/>
          </w:tcPr>
          <w:p w14:paraId="24F8711C" w14:textId="77777777" w:rsidR="00EE6767" w:rsidRDefault="00EE6767" w:rsidP="006D31E0">
            <w:r>
              <w:rPr>
                <w:lang w:val="fr-CA"/>
              </w:rPr>
              <w:t>Centre de loisirs</w:t>
            </w:r>
          </w:p>
        </w:tc>
        <w:tc>
          <w:tcPr>
            <w:tcW w:w="2127" w:type="dxa"/>
          </w:tcPr>
          <w:p w14:paraId="6A17FA70" w14:textId="77777777" w:rsidR="00EE6767" w:rsidRPr="00612DE0" w:rsidRDefault="00421F8A" w:rsidP="00421F8A">
            <w:pPr>
              <w:jc w:val="right"/>
              <w:rPr>
                <w:highlight w:val="yellow"/>
              </w:rPr>
            </w:pPr>
            <w:r>
              <w:rPr>
                <w:highlight w:val="yellow"/>
                <w:lang w:val="fr-CA"/>
              </w:rPr>
              <w:t>S. o.</w:t>
            </w:r>
          </w:p>
        </w:tc>
        <w:tc>
          <w:tcPr>
            <w:tcW w:w="3402" w:type="dxa"/>
          </w:tcPr>
          <w:p w14:paraId="34EF8E87" w14:textId="2BB014CC" w:rsidR="00EE6767" w:rsidRPr="00612DE0" w:rsidRDefault="00612DE0" w:rsidP="0059526A">
            <w:pPr>
              <w:jc w:val="right"/>
              <w:rPr>
                <w:highlight w:val="yellow"/>
              </w:rPr>
            </w:pPr>
            <w:r>
              <w:rPr>
                <w:highlight w:val="yellow"/>
                <w:lang w:val="fr-CA"/>
              </w:rPr>
              <w:t>X,X</w:t>
            </w:r>
            <w:r w:rsidR="00C6604F">
              <w:rPr>
                <w:highlight w:val="yellow"/>
                <w:lang w:val="fr-CA"/>
              </w:rPr>
              <w:t> </w:t>
            </w:r>
            <w:r>
              <w:rPr>
                <w:highlight w:val="yellow"/>
                <w:vertAlign w:val="superscript"/>
                <w:lang w:val="fr-CA"/>
              </w:rPr>
              <w:t>1</w:t>
            </w:r>
            <w:r w:rsidR="00DC28FA">
              <w:rPr>
                <w:highlight w:val="yellow"/>
                <w:lang w:val="fr-CA"/>
              </w:rPr>
              <w:t xml:space="preserve"> $</w:t>
            </w:r>
          </w:p>
        </w:tc>
      </w:tr>
      <w:tr w:rsidR="00EE6767" w14:paraId="55FCAA85" w14:textId="77777777" w:rsidTr="00316B03">
        <w:tc>
          <w:tcPr>
            <w:tcW w:w="2830" w:type="dxa"/>
          </w:tcPr>
          <w:p w14:paraId="3C093DEE" w14:textId="77777777" w:rsidR="00EE6767" w:rsidRDefault="00EE6767" w:rsidP="006D31E0">
            <w:r>
              <w:rPr>
                <w:lang w:val="fr-CA"/>
              </w:rPr>
              <w:t>Bibliothèque</w:t>
            </w:r>
          </w:p>
        </w:tc>
        <w:tc>
          <w:tcPr>
            <w:tcW w:w="2127" w:type="dxa"/>
          </w:tcPr>
          <w:p w14:paraId="4999B099" w14:textId="77777777" w:rsidR="00EE6767" w:rsidRPr="00612DE0" w:rsidRDefault="00421F8A" w:rsidP="00421F8A">
            <w:pPr>
              <w:jc w:val="right"/>
              <w:rPr>
                <w:highlight w:val="yellow"/>
              </w:rPr>
            </w:pPr>
            <w:r>
              <w:rPr>
                <w:highlight w:val="yellow"/>
                <w:lang w:val="fr-CA"/>
              </w:rPr>
              <w:t>S. o.</w:t>
            </w:r>
          </w:p>
        </w:tc>
        <w:tc>
          <w:tcPr>
            <w:tcW w:w="3402" w:type="dxa"/>
          </w:tcPr>
          <w:p w14:paraId="2818AEF5" w14:textId="0000F5C1" w:rsidR="00EE6767" w:rsidRPr="00612DE0" w:rsidRDefault="00612DE0" w:rsidP="0059526A">
            <w:pPr>
              <w:jc w:val="right"/>
              <w:rPr>
                <w:highlight w:val="yellow"/>
              </w:rPr>
            </w:pPr>
            <w:r>
              <w:rPr>
                <w:highlight w:val="yellow"/>
                <w:lang w:val="fr-CA"/>
              </w:rPr>
              <w:t>X,X</w:t>
            </w:r>
            <w:r w:rsidR="00C6604F">
              <w:rPr>
                <w:highlight w:val="yellow"/>
                <w:lang w:val="fr-CA"/>
              </w:rPr>
              <w:t> </w:t>
            </w:r>
            <w:r>
              <w:rPr>
                <w:highlight w:val="yellow"/>
                <w:vertAlign w:val="superscript"/>
                <w:lang w:val="fr-CA"/>
              </w:rPr>
              <w:t>1</w:t>
            </w:r>
            <w:r w:rsidR="00DC28FA">
              <w:rPr>
                <w:highlight w:val="yellow"/>
                <w:lang w:val="fr-CA"/>
              </w:rPr>
              <w:t xml:space="preserve"> $</w:t>
            </w:r>
          </w:p>
        </w:tc>
      </w:tr>
      <w:tr w:rsidR="00465726" w14:paraId="45358B90" w14:textId="77777777" w:rsidTr="00316B03">
        <w:tc>
          <w:tcPr>
            <w:tcW w:w="2830" w:type="dxa"/>
            <w:tcBorders>
              <w:bottom w:val="single" w:sz="4" w:space="0" w:color="BFBFBF" w:themeColor="background1" w:themeShade="BF"/>
            </w:tcBorders>
          </w:tcPr>
          <w:p w14:paraId="59268F06" w14:textId="77777777" w:rsidR="00465726" w:rsidRDefault="00612DE0" w:rsidP="00EE6767">
            <w:r>
              <w:rPr>
                <w:lang w:val="fr-CA"/>
              </w:rPr>
              <w:t>Poste de police</w:t>
            </w:r>
          </w:p>
        </w:tc>
        <w:tc>
          <w:tcPr>
            <w:tcW w:w="2127" w:type="dxa"/>
            <w:tcBorders>
              <w:bottom w:val="single" w:sz="4" w:space="0" w:color="BFBFBF" w:themeColor="background1" w:themeShade="BF"/>
            </w:tcBorders>
          </w:tcPr>
          <w:p w14:paraId="3749C9CC" w14:textId="77777777" w:rsidR="00465726" w:rsidRPr="00612DE0" w:rsidRDefault="00421F8A" w:rsidP="00421F8A">
            <w:pPr>
              <w:jc w:val="right"/>
              <w:rPr>
                <w:highlight w:val="yellow"/>
              </w:rPr>
            </w:pPr>
            <w:r>
              <w:rPr>
                <w:highlight w:val="yellow"/>
                <w:lang w:val="fr-CA"/>
              </w:rPr>
              <w:t>S. o.</w:t>
            </w:r>
          </w:p>
        </w:tc>
        <w:tc>
          <w:tcPr>
            <w:tcW w:w="3402" w:type="dxa"/>
            <w:tcBorders>
              <w:bottom w:val="single" w:sz="4" w:space="0" w:color="BFBFBF" w:themeColor="background1" w:themeShade="BF"/>
            </w:tcBorders>
          </w:tcPr>
          <w:p w14:paraId="24CF712D" w14:textId="38495D34" w:rsidR="00465726" w:rsidRPr="00612DE0" w:rsidRDefault="00612DE0" w:rsidP="0059526A">
            <w:pPr>
              <w:jc w:val="right"/>
              <w:rPr>
                <w:highlight w:val="yellow"/>
              </w:rPr>
            </w:pPr>
            <w:r>
              <w:rPr>
                <w:highlight w:val="yellow"/>
                <w:lang w:val="fr-CA"/>
              </w:rPr>
              <w:t>X,X</w:t>
            </w:r>
            <w:r w:rsidR="00C6604F">
              <w:rPr>
                <w:highlight w:val="yellow"/>
                <w:lang w:val="fr-CA"/>
              </w:rPr>
              <w:t> </w:t>
            </w:r>
            <w:r>
              <w:rPr>
                <w:highlight w:val="yellow"/>
                <w:vertAlign w:val="superscript"/>
                <w:lang w:val="fr-CA"/>
              </w:rPr>
              <w:t>1</w:t>
            </w:r>
            <w:r w:rsidR="00DC28FA">
              <w:rPr>
                <w:highlight w:val="yellow"/>
                <w:lang w:val="fr-CA"/>
              </w:rPr>
              <w:t xml:space="preserve"> $</w:t>
            </w:r>
          </w:p>
        </w:tc>
      </w:tr>
      <w:tr w:rsidR="00EE6767" w14:paraId="19B6C2B1" w14:textId="77777777" w:rsidTr="00316B03">
        <w:tc>
          <w:tcPr>
            <w:tcW w:w="2830" w:type="dxa"/>
            <w:tcBorders>
              <w:right w:val="nil"/>
            </w:tcBorders>
          </w:tcPr>
          <w:p w14:paraId="3237E057" w14:textId="77777777" w:rsidR="00EE6767" w:rsidRPr="00E7733D" w:rsidRDefault="00EE6767" w:rsidP="006D31E0">
            <w:pPr>
              <w:rPr>
                <w:sz w:val="12"/>
                <w:szCs w:val="12"/>
              </w:rPr>
            </w:pPr>
          </w:p>
        </w:tc>
        <w:tc>
          <w:tcPr>
            <w:tcW w:w="2127" w:type="dxa"/>
            <w:tcBorders>
              <w:left w:val="nil"/>
              <w:right w:val="nil"/>
            </w:tcBorders>
          </w:tcPr>
          <w:p w14:paraId="24A638F5" w14:textId="77777777" w:rsidR="00EE6767" w:rsidRPr="00612DE0" w:rsidRDefault="00EE6767" w:rsidP="006D31E0">
            <w:pPr>
              <w:rPr>
                <w:sz w:val="12"/>
                <w:szCs w:val="12"/>
                <w:highlight w:val="yellow"/>
              </w:rPr>
            </w:pPr>
          </w:p>
        </w:tc>
        <w:tc>
          <w:tcPr>
            <w:tcW w:w="3402" w:type="dxa"/>
            <w:tcBorders>
              <w:left w:val="nil"/>
            </w:tcBorders>
          </w:tcPr>
          <w:p w14:paraId="17E3D032" w14:textId="77777777" w:rsidR="00EE6767" w:rsidRPr="00612DE0" w:rsidRDefault="00EE6767" w:rsidP="0059526A">
            <w:pPr>
              <w:jc w:val="right"/>
              <w:rPr>
                <w:sz w:val="12"/>
                <w:szCs w:val="12"/>
                <w:highlight w:val="yellow"/>
              </w:rPr>
            </w:pPr>
          </w:p>
        </w:tc>
      </w:tr>
      <w:tr w:rsidR="00EE6767" w14:paraId="69BD28C1" w14:textId="77777777" w:rsidTr="00316B03">
        <w:tc>
          <w:tcPr>
            <w:tcW w:w="2830" w:type="dxa"/>
            <w:shd w:val="clear" w:color="auto" w:fill="D9D9D9" w:themeFill="background1" w:themeFillShade="D9"/>
          </w:tcPr>
          <w:p w14:paraId="1357C071" w14:textId="77777777" w:rsidR="00EE6767" w:rsidRDefault="00EE6767" w:rsidP="006D31E0">
            <w:r>
              <w:rPr>
                <w:lang w:val="fr-CA"/>
              </w:rPr>
              <w:t>Total</w:t>
            </w:r>
          </w:p>
        </w:tc>
        <w:tc>
          <w:tcPr>
            <w:tcW w:w="2127" w:type="dxa"/>
            <w:shd w:val="clear" w:color="auto" w:fill="D9D9D9" w:themeFill="background1" w:themeFillShade="D9"/>
          </w:tcPr>
          <w:p w14:paraId="287E751C" w14:textId="77777777" w:rsidR="00EE6767" w:rsidRPr="00612DE0" w:rsidRDefault="00612DE0" w:rsidP="003153EA">
            <w:pPr>
              <w:jc w:val="right"/>
              <w:rPr>
                <w:highlight w:val="yellow"/>
              </w:rPr>
            </w:pPr>
            <w:r>
              <w:rPr>
                <w:highlight w:val="yellow"/>
                <w:lang w:val="fr-CA"/>
              </w:rPr>
              <w:t>X,XX</w:t>
            </w:r>
          </w:p>
        </w:tc>
        <w:tc>
          <w:tcPr>
            <w:tcW w:w="3402" w:type="dxa"/>
            <w:shd w:val="clear" w:color="auto" w:fill="D9D9D9" w:themeFill="background1" w:themeFillShade="D9"/>
          </w:tcPr>
          <w:p w14:paraId="165F86A5" w14:textId="4E5F5C31" w:rsidR="00EE6767" w:rsidRPr="00612DE0" w:rsidRDefault="00B448CD" w:rsidP="0059526A">
            <w:pPr>
              <w:jc w:val="right"/>
              <w:rPr>
                <w:highlight w:val="yellow"/>
              </w:rPr>
            </w:pPr>
            <w:r>
              <w:rPr>
                <w:highlight w:val="yellow"/>
                <w:lang w:val="fr-CA"/>
              </w:rPr>
              <w:t>X,X</w:t>
            </w:r>
            <w:r w:rsidR="00DC28FA">
              <w:rPr>
                <w:highlight w:val="yellow"/>
                <w:lang w:val="fr-CA"/>
              </w:rPr>
              <w:t xml:space="preserve"> $</w:t>
            </w:r>
          </w:p>
        </w:tc>
      </w:tr>
    </w:tbl>
    <w:p w14:paraId="18D15287" w14:textId="457C40F3" w:rsidR="00D35929" w:rsidRPr="00520FDA" w:rsidRDefault="00B448CD" w:rsidP="00D25FB9">
      <w:pPr>
        <w:spacing w:after="0"/>
        <w:rPr>
          <w:sz w:val="18"/>
          <w:szCs w:val="18"/>
          <w:lang w:val="fr-CA"/>
        </w:rPr>
      </w:pPr>
      <w:r w:rsidRPr="00D437E2">
        <w:rPr>
          <w:sz w:val="18"/>
          <w:szCs w:val="18"/>
          <w:lang w:val="fr-CA"/>
        </w:rPr>
        <w:t>1</w:t>
      </w:r>
      <w:r w:rsidR="00D437E2">
        <w:rPr>
          <w:sz w:val="18"/>
          <w:szCs w:val="18"/>
          <w:lang w:val="fr-CA"/>
        </w:rPr>
        <w:t xml:space="preserve"> : </w:t>
      </w:r>
      <w:r>
        <w:rPr>
          <w:sz w:val="18"/>
          <w:szCs w:val="18"/>
          <w:lang w:val="fr-CA"/>
        </w:rPr>
        <w:t>Selon la part proportionnelle de la propriété. Voir la section Portée des travaux et limites.</w:t>
      </w:r>
    </w:p>
    <w:p w14:paraId="50757DBC" w14:textId="77777777" w:rsidR="00881D3F" w:rsidRPr="00520FDA" w:rsidRDefault="00881D3F" w:rsidP="00D25FB9">
      <w:pPr>
        <w:spacing w:after="0"/>
        <w:rPr>
          <w:sz w:val="18"/>
          <w:szCs w:val="18"/>
          <w:lang w:val="fr-CA"/>
        </w:rPr>
      </w:pPr>
    </w:p>
    <w:p w14:paraId="46657069" w14:textId="2F7C50DA" w:rsidR="00D163A3" w:rsidRPr="00520FDA" w:rsidRDefault="00D163A3" w:rsidP="00D163A3">
      <w:pPr>
        <w:pStyle w:val="Heading3"/>
        <w:rPr>
          <w:lang w:val="fr-CA"/>
        </w:rPr>
      </w:pPr>
      <w:bookmarkStart w:id="65" w:name="_Toc163733690"/>
      <w:r>
        <w:rPr>
          <w:lang w:val="fr-CA"/>
        </w:rPr>
        <w:lastRenderedPageBreak/>
        <w:t>Rivières, ruisseaux et cours d</w:t>
      </w:r>
      <w:r w:rsidR="00520FDA">
        <w:rPr>
          <w:lang w:val="fr-CA"/>
        </w:rPr>
        <w:t>’</w:t>
      </w:r>
      <w:r>
        <w:rPr>
          <w:lang w:val="fr-CA"/>
        </w:rPr>
        <w:t>eau</w:t>
      </w:r>
      <w:bookmarkEnd w:id="65"/>
    </w:p>
    <w:p w14:paraId="3C964130" w14:textId="12AB831C" w:rsidR="00881D3F" w:rsidRPr="00520FDA" w:rsidRDefault="00881D3F" w:rsidP="00DA724A">
      <w:pPr>
        <w:spacing w:after="0"/>
        <w:rPr>
          <w:lang w:val="fr-CA"/>
        </w:rPr>
      </w:pPr>
      <w:r>
        <w:rPr>
          <w:lang w:val="fr-CA"/>
        </w:rPr>
        <w:t>Environ 18 km de ruisseaux et de cours d</w:t>
      </w:r>
      <w:r w:rsidR="00520FDA">
        <w:rPr>
          <w:lang w:val="fr-CA"/>
        </w:rPr>
        <w:t>’</w:t>
      </w:r>
      <w:r>
        <w:rPr>
          <w:lang w:val="fr-CA"/>
        </w:rPr>
        <w:t>eau traversent les frontières de l</w:t>
      </w:r>
      <w:r w:rsidR="00520FDA">
        <w:rPr>
          <w:lang w:val="fr-CA"/>
        </w:rPr>
        <w:t>’</w:t>
      </w:r>
      <w:r>
        <w:rPr>
          <w:highlight w:val="yellow"/>
          <w:lang w:val="fr-CA"/>
        </w:rPr>
        <w:t>administration locale</w:t>
      </w:r>
      <w:r>
        <w:rPr>
          <w:lang w:val="fr-CA"/>
        </w:rPr>
        <w:t>. Ces cours d</w:t>
      </w:r>
      <w:r w:rsidR="00520FDA">
        <w:rPr>
          <w:lang w:val="fr-CA"/>
        </w:rPr>
        <w:t>’</w:t>
      </w:r>
      <w:r>
        <w:rPr>
          <w:lang w:val="fr-CA"/>
        </w:rPr>
        <w:t>eau fournissent des services de drainage et contribuent à cultiver les écosystèmes naturels qui s</w:t>
      </w:r>
      <w:r w:rsidR="00520FDA">
        <w:rPr>
          <w:lang w:val="fr-CA"/>
        </w:rPr>
        <w:t>’</w:t>
      </w:r>
      <w:r>
        <w:rPr>
          <w:lang w:val="fr-CA"/>
        </w:rPr>
        <w:t>y trouvent. Les coûts du cycle de vie que l</w:t>
      </w:r>
      <w:r w:rsidR="00520FDA">
        <w:rPr>
          <w:lang w:val="fr-CA"/>
        </w:rPr>
        <w:t>’</w:t>
      </w:r>
      <w:r>
        <w:rPr>
          <w:highlight w:val="yellow"/>
          <w:lang w:val="fr-CA"/>
        </w:rPr>
        <w:t>administration locale</w:t>
      </w:r>
      <w:r>
        <w:rPr>
          <w:lang w:val="fr-CA"/>
        </w:rPr>
        <w:t xml:space="preserve"> évite en prenant soin de ces ruisseaux et cours d</w:t>
      </w:r>
      <w:r w:rsidR="00520FDA">
        <w:rPr>
          <w:lang w:val="fr-CA"/>
        </w:rPr>
        <w:t>’</w:t>
      </w:r>
      <w:r>
        <w:rPr>
          <w:lang w:val="fr-CA"/>
        </w:rPr>
        <w:t xml:space="preserve">eau sont estimés à plus de </w:t>
      </w:r>
      <w:r>
        <w:rPr>
          <w:highlight w:val="yellow"/>
          <w:lang w:val="fr-CA"/>
        </w:rPr>
        <w:t>XXX</w:t>
      </w:r>
      <w:r>
        <w:rPr>
          <w:lang w:val="fr-CA"/>
        </w:rPr>
        <w:t xml:space="preserve"> 000 $ par an. </w:t>
      </w:r>
    </w:p>
    <w:p w14:paraId="6B4FAE7E" w14:textId="2FE56BD9" w:rsidR="000B0D26" w:rsidRPr="00520FDA" w:rsidRDefault="000B0D26" w:rsidP="000B0D26">
      <w:pPr>
        <w:pStyle w:val="Caption"/>
        <w:keepNext/>
        <w:spacing w:after="0"/>
        <w:rPr>
          <w:lang w:val="fr-CA"/>
        </w:rPr>
      </w:pPr>
      <w:bookmarkStart w:id="66" w:name="_Toc174544652"/>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18</w:t>
      </w:r>
      <w:r>
        <w:rPr>
          <w:noProof/>
          <w:lang w:val="fr-CA"/>
        </w:rPr>
        <w:fldChar w:fldCharType="end"/>
      </w:r>
      <w:r>
        <w:rPr>
          <w:lang w:val="fr-CA"/>
        </w:rPr>
        <w:t> : Évaluation du coût du cycle de vie des rivières, ruisseaux et cours d</w:t>
      </w:r>
      <w:r w:rsidR="00520FDA">
        <w:rPr>
          <w:lang w:val="fr-CA"/>
        </w:rPr>
        <w:t>’</w:t>
      </w:r>
      <w:r>
        <w:rPr>
          <w:lang w:val="fr-CA"/>
        </w:rPr>
        <w:t>eau</w:t>
      </w:r>
      <w:bookmarkEnd w:id="66"/>
    </w:p>
    <w:tbl>
      <w:tblPr>
        <w:tblStyle w:val="TableGrid"/>
        <w:tblpPr w:leftFromText="180" w:rightFromText="180" w:vertAnchor="text" w:horzAnchor="margin" w:tblpY="18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1135"/>
        <w:gridCol w:w="2129"/>
        <w:gridCol w:w="2077"/>
        <w:gridCol w:w="2314"/>
      </w:tblGrid>
      <w:tr w:rsidR="001C4364" w:rsidRPr="00B67C05" w14:paraId="51DE9B92" w14:textId="77777777" w:rsidTr="00DA724A">
        <w:tc>
          <w:tcPr>
            <w:tcW w:w="1695" w:type="dxa"/>
            <w:shd w:val="clear" w:color="auto" w:fill="2F5496" w:themeFill="accent1" w:themeFillShade="BF"/>
          </w:tcPr>
          <w:p w14:paraId="6AE612BA" w14:textId="6B67F209" w:rsidR="0096382A" w:rsidRPr="00A56A80" w:rsidRDefault="0096382A" w:rsidP="00D25FB9">
            <w:pPr>
              <w:rPr>
                <w:color w:val="FFFFFF" w:themeColor="background1"/>
              </w:rPr>
            </w:pPr>
            <w:r>
              <w:rPr>
                <w:color w:val="FFFFFF" w:themeColor="background1"/>
                <w:lang w:val="fr-CA"/>
              </w:rPr>
              <w:t>Cours d</w:t>
            </w:r>
            <w:r w:rsidR="00520FDA">
              <w:rPr>
                <w:color w:val="FFFFFF" w:themeColor="background1"/>
                <w:lang w:val="fr-CA"/>
              </w:rPr>
              <w:t>’</w:t>
            </w:r>
            <w:r>
              <w:rPr>
                <w:color w:val="FFFFFF" w:themeColor="background1"/>
                <w:lang w:val="fr-CA"/>
              </w:rPr>
              <w:t>eau</w:t>
            </w:r>
          </w:p>
        </w:tc>
        <w:tc>
          <w:tcPr>
            <w:tcW w:w="1135" w:type="dxa"/>
            <w:shd w:val="clear" w:color="auto" w:fill="2F5496" w:themeFill="accent1" w:themeFillShade="BF"/>
          </w:tcPr>
          <w:p w14:paraId="17696C9F" w14:textId="77777777" w:rsidR="0096382A" w:rsidRPr="00A56A80" w:rsidRDefault="0096382A" w:rsidP="00D25FB9">
            <w:pPr>
              <w:rPr>
                <w:color w:val="FFFFFF" w:themeColor="background1"/>
              </w:rPr>
            </w:pPr>
            <w:r>
              <w:rPr>
                <w:color w:val="FFFFFF" w:themeColor="background1"/>
                <w:lang w:val="fr-CA"/>
              </w:rPr>
              <w:t>Longueur (km)</w:t>
            </w:r>
          </w:p>
        </w:tc>
        <w:tc>
          <w:tcPr>
            <w:tcW w:w="2129" w:type="dxa"/>
            <w:shd w:val="clear" w:color="auto" w:fill="2F5496" w:themeFill="accent1" w:themeFillShade="BF"/>
          </w:tcPr>
          <w:p w14:paraId="4278DDC3" w14:textId="3AC35645" w:rsidR="0096382A" w:rsidRPr="00520FDA" w:rsidRDefault="0096382A" w:rsidP="00D25FB9">
            <w:pPr>
              <w:jc w:val="center"/>
              <w:rPr>
                <w:color w:val="FFFFFF" w:themeColor="background1"/>
                <w:lang w:val="fr-CA"/>
              </w:rPr>
            </w:pPr>
            <w:r>
              <w:rPr>
                <w:color w:val="FFFFFF" w:themeColor="background1"/>
                <w:lang w:val="fr-CA"/>
              </w:rPr>
              <w:t>Dépenses en immobilisations pour l</w:t>
            </w:r>
            <w:r w:rsidR="00520FDA">
              <w:rPr>
                <w:color w:val="FFFFFF" w:themeColor="background1"/>
                <w:lang w:val="fr-CA"/>
              </w:rPr>
              <w:t>’</w:t>
            </w:r>
            <w:r>
              <w:rPr>
                <w:color w:val="FFFFFF" w:themeColor="background1"/>
                <w:lang w:val="fr-CA"/>
              </w:rPr>
              <w:t>infrastructure grise de remplacement</w:t>
            </w:r>
            <w:r w:rsidR="00A06FF5">
              <w:rPr>
                <w:color w:val="FFFFFF" w:themeColor="background1"/>
                <w:lang w:val="fr-CA"/>
              </w:rPr>
              <w:t> </w:t>
            </w:r>
            <w:r>
              <w:rPr>
                <w:color w:val="FFFFFF" w:themeColor="background1"/>
                <w:vertAlign w:val="superscript"/>
                <w:lang w:val="fr-CA"/>
              </w:rPr>
              <w:t>1</w:t>
            </w:r>
          </w:p>
        </w:tc>
        <w:tc>
          <w:tcPr>
            <w:tcW w:w="2077" w:type="dxa"/>
            <w:shd w:val="clear" w:color="auto" w:fill="2F5496" w:themeFill="accent1" w:themeFillShade="BF"/>
          </w:tcPr>
          <w:p w14:paraId="31E05F0D" w14:textId="72D160D1" w:rsidR="0096382A" w:rsidRPr="00520FDA" w:rsidRDefault="0096382A" w:rsidP="00D25FB9">
            <w:pPr>
              <w:jc w:val="center"/>
              <w:rPr>
                <w:color w:val="FFFFFF" w:themeColor="background1"/>
                <w:lang w:val="fr-CA"/>
              </w:rPr>
            </w:pPr>
            <w:r>
              <w:rPr>
                <w:color w:val="FFFFFF" w:themeColor="background1"/>
                <w:lang w:val="fr-CA"/>
              </w:rPr>
              <w:t>Coût d</w:t>
            </w:r>
            <w:r w:rsidR="00520FDA">
              <w:rPr>
                <w:color w:val="FFFFFF" w:themeColor="background1"/>
                <w:lang w:val="fr-CA"/>
              </w:rPr>
              <w:t>’</w:t>
            </w:r>
            <w:r>
              <w:rPr>
                <w:color w:val="FFFFFF" w:themeColor="background1"/>
                <w:lang w:val="fr-CA"/>
              </w:rPr>
              <w:t>exploitation annuel de l</w:t>
            </w:r>
            <w:r w:rsidR="00520FDA">
              <w:rPr>
                <w:color w:val="FFFFFF" w:themeColor="background1"/>
                <w:lang w:val="fr-CA"/>
              </w:rPr>
              <w:t>’</w:t>
            </w:r>
            <w:r>
              <w:rPr>
                <w:color w:val="FFFFFF" w:themeColor="background1"/>
                <w:lang w:val="fr-CA"/>
              </w:rPr>
              <w:t>infrastructure grise de remplacement</w:t>
            </w:r>
            <w:r w:rsidR="00A06FF5">
              <w:rPr>
                <w:color w:val="FFFFFF" w:themeColor="background1"/>
                <w:lang w:val="fr-CA"/>
              </w:rPr>
              <w:t> </w:t>
            </w:r>
            <w:r>
              <w:rPr>
                <w:color w:val="FFFFFF" w:themeColor="background1"/>
                <w:vertAlign w:val="superscript"/>
                <w:lang w:val="fr-CA"/>
              </w:rPr>
              <w:t>2</w:t>
            </w:r>
          </w:p>
        </w:tc>
        <w:tc>
          <w:tcPr>
            <w:tcW w:w="2314" w:type="dxa"/>
            <w:shd w:val="clear" w:color="auto" w:fill="2F5496" w:themeFill="accent1" w:themeFillShade="BF"/>
          </w:tcPr>
          <w:p w14:paraId="07AB4E11" w14:textId="657C2444" w:rsidR="0096382A" w:rsidRPr="00520FDA" w:rsidRDefault="0096382A" w:rsidP="00D25FB9">
            <w:pPr>
              <w:jc w:val="center"/>
              <w:rPr>
                <w:color w:val="FFFFFF" w:themeColor="background1"/>
                <w:lang w:val="fr-CA"/>
              </w:rPr>
            </w:pPr>
            <w:r>
              <w:rPr>
                <w:color w:val="FFFFFF" w:themeColor="background1"/>
                <w:lang w:val="fr-CA"/>
              </w:rPr>
              <w:t>Coût du cycle de vie annuel de l</w:t>
            </w:r>
            <w:r w:rsidR="00520FDA">
              <w:rPr>
                <w:color w:val="FFFFFF" w:themeColor="background1"/>
                <w:lang w:val="fr-CA"/>
              </w:rPr>
              <w:t>’</w:t>
            </w:r>
            <w:r>
              <w:rPr>
                <w:color w:val="FFFFFF" w:themeColor="background1"/>
                <w:lang w:val="fr-CA"/>
              </w:rPr>
              <w:t>infrastructure grise de remplacement</w:t>
            </w:r>
            <w:r w:rsidR="00A06FF5">
              <w:rPr>
                <w:color w:val="FFFFFF" w:themeColor="background1"/>
                <w:lang w:val="fr-CA"/>
              </w:rPr>
              <w:t> </w:t>
            </w:r>
            <w:r>
              <w:rPr>
                <w:color w:val="FFFFFF" w:themeColor="background1"/>
                <w:vertAlign w:val="superscript"/>
                <w:lang w:val="fr-CA"/>
              </w:rPr>
              <w:t>3</w:t>
            </w:r>
          </w:p>
        </w:tc>
      </w:tr>
      <w:tr w:rsidR="0096382A" w14:paraId="5351A1C1" w14:textId="77777777" w:rsidTr="00DA724A">
        <w:tc>
          <w:tcPr>
            <w:tcW w:w="1695" w:type="dxa"/>
          </w:tcPr>
          <w:p w14:paraId="64030F1F" w14:textId="101C7FC2" w:rsidR="0096382A" w:rsidRPr="005C6B6E" w:rsidRDefault="005C6B6E" w:rsidP="00D25FB9">
            <w:pPr>
              <w:rPr>
                <w:highlight w:val="yellow"/>
              </w:rPr>
            </w:pPr>
            <w:r>
              <w:rPr>
                <w:highlight w:val="yellow"/>
                <w:lang w:val="fr-CA"/>
              </w:rPr>
              <w:t>Ruisseau</w:t>
            </w:r>
            <w:r w:rsidR="00A06FF5">
              <w:rPr>
                <w:highlight w:val="yellow"/>
                <w:lang w:val="fr-CA"/>
              </w:rPr>
              <w:t> </w:t>
            </w:r>
            <w:r>
              <w:rPr>
                <w:highlight w:val="yellow"/>
                <w:lang w:val="fr-CA"/>
              </w:rPr>
              <w:t>XXX</w:t>
            </w:r>
          </w:p>
        </w:tc>
        <w:tc>
          <w:tcPr>
            <w:tcW w:w="1135" w:type="dxa"/>
          </w:tcPr>
          <w:p w14:paraId="6468055B" w14:textId="77777777" w:rsidR="0096382A" w:rsidRPr="005C6B6E" w:rsidRDefault="0096382A" w:rsidP="000C2F15">
            <w:pPr>
              <w:jc w:val="right"/>
              <w:rPr>
                <w:highlight w:val="yellow"/>
              </w:rPr>
            </w:pPr>
            <w:r>
              <w:rPr>
                <w:highlight w:val="yellow"/>
                <w:lang w:val="fr-CA"/>
              </w:rPr>
              <w:t xml:space="preserve">7,0 </w:t>
            </w:r>
          </w:p>
        </w:tc>
        <w:tc>
          <w:tcPr>
            <w:tcW w:w="2129" w:type="dxa"/>
          </w:tcPr>
          <w:p w14:paraId="05A25FE2" w14:textId="77777777" w:rsidR="0096382A" w:rsidRPr="005C6B6E" w:rsidRDefault="0096382A" w:rsidP="00246C56">
            <w:pPr>
              <w:jc w:val="right"/>
              <w:rPr>
                <w:highlight w:val="yellow"/>
              </w:rPr>
            </w:pPr>
            <w:r>
              <w:rPr>
                <w:highlight w:val="yellow"/>
                <w:lang w:val="fr-CA"/>
              </w:rPr>
              <w:t>X X00 000 $</w:t>
            </w:r>
          </w:p>
        </w:tc>
        <w:tc>
          <w:tcPr>
            <w:tcW w:w="2077" w:type="dxa"/>
          </w:tcPr>
          <w:p w14:paraId="41452330" w14:textId="77777777" w:rsidR="0096382A" w:rsidRPr="005C6B6E" w:rsidRDefault="0096382A" w:rsidP="00246C56">
            <w:pPr>
              <w:jc w:val="right"/>
              <w:rPr>
                <w:highlight w:val="yellow"/>
              </w:rPr>
            </w:pPr>
            <w:r>
              <w:rPr>
                <w:highlight w:val="yellow"/>
                <w:lang w:val="fr-CA"/>
              </w:rPr>
              <w:t>XX 000 $</w:t>
            </w:r>
          </w:p>
        </w:tc>
        <w:tc>
          <w:tcPr>
            <w:tcW w:w="2314" w:type="dxa"/>
          </w:tcPr>
          <w:p w14:paraId="1463CA39" w14:textId="77777777" w:rsidR="0096382A" w:rsidRPr="005C6B6E" w:rsidRDefault="004D472F" w:rsidP="00246C56">
            <w:pPr>
              <w:jc w:val="right"/>
              <w:rPr>
                <w:highlight w:val="yellow"/>
              </w:rPr>
            </w:pPr>
            <w:r>
              <w:rPr>
                <w:highlight w:val="yellow"/>
                <w:lang w:val="fr-CA"/>
              </w:rPr>
              <w:t>XXX X00 $</w:t>
            </w:r>
          </w:p>
        </w:tc>
      </w:tr>
      <w:tr w:rsidR="0096382A" w14:paraId="5AEFAA60" w14:textId="77777777" w:rsidTr="00DA724A">
        <w:tc>
          <w:tcPr>
            <w:tcW w:w="1695" w:type="dxa"/>
          </w:tcPr>
          <w:p w14:paraId="7DB75A07" w14:textId="1BE17FC8" w:rsidR="0096382A" w:rsidRPr="005C6B6E" w:rsidRDefault="005C6B6E" w:rsidP="00D25FB9">
            <w:pPr>
              <w:rPr>
                <w:highlight w:val="yellow"/>
              </w:rPr>
            </w:pPr>
            <w:r>
              <w:rPr>
                <w:highlight w:val="yellow"/>
                <w:lang w:val="fr-CA"/>
              </w:rPr>
              <w:t>Ruisseau</w:t>
            </w:r>
            <w:r w:rsidR="00A06FF5">
              <w:rPr>
                <w:highlight w:val="yellow"/>
                <w:lang w:val="fr-CA"/>
              </w:rPr>
              <w:t> </w:t>
            </w:r>
            <w:r>
              <w:rPr>
                <w:highlight w:val="yellow"/>
                <w:lang w:val="fr-CA"/>
              </w:rPr>
              <w:t>XXX</w:t>
            </w:r>
          </w:p>
        </w:tc>
        <w:tc>
          <w:tcPr>
            <w:tcW w:w="1135" w:type="dxa"/>
          </w:tcPr>
          <w:p w14:paraId="7E05B47A" w14:textId="77777777" w:rsidR="0096382A" w:rsidRPr="005C6B6E" w:rsidRDefault="0096382A" w:rsidP="000C2F15">
            <w:pPr>
              <w:jc w:val="right"/>
              <w:rPr>
                <w:highlight w:val="yellow"/>
              </w:rPr>
            </w:pPr>
            <w:r>
              <w:rPr>
                <w:highlight w:val="yellow"/>
                <w:lang w:val="fr-CA"/>
              </w:rPr>
              <w:t>0,4</w:t>
            </w:r>
          </w:p>
        </w:tc>
        <w:tc>
          <w:tcPr>
            <w:tcW w:w="2129" w:type="dxa"/>
          </w:tcPr>
          <w:p w14:paraId="3BE9A8ED" w14:textId="09F32440" w:rsidR="0096382A" w:rsidRPr="005C6B6E" w:rsidRDefault="005C6B6E" w:rsidP="00246C56">
            <w:pPr>
              <w:jc w:val="right"/>
              <w:rPr>
                <w:highlight w:val="yellow"/>
              </w:rPr>
            </w:pPr>
            <w:r>
              <w:rPr>
                <w:highlight w:val="yellow"/>
                <w:lang w:val="fr-CA"/>
              </w:rPr>
              <w:t>XXX 000</w:t>
            </w:r>
            <w:r w:rsidR="00DF4508">
              <w:rPr>
                <w:highlight w:val="yellow"/>
                <w:lang w:val="fr-CA"/>
              </w:rPr>
              <w:t> $</w:t>
            </w:r>
          </w:p>
        </w:tc>
        <w:tc>
          <w:tcPr>
            <w:tcW w:w="2077" w:type="dxa"/>
          </w:tcPr>
          <w:p w14:paraId="0E0268A3" w14:textId="46161C65" w:rsidR="0096382A" w:rsidRPr="005C6B6E" w:rsidRDefault="005C6B6E" w:rsidP="00246C56">
            <w:pPr>
              <w:jc w:val="right"/>
              <w:rPr>
                <w:highlight w:val="yellow"/>
              </w:rPr>
            </w:pPr>
            <w:r>
              <w:rPr>
                <w:highlight w:val="yellow"/>
                <w:lang w:val="fr-CA"/>
              </w:rPr>
              <w:t>X X00</w:t>
            </w:r>
            <w:r w:rsidR="00DF4508">
              <w:rPr>
                <w:highlight w:val="yellow"/>
                <w:lang w:val="fr-CA"/>
              </w:rPr>
              <w:t> $</w:t>
            </w:r>
          </w:p>
        </w:tc>
        <w:tc>
          <w:tcPr>
            <w:tcW w:w="2314" w:type="dxa"/>
          </w:tcPr>
          <w:p w14:paraId="0D74F535" w14:textId="7AD55606" w:rsidR="0096382A" w:rsidRPr="005C6B6E" w:rsidRDefault="005C6B6E" w:rsidP="00246C56">
            <w:pPr>
              <w:jc w:val="right"/>
              <w:rPr>
                <w:highlight w:val="yellow"/>
              </w:rPr>
            </w:pPr>
            <w:r>
              <w:rPr>
                <w:highlight w:val="yellow"/>
                <w:lang w:val="fr-CA"/>
              </w:rPr>
              <w:t>X X00</w:t>
            </w:r>
            <w:r w:rsidR="00DF4508">
              <w:rPr>
                <w:highlight w:val="yellow"/>
                <w:lang w:val="fr-CA"/>
              </w:rPr>
              <w:t> $</w:t>
            </w:r>
          </w:p>
        </w:tc>
      </w:tr>
      <w:tr w:rsidR="0096382A" w14:paraId="311290F5" w14:textId="77777777" w:rsidTr="00DA724A">
        <w:tc>
          <w:tcPr>
            <w:tcW w:w="1695" w:type="dxa"/>
          </w:tcPr>
          <w:p w14:paraId="37680097" w14:textId="73A166B4" w:rsidR="0096382A" w:rsidRPr="005C6B6E" w:rsidRDefault="005C6B6E" w:rsidP="00D25FB9">
            <w:pPr>
              <w:rPr>
                <w:highlight w:val="yellow"/>
              </w:rPr>
            </w:pPr>
            <w:r>
              <w:rPr>
                <w:highlight w:val="yellow"/>
                <w:lang w:val="fr-CA"/>
              </w:rPr>
              <w:t>Ruisseau</w:t>
            </w:r>
            <w:r w:rsidR="00A06FF5">
              <w:rPr>
                <w:highlight w:val="yellow"/>
                <w:lang w:val="fr-CA"/>
              </w:rPr>
              <w:t> </w:t>
            </w:r>
            <w:r>
              <w:rPr>
                <w:highlight w:val="yellow"/>
                <w:lang w:val="fr-CA"/>
              </w:rPr>
              <w:t>XXX</w:t>
            </w:r>
          </w:p>
        </w:tc>
        <w:tc>
          <w:tcPr>
            <w:tcW w:w="1135" w:type="dxa"/>
          </w:tcPr>
          <w:p w14:paraId="2BEB60EC" w14:textId="77777777" w:rsidR="0096382A" w:rsidRPr="005C6B6E" w:rsidRDefault="0096382A" w:rsidP="000C2F15">
            <w:pPr>
              <w:jc w:val="right"/>
              <w:rPr>
                <w:highlight w:val="yellow"/>
              </w:rPr>
            </w:pPr>
            <w:r>
              <w:rPr>
                <w:highlight w:val="yellow"/>
                <w:lang w:val="fr-CA"/>
              </w:rPr>
              <w:t>1,3</w:t>
            </w:r>
          </w:p>
        </w:tc>
        <w:tc>
          <w:tcPr>
            <w:tcW w:w="2129" w:type="dxa"/>
          </w:tcPr>
          <w:p w14:paraId="7FF1FCD2" w14:textId="5374ECAF" w:rsidR="0096382A" w:rsidRPr="005C6B6E" w:rsidRDefault="005C6B6E" w:rsidP="00246C56">
            <w:pPr>
              <w:jc w:val="right"/>
              <w:rPr>
                <w:highlight w:val="yellow"/>
              </w:rPr>
            </w:pPr>
            <w:r>
              <w:rPr>
                <w:highlight w:val="yellow"/>
                <w:lang w:val="fr-CA"/>
              </w:rPr>
              <w:t>X XXX 000</w:t>
            </w:r>
            <w:r w:rsidR="00DF4508">
              <w:rPr>
                <w:highlight w:val="yellow"/>
                <w:lang w:val="fr-CA"/>
              </w:rPr>
              <w:t> $</w:t>
            </w:r>
          </w:p>
        </w:tc>
        <w:tc>
          <w:tcPr>
            <w:tcW w:w="2077" w:type="dxa"/>
          </w:tcPr>
          <w:p w14:paraId="017D023F" w14:textId="1816C44F" w:rsidR="0096382A" w:rsidRPr="005C6B6E" w:rsidRDefault="005C6B6E" w:rsidP="00246C56">
            <w:pPr>
              <w:jc w:val="right"/>
              <w:rPr>
                <w:highlight w:val="yellow"/>
              </w:rPr>
            </w:pPr>
            <w:r>
              <w:rPr>
                <w:highlight w:val="yellow"/>
                <w:lang w:val="fr-CA"/>
              </w:rPr>
              <w:t>X X00</w:t>
            </w:r>
            <w:r w:rsidR="00DF4508">
              <w:rPr>
                <w:highlight w:val="yellow"/>
                <w:lang w:val="fr-CA"/>
              </w:rPr>
              <w:t> $</w:t>
            </w:r>
          </w:p>
        </w:tc>
        <w:tc>
          <w:tcPr>
            <w:tcW w:w="2314" w:type="dxa"/>
          </w:tcPr>
          <w:p w14:paraId="33CBEB67" w14:textId="786EABDA" w:rsidR="0096382A" w:rsidRPr="005C6B6E" w:rsidRDefault="005C6B6E" w:rsidP="00246C56">
            <w:pPr>
              <w:jc w:val="right"/>
              <w:rPr>
                <w:highlight w:val="yellow"/>
              </w:rPr>
            </w:pPr>
            <w:r>
              <w:rPr>
                <w:highlight w:val="yellow"/>
                <w:lang w:val="fr-CA"/>
              </w:rPr>
              <w:t>XX XX0</w:t>
            </w:r>
            <w:r w:rsidR="00DF4508">
              <w:rPr>
                <w:highlight w:val="yellow"/>
                <w:lang w:val="fr-CA"/>
              </w:rPr>
              <w:t> $</w:t>
            </w:r>
          </w:p>
        </w:tc>
      </w:tr>
      <w:tr w:rsidR="0096382A" w14:paraId="067A00F2" w14:textId="77777777" w:rsidTr="00DA724A">
        <w:tc>
          <w:tcPr>
            <w:tcW w:w="1695" w:type="dxa"/>
          </w:tcPr>
          <w:p w14:paraId="304FD15F" w14:textId="72E86C80" w:rsidR="0096382A" w:rsidRPr="005C6B6E" w:rsidRDefault="005C6B6E" w:rsidP="00D25FB9">
            <w:pPr>
              <w:rPr>
                <w:highlight w:val="yellow"/>
              </w:rPr>
            </w:pPr>
            <w:r>
              <w:rPr>
                <w:highlight w:val="yellow"/>
                <w:lang w:val="fr-CA"/>
              </w:rPr>
              <w:t>Cours d</w:t>
            </w:r>
            <w:r w:rsidR="00520FDA">
              <w:rPr>
                <w:highlight w:val="yellow"/>
                <w:lang w:val="fr-CA"/>
              </w:rPr>
              <w:t>’</w:t>
            </w:r>
            <w:r>
              <w:rPr>
                <w:highlight w:val="yellow"/>
                <w:lang w:val="fr-CA"/>
              </w:rPr>
              <w:t>eau</w:t>
            </w:r>
            <w:r w:rsidR="00A06FF5">
              <w:rPr>
                <w:highlight w:val="yellow"/>
                <w:lang w:val="fr-CA"/>
              </w:rPr>
              <w:t> </w:t>
            </w:r>
            <w:r>
              <w:rPr>
                <w:highlight w:val="yellow"/>
                <w:lang w:val="fr-CA"/>
              </w:rPr>
              <w:t>XXX</w:t>
            </w:r>
          </w:p>
        </w:tc>
        <w:tc>
          <w:tcPr>
            <w:tcW w:w="1135" w:type="dxa"/>
          </w:tcPr>
          <w:p w14:paraId="011FFADA" w14:textId="77777777" w:rsidR="0096382A" w:rsidRPr="005C6B6E" w:rsidRDefault="0096382A" w:rsidP="000C2F15">
            <w:pPr>
              <w:jc w:val="right"/>
              <w:rPr>
                <w:highlight w:val="yellow"/>
              </w:rPr>
            </w:pPr>
            <w:r>
              <w:rPr>
                <w:highlight w:val="yellow"/>
                <w:lang w:val="fr-CA"/>
              </w:rPr>
              <w:t>1,5</w:t>
            </w:r>
          </w:p>
        </w:tc>
        <w:tc>
          <w:tcPr>
            <w:tcW w:w="2129" w:type="dxa"/>
          </w:tcPr>
          <w:p w14:paraId="42E7240C" w14:textId="4A787808" w:rsidR="0096382A" w:rsidRPr="005C6B6E" w:rsidRDefault="005C6B6E" w:rsidP="00246C56">
            <w:pPr>
              <w:jc w:val="right"/>
              <w:rPr>
                <w:highlight w:val="yellow"/>
              </w:rPr>
            </w:pPr>
            <w:r>
              <w:rPr>
                <w:highlight w:val="yellow"/>
                <w:lang w:val="fr-CA"/>
              </w:rPr>
              <w:t>X X00 000</w:t>
            </w:r>
            <w:r w:rsidR="00DF4508">
              <w:rPr>
                <w:highlight w:val="yellow"/>
                <w:lang w:val="fr-CA"/>
              </w:rPr>
              <w:t> $</w:t>
            </w:r>
          </w:p>
        </w:tc>
        <w:tc>
          <w:tcPr>
            <w:tcW w:w="2077" w:type="dxa"/>
          </w:tcPr>
          <w:p w14:paraId="385EADF3" w14:textId="51D2FF04" w:rsidR="0096382A" w:rsidRPr="005C6B6E" w:rsidRDefault="005C6B6E" w:rsidP="00246C56">
            <w:pPr>
              <w:jc w:val="right"/>
              <w:rPr>
                <w:highlight w:val="yellow"/>
              </w:rPr>
            </w:pPr>
            <w:r>
              <w:rPr>
                <w:highlight w:val="yellow"/>
                <w:lang w:val="fr-CA"/>
              </w:rPr>
              <w:t>X X00</w:t>
            </w:r>
            <w:r w:rsidR="00DF4508">
              <w:rPr>
                <w:highlight w:val="yellow"/>
                <w:lang w:val="fr-CA"/>
              </w:rPr>
              <w:t> $</w:t>
            </w:r>
          </w:p>
        </w:tc>
        <w:tc>
          <w:tcPr>
            <w:tcW w:w="2314" w:type="dxa"/>
          </w:tcPr>
          <w:p w14:paraId="234418D9" w14:textId="22254315" w:rsidR="0096382A" w:rsidRPr="005C6B6E" w:rsidRDefault="005C6B6E" w:rsidP="00246C56">
            <w:pPr>
              <w:jc w:val="right"/>
              <w:rPr>
                <w:highlight w:val="yellow"/>
              </w:rPr>
            </w:pPr>
            <w:r>
              <w:rPr>
                <w:highlight w:val="yellow"/>
                <w:lang w:val="fr-CA"/>
              </w:rPr>
              <w:t>XX XX0</w:t>
            </w:r>
            <w:r w:rsidR="00DF4508">
              <w:rPr>
                <w:highlight w:val="yellow"/>
                <w:lang w:val="fr-CA"/>
              </w:rPr>
              <w:t> $</w:t>
            </w:r>
          </w:p>
        </w:tc>
      </w:tr>
      <w:tr w:rsidR="0096382A" w14:paraId="6A05523F" w14:textId="77777777" w:rsidTr="00DA724A">
        <w:tc>
          <w:tcPr>
            <w:tcW w:w="1695" w:type="dxa"/>
          </w:tcPr>
          <w:p w14:paraId="1182FBAA" w14:textId="1CA3DE14" w:rsidR="0096382A" w:rsidRPr="005C6B6E" w:rsidRDefault="005C6B6E" w:rsidP="00D25FB9">
            <w:pPr>
              <w:rPr>
                <w:highlight w:val="yellow"/>
              </w:rPr>
            </w:pPr>
            <w:r>
              <w:rPr>
                <w:highlight w:val="yellow"/>
                <w:lang w:val="fr-CA"/>
              </w:rPr>
              <w:t>Ruisseau</w:t>
            </w:r>
            <w:r w:rsidR="00A06FF5">
              <w:rPr>
                <w:highlight w:val="yellow"/>
                <w:lang w:val="fr-CA"/>
              </w:rPr>
              <w:t> </w:t>
            </w:r>
            <w:r>
              <w:rPr>
                <w:highlight w:val="yellow"/>
                <w:lang w:val="fr-CA"/>
              </w:rPr>
              <w:t>XXX</w:t>
            </w:r>
          </w:p>
        </w:tc>
        <w:tc>
          <w:tcPr>
            <w:tcW w:w="1135" w:type="dxa"/>
          </w:tcPr>
          <w:p w14:paraId="68FD61A0" w14:textId="77777777" w:rsidR="0096382A" w:rsidRPr="005C6B6E" w:rsidRDefault="0096382A" w:rsidP="000C2F15">
            <w:pPr>
              <w:jc w:val="right"/>
              <w:rPr>
                <w:highlight w:val="yellow"/>
              </w:rPr>
            </w:pPr>
            <w:r>
              <w:rPr>
                <w:highlight w:val="yellow"/>
                <w:lang w:val="fr-CA"/>
              </w:rPr>
              <w:t>0,4</w:t>
            </w:r>
          </w:p>
        </w:tc>
        <w:tc>
          <w:tcPr>
            <w:tcW w:w="2129" w:type="dxa"/>
          </w:tcPr>
          <w:p w14:paraId="5B973228" w14:textId="38B9660D" w:rsidR="0096382A" w:rsidRPr="005C6B6E" w:rsidRDefault="005C6B6E" w:rsidP="00246C56">
            <w:pPr>
              <w:jc w:val="right"/>
              <w:rPr>
                <w:highlight w:val="yellow"/>
              </w:rPr>
            </w:pPr>
            <w:r>
              <w:rPr>
                <w:highlight w:val="yellow"/>
                <w:lang w:val="fr-CA"/>
              </w:rPr>
              <w:t>XX0 000</w:t>
            </w:r>
            <w:r w:rsidR="00DF4508">
              <w:rPr>
                <w:highlight w:val="yellow"/>
                <w:lang w:val="fr-CA"/>
              </w:rPr>
              <w:t> $</w:t>
            </w:r>
          </w:p>
        </w:tc>
        <w:tc>
          <w:tcPr>
            <w:tcW w:w="2077" w:type="dxa"/>
          </w:tcPr>
          <w:p w14:paraId="526C0C1C" w14:textId="171DB317" w:rsidR="0096382A" w:rsidRPr="005C6B6E" w:rsidRDefault="005C6B6E" w:rsidP="00246C56">
            <w:pPr>
              <w:jc w:val="right"/>
              <w:rPr>
                <w:highlight w:val="yellow"/>
              </w:rPr>
            </w:pPr>
            <w:r>
              <w:rPr>
                <w:highlight w:val="yellow"/>
                <w:lang w:val="fr-CA"/>
              </w:rPr>
              <w:t>X X00</w:t>
            </w:r>
            <w:r w:rsidR="00DF4508">
              <w:rPr>
                <w:highlight w:val="yellow"/>
                <w:lang w:val="fr-CA"/>
              </w:rPr>
              <w:t> $</w:t>
            </w:r>
          </w:p>
        </w:tc>
        <w:tc>
          <w:tcPr>
            <w:tcW w:w="2314" w:type="dxa"/>
          </w:tcPr>
          <w:p w14:paraId="16197760" w14:textId="4DDF8012" w:rsidR="0096382A" w:rsidRPr="005C6B6E" w:rsidRDefault="005C6B6E" w:rsidP="00246C56">
            <w:pPr>
              <w:jc w:val="right"/>
              <w:rPr>
                <w:highlight w:val="yellow"/>
              </w:rPr>
            </w:pPr>
            <w:r>
              <w:rPr>
                <w:highlight w:val="yellow"/>
                <w:lang w:val="fr-CA"/>
              </w:rPr>
              <w:t>X X00</w:t>
            </w:r>
            <w:r w:rsidR="00DF4508">
              <w:rPr>
                <w:highlight w:val="yellow"/>
                <w:lang w:val="fr-CA"/>
              </w:rPr>
              <w:t> $</w:t>
            </w:r>
          </w:p>
        </w:tc>
      </w:tr>
      <w:tr w:rsidR="0096382A" w14:paraId="192EFBC3" w14:textId="77777777" w:rsidTr="00DA724A">
        <w:tc>
          <w:tcPr>
            <w:tcW w:w="1695" w:type="dxa"/>
          </w:tcPr>
          <w:p w14:paraId="693139D0" w14:textId="61E03444" w:rsidR="0096382A" w:rsidRPr="005C6B6E" w:rsidRDefault="005C6B6E" w:rsidP="00D25FB9">
            <w:pPr>
              <w:rPr>
                <w:highlight w:val="yellow"/>
              </w:rPr>
            </w:pPr>
            <w:r>
              <w:rPr>
                <w:highlight w:val="yellow"/>
                <w:lang w:val="fr-CA"/>
              </w:rPr>
              <w:t>Ruisseau</w:t>
            </w:r>
            <w:r w:rsidR="00A06FF5">
              <w:rPr>
                <w:highlight w:val="yellow"/>
                <w:lang w:val="fr-CA"/>
              </w:rPr>
              <w:t> </w:t>
            </w:r>
            <w:r>
              <w:rPr>
                <w:highlight w:val="yellow"/>
                <w:lang w:val="fr-CA"/>
              </w:rPr>
              <w:t>XXX</w:t>
            </w:r>
          </w:p>
        </w:tc>
        <w:tc>
          <w:tcPr>
            <w:tcW w:w="1135" w:type="dxa"/>
          </w:tcPr>
          <w:p w14:paraId="2083D53A" w14:textId="77777777" w:rsidR="0096382A" w:rsidRPr="005C6B6E" w:rsidRDefault="0096382A" w:rsidP="000C2F15">
            <w:pPr>
              <w:jc w:val="right"/>
              <w:rPr>
                <w:highlight w:val="yellow"/>
              </w:rPr>
            </w:pPr>
            <w:r>
              <w:rPr>
                <w:highlight w:val="yellow"/>
                <w:lang w:val="fr-CA"/>
              </w:rPr>
              <w:t>1,5</w:t>
            </w:r>
          </w:p>
        </w:tc>
        <w:tc>
          <w:tcPr>
            <w:tcW w:w="2129" w:type="dxa"/>
          </w:tcPr>
          <w:p w14:paraId="7C97E4CA" w14:textId="53D57A25" w:rsidR="0096382A" w:rsidRPr="005C6B6E" w:rsidRDefault="005C6B6E" w:rsidP="00246C56">
            <w:pPr>
              <w:jc w:val="right"/>
              <w:rPr>
                <w:highlight w:val="yellow"/>
              </w:rPr>
            </w:pPr>
            <w:r>
              <w:rPr>
                <w:highlight w:val="yellow"/>
                <w:lang w:val="fr-CA"/>
              </w:rPr>
              <w:t>X X00 000</w:t>
            </w:r>
            <w:r w:rsidR="00DF4508">
              <w:rPr>
                <w:highlight w:val="yellow"/>
                <w:lang w:val="fr-CA"/>
              </w:rPr>
              <w:t> $</w:t>
            </w:r>
          </w:p>
        </w:tc>
        <w:tc>
          <w:tcPr>
            <w:tcW w:w="2077" w:type="dxa"/>
          </w:tcPr>
          <w:p w14:paraId="6A31079A" w14:textId="7D313AD0" w:rsidR="0096382A" w:rsidRPr="005C6B6E" w:rsidRDefault="005C6B6E" w:rsidP="00246C56">
            <w:pPr>
              <w:jc w:val="right"/>
              <w:rPr>
                <w:highlight w:val="yellow"/>
              </w:rPr>
            </w:pPr>
            <w:r>
              <w:rPr>
                <w:highlight w:val="yellow"/>
                <w:lang w:val="fr-CA"/>
              </w:rPr>
              <w:t>XX X00</w:t>
            </w:r>
            <w:r w:rsidR="00DF4508">
              <w:rPr>
                <w:highlight w:val="yellow"/>
                <w:lang w:val="fr-CA"/>
              </w:rPr>
              <w:t> $</w:t>
            </w:r>
          </w:p>
        </w:tc>
        <w:tc>
          <w:tcPr>
            <w:tcW w:w="2314" w:type="dxa"/>
          </w:tcPr>
          <w:p w14:paraId="75FD8046" w14:textId="6485F68C" w:rsidR="0096382A" w:rsidRPr="005C6B6E" w:rsidRDefault="005C6B6E" w:rsidP="00246C56">
            <w:pPr>
              <w:jc w:val="right"/>
              <w:rPr>
                <w:highlight w:val="yellow"/>
              </w:rPr>
            </w:pPr>
            <w:r>
              <w:rPr>
                <w:highlight w:val="yellow"/>
                <w:lang w:val="fr-CA"/>
              </w:rPr>
              <w:t>XX XX0</w:t>
            </w:r>
            <w:r w:rsidR="00DF4508">
              <w:rPr>
                <w:highlight w:val="yellow"/>
                <w:lang w:val="fr-CA"/>
              </w:rPr>
              <w:t> $</w:t>
            </w:r>
          </w:p>
        </w:tc>
      </w:tr>
      <w:tr w:rsidR="0096382A" w14:paraId="26B398E9" w14:textId="77777777" w:rsidTr="00DA724A">
        <w:tc>
          <w:tcPr>
            <w:tcW w:w="1695" w:type="dxa"/>
          </w:tcPr>
          <w:p w14:paraId="3A7D24E8" w14:textId="77777777" w:rsidR="0096382A" w:rsidRPr="005C6B6E" w:rsidRDefault="0096382A" w:rsidP="00D25FB9">
            <w:pPr>
              <w:rPr>
                <w:highlight w:val="yellow"/>
              </w:rPr>
            </w:pPr>
            <w:r>
              <w:rPr>
                <w:highlight w:val="yellow"/>
                <w:lang w:val="fr-CA"/>
              </w:rPr>
              <w:t>Autre</w:t>
            </w:r>
          </w:p>
        </w:tc>
        <w:tc>
          <w:tcPr>
            <w:tcW w:w="1135" w:type="dxa"/>
          </w:tcPr>
          <w:p w14:paraId="6DFDB38B" w14:textId="77777777" w:rsidR="0096382A" w:rsidRPr="005C6B6E" w:rsidRDefault="0096382A" w:rsidP="000C2F15">
            <w:pPr>
              <w:jc w:val="right"/>
              <w:rPr>
                <w:highlight w:val="yellow"/>
              </w:rPr>
            </w:pPr>
            <w:r>
              <w:rPr>
                <w:highlight w:val="yellow"/>
                <w:lang w:val="fr-CA"/>
              </w:rPr>
              <w:t>6,1</w:t>
            </w:r>
          </w:p>
        </w:tc>
        <w:tc>
          <w:tcPr>
            <w:tcW w:w="2129" w:type="dxa"/>
          </w:tcPr>
          <w:p w14:paraId="38DDBE7A" w14:textId="4B4B9B34" w:rsidR="0096382A" w:rsidRPr="005C6B6E" w:rsidRDefault="005C6B6E" w:rsidP="00246C56">
            <w:pPr>
              <w:jc w:val="right"/>
              <w:rPr>
                <w:highlight w:val="yellow"/>
              </w:rPr>
            </w:pPr>
            <w:r>
              <w:rPr>
                <w:highlight w:val="yellow"/>
                <w:lang w:val="fr-CA"/>
              </w:rPr>
              <w:t>X XX0 000</w:t>
            </w:r>
            <w:r w:rsidR="00DF4508">
              <w:rPr>
                <w:highlight w:val="yellow"/>
                <w:lang w:val="fr-CA"/>
              </w:rPr>
              <w:t> $</w:t>
            </w:r>
          </w:p>
        </w:tc>
        <w:tc>
          <w:tcPr>
            <w:tcW w:w="2077" w:type="dxa"/>
          </w:tcPr>
          <w:p w14:paraId="2DE12636" w14:textId="291B30E7" w:rsidR="0096382A" w:rsidRPr="005C6B6E" w:rsidRDefault="005C6B6E" w:rsidP="00246C56">
            <w:pPr>
              <w:jc w:val="right"/>
              <w:rPr>
                <w:highlight w:val="yellow"/>
              </w:rPr>
            </w:pPr>
            <w:r>
              <w:rPr>
                <w:highlight w:val="yellow"/>
                <w:lang w:val="fr-CA"/>
              </w:rPr>
              <w:t>XX X00</w:t>
            </w:r>
            <w:r w:rsidR="00DF4508">
              <w:rPr>
                <w:highlight w:val="yellow"/>
                <w:lang w:val="fr-CA"/>
              </w:rPr>
              <w:t> $</w:t>
            </w:r>
          </w:p>
        </w:tc>
        <w:tc>
          <w:tcPr>
            <w:tcW w:w="2314" w:type="dxa"/>
          </w:tcPr>
          <w:p w14:paraId="3183C1EE" w14:textId="11D7E065" w:rsidR="0096382A" w:rsidRPr="005C6B6E" w:rsidRDefault="005C6B6E" w:rsidP="00246C56">
            <w:pPr>
              <w:jc w:val="right"/>
              <w:rPr>
                <w:highlight w:val="yellow"/>
              </w:rPr>
            </w:pPr>
            <w:r>
              <w:rPr>
                <w:highlight w:val="yellow"/>
                <w:lang w:val="fr-CA"/>
              </w:rPr>
              <w:t>XXX XXX</w:t>
            </w:r>
            <w:r w:rsidR="00DF4508">
              <w:rPr>
                <w:highlight w:val="yellow"/>
                <w:lang w:val="fr-CA"/>
              </w:rPr>
              <w:t> $</w:t>
            </w:r>
          </w:p>
        </w:tc>
      </w:tr>
      <w:tr w:rsidR="0096382A" w14:paraId="36594778" w14:textId="77777777" w:rsidTr="00DA724A">
        <w:trPr>
          <w:trHeight w:val="85"/>
        </w:trPr>
        <w:tc>
          <w:tcPr>
            <w:tcW w:w="1695" w:type="dxa"/>
          </w:tcPr>
          <w:p w14:paraId="52FDE721" w14:textId="77777777" w:rsidR="0096382A" w:rsidRPr="00DA724A" w:rsidRDefault="0096382A" w:rsidP="00D25FB9">
            <w:pPr>
              <w:rPr>
                <w:sz w:val="4"/>
                <w:szCs w:val="4"/>
                <w:highlight w:val="yellow"/>
              </w:rPr>
            </w:pPr>
          </w:p>
        </w:tc>
        <w:tc>
          <w:tcPr>
            <w:tcW w:w="1135" w:type="dxa"/>
          </w:tcPr>
          <w:p w14:paraId="7198B793" w14:textId="77777777" w:rsidR="0096382A" w:rsidRPr="00DA724A" w:rsidRDefault="0096382A" w:rsidP="000C2F15">
            <w:pPr>
              <w:jc w:val="right"/>
              <w:rPr>
                <w:sz w:val="4"/>
                <w:szCs w:val="4"/>
                <w:highlight w:val="yellow"/>
              </w:rPr>
            </w:pPr>
          </w:p>
        </w:tc>
        <w:tc>
          <w:tcPr>
            <w:tcW w:w="2129" w:type="dxa"/>
          </w:tcPr>
          <w:p w14:paraId="0AC77366" w14:textId="77777777" w:rsidR="0096382A" w:rsidRPr="00DA724A" w:rsidRDefault="0096382A" w:rsidP="00246C56">
            <w:pPr>
              <w:jc w:val="right"/>
              <w:rPr>
                <w:sz w:val="4"/>
                <w:szCs w:val="4"/>
                <w:highlight w:val="yellow"/>
              </w:rPr>
            </w:pPr>
          </w:p>
        </w:tc>
        <w:tc>
          <w:tcPr>
            <w:tcW w:w="2077" w:type="dxa"/>
          </w:tcPr>
          <w:p w14:paraId="20A2C03C" w14:textId="77777777" w:rsidR="0096382A" w:rsidRPr="00DA724A" w:rsidRDefault="0096382A" w:rsidP="00246C56">
            <w:pPr>
              <w:jc w:val="right"/>
              <w:rPr>
                <w:sz w:val="4"/>
                <w:szCs w:val="4"/>
                <w:highlight w:val="yellow"/>
              </w:rPr>
            </w:pPr>
          </w:p>
        </w:tc>
        <w:tc>
          <w:tcPr>
            <w:tcW w:w="2314" w:type="dxa"/>
          </w:tcPr>
          <w:p w14:paraId="1EB58FC5" w14:textId="77777777" w:rsidR="0096382A" w:rsidRPr="00DA724A" w:rsidRDefault="0096382A" w:rsidP="00246C56">
            <w:pPr>
              <w:jc w:val="right"/>
              <w:rPr>
                <w:sz w:val="4"/>
                <w:szCs w:val="4"/>
                <w:highlight w:val="yellow"/>
              </w:rPr>
            </w:pPr>
          </w:p>
        </w:tc>
      </w:tr>
      <w:tr w:rsidR="001C4364" w14:paraId="0BB2FDDB" w14:textId="77777777" w:rsidTr="00DA724A">
        <w:tc>
          <w:tcPr>
            <w:tcW w:w="1695" w:type="dxa"/>
            <w:shd w:val="clear" w:color="auto" w:fill="D0CECE" w:themeFill="background2" w:themeFillShade="E6"/>
          </w:tcPr>
          <w:p w14:paraId="1A178456" w14:textId="77777777" w:rsidR="0096382A" w:rsidRPr="005C6B6E" w:rsidRDefault="0096382A" w:rsidP="00D25FB9">
            <w:pPr>
              <w:rPr>
                <w:highlight w:val="yellow"/>
              </w:rPr>
            </w:pPr>
            <w:r>
              <w:rPr>
                <w:highlight w:val="yellow"/>
                <w:lang w:val="fr-CA"/>
              </w:rPr>
              <w:t>Total</w:t>
            </w:r>
          </w:p>
        </w:tc>
        <w:tc>
          <w:tcPr>
            <w:tcW w:w="1135" w:type="dxa"/>
            <w:shd w:val="clear" w:color="auto" w:fill="D0CECE" w:themeFill="background2" w:themeFillShade="E6"/>
          </w:tcPr>
          <w:p w14:paraId="133CA47F" w14:textId="77777777" w:rsidR="0096382A" w:rsidRPr="005C6B6E" w:rsidRDefault="0096382A" w:rsidP="000C2F15">
            <w:pPr>
              <w:jc w:val="right"/>
              <w:rPr>
                <w:highlight w:val="yellow"/>
              </w:rPr>
            </w:pPr>
            <w:r>
              <w:rPr>
                <w:highlight w:val="yellow"/>
                <w:lang w:val="fr-CA"/>
              </w:rPr>
              <w:t>18,2</w:t>
            </w:r>
          </w:p>
        </w:tc>
        <w:tc>
          <w:tcPr>
            <w:tcW w:w="2129" w:type="dxa"/>
            <w:shd w:val="clear" w:color="auto" w:fill="D0CECE" w:themeFill="background2" w:themeFillShade="E6"/>
          </w:tcPr>
          <w:p w14:paraId="187F5A08" w14:textId="77777777" w:rsidR="0096382A" w:rsidRPr="005C6B6E" w:rsidRDefault="0096382A" w:rsidP="00246C56">
            <w:pPr>
              <w:jc w:val="right"/>
              <w:rPr>
                <w:highlight w:val="yellow"/>
              </w:rPr>
            </w:pPr>
            <w:r>
              <w:rPr>
                <w:highlight w:val="yellow"/>
                <w:lang w:val="fr-CA"/>
              </w:rPr>
              <w:t>XX XX0 000 $</w:t>
            </w:r>
          </w:p>
        </w:tc>
        <w:tc>
          <w:tcPr>
            <w:tcW w:w="2077" w:type="dxa"/>
            <w:shd w:val="clear" w:color="auto" w:fill="D0CECE" w:themeFill="background2" w:themeFillShade="E6"/>
          </w:tcPr>
          <w:p w14:paraId="68AD99BB" w14:textId="77777777" w:rsidR="0096382A" w:rsidRPr="005C6B6E" w:rsidRDefault="0096382A" w:rsidP="00246C56">
            <w:pPr>
              <w:jc w:val="right"/>
              <w:rPr>
                <w:highlight w:val="yellow"/>
              </w:rPr>
            </w:pPr>
            <w:r>
              <w:rPr>
                <w:highlight w:val="yellow"/>
                <w:lang w:val="fr-CA"/>
              </w:rPr>
              <w:t>XXX X00 $</w:t>
            </w:r>
          </w:p>
        </w:tc>
        <w:tc>
          <w:tcPr>
            <w:tcW w:w="2314" w:type="dxa"/>
            <w:shd w:val="clear" w:color="auto" w:fill="D0CECE" w:themeFill="background2" w:themeFillShade="E6"/>
          </w:tcPr>
          <w:p w14:paraId="66EF76F2" w14:textId="77777777" w:rsidR="0096382A" w:rsidRPr="005C6B6E" w:rsidRDefault="007E173D" w:rsidP="00246C56">
            <w:pPr>
              <w:jc w:val="right"/>
              <w:rPr>
                <w:highlight w:val="yellow"/>
              </w:rPr>
            </w:pPr>
            <w:r>
              <w:rPr>
                <w:highlight w:val="yellow"/>
                <w:lang w:val="fr-CA"/>
              </w:rPr>
              <w:t>XXX X00 $</w:t>
            </w:r>
          </w:p>
        </w:tc>
      </w:tr>
    </w:tbl>
    <w:p w14:paraId="6CC16929" w14:textId="77777777" w:rsidR="00D163A3" w:rsidRPr="00520FDA" w:rsidRDefault="00D25FB9" w:rsidP="00D25FB9">
      <w:pPr>
        <w:spacing w:after="0"/>
        <w:rPr>
          <w:sz w:val="18"/>
          <w:szCs w:val="18"/>
          <w:lang w:val="fr-CA"/>
        </w:rPr>
      </w:pPr>
      <w:r>
        <w:rPr>
          <w:sz w:val="18"/>
          <w:szCs w:val="18"/>
          <w:vertAlign w:val="superscript"/>
          <w:lang w:val="fr-CA"/>
        </w:rPr>
        <w:t>1</w:t>
      </w:r>
      <w:r>
        <w:rPr>
          <w:sz w:val="18"/>
          <w:szCs w:val="18"/>
          <w:lang w:val="fr-CA"/>
        </w:rPr>
        <w:t> Coût estimé par mètre : 1,4 million de dollars</w:t>
      </w:r>
    </w:p>
    <w:p w14:paraId="52EC4959" w14:textId="77777777" w:rsidR="00D25FB9" w:rsidRPr="00520FDA" w:rsidRDefault="00D25FB9" w:rsidP="00D25FB9">
      <w:pPr>
        <w:spacing w:after="0"/>
        <w:rPr>
          <w:sz w:val="18"/>
          <w:szCs w:val="18"/>
          <w:lang w:val="fr-CA"/>
        </w:rPr>
      </w:pPr>
      <w:r>
        <w:rPr>
          <w:sz w:val="18"/>
          <w:szCs w:val="18"/>
          <w:vertAlign w:val="superscript"/>
          <w:lang w:val="fr-CA"/>
        </w:rPr>
        <w:t>2</w:t>
      </w:r>
      <w:r>
        <w:rPr>
          <w:sz w:val="18"/>
          <w:szCs w:val="18"/>
          <w:lang w:val="fr-CA"/>
        </w:rPr>
        <w:t> Coût estimé par mètre : 7 000 $</w:t>
      </w:r>
    </w:p>
    <w:p w14:paraId="4DC6B41F" w14:textId="2485A483" w:rsidR="00DC1D9C" w:rsidRPr="00520FDA" w:rsidRDefault="00CA4B43" w:rsidP="00DC71E3">
      <w:pPr>
        <w:spacing w:after="0"/>
        <w:rPr>
          <w:sz w:val="18"/>
          <w:szCs w:val="18"/>
          <w:lang w:val="fr-CA"/>
        </w:rPr>
      </w:pPr>
      <w:r>
        <w:rPr>
          <w:sz w:val="18"/>
          <w:szCs w:val="18"/>
          <w:vertAlign w:val="superscript"/>
          <w:lang w:val="fr-CA"/>
        </w:rPr>
        <w:t>3</w:t>
      </w:r>
      <w:r>
        <w:rPr>
          <w:sz w:val="18"/>
          <w:szCs w:val="18"/>
          <w:lang w:val="fr-CA"/>
        </w:rPr>
        <w:t> Durée de vie utile supposée de 80 ans pour l</w:t>
      </w:r>
      <w:r w:rsidR="00520FDA">
        <w:rPr>
          <w:sz w:val="18"/>
          <w:szCs w:val="18"/>
          <w:lang w:val="fr-CA"/>
        </w:rPr>
        <w:t>’</w:t>
      </w:r>
      <w:r>
        <w:rPr>
          <w:sz w:val="18"/>
          <w:szCs w:val="18"/>
          <w:lang w:val="fr-CA"/>
        </w:rPr>
        <w:t>infrastructure grise de remplacement</w:t>
      </w:r>
    </w:p>
    <w:p w14:paraId="5AF8EC77" w14:textId="77777777" w:rsidR="003153EA" w:rsidRPr="00316B03" w:rsidRDefault="003153EA" w:rsidP="00DC71E3">
      <w:pPr>
        <w:spacing w:after="0"/>
        <w:rPr>
          <w:sz w:val="10"/>
          <w:szCs w:val="10"/>
          <w:lang w:val="fr-CA"/>
        </w:rPr>
      </w:pPr>
    </w:p>
    <w:p w14:paraId="1A947DF4" w14:textId="77777777" w:rsidR="003153EA" w:rsidRPr="00520FDA" w:rsidRDefault="003153EA" w:rsidP="003153EA">
      <w:pPr>
        <w:pStyle w:val="Heading3"/>
        <w:rPr>
          <w:lang w:val="fr-CA"/>
        </w:rPr>
      </w:pPr>
      <w:bookmarkStart w:id="67" w:name="_Toc163733691"/>
      <w:r>
        <w:rPr>
          <w:lang w:val="fr-CA"/>
        </w:rPr>
        <w:t>Arbres</w:t>
      </w:r>
      <w:bookmarkEnd w:id="67"/>
    </w:p>
    <w:p w14:paraId="4DB0C29F" w14:textId="7ABAC5CD" w:rsidR="00E6437D" w:rsidRPr="00520FDA" w:rsidRDefault="00675D6E" w:rsidP="003153EA">
      <w:pPr>
        <w:rPr>
          <w:lang w:val="fr-CA"/>
        </w:rPr>
      </w:pPr>
      <w:r>
        <w:rPr>
          <w:lang w:val="fr-CA"/>
        </w:rPr>
        <w:t>L</w:t>
      </w:r>
      <w:r w:rsidR="00520FDA">
        <w:rPr>
          <w:lang w:val="fr-CA"/>
        </w:rPr>
        <w:t>’</w:t>
      </w:r>
      <w:r>
        <w:rPr>
          <w:highlight w:val="yellow"/>
          <w:lang w:val="fr-CA"/>
        </w:rPr>
        <w:t>administration locale</w:t>
      </w:r>
      <w:r>
        <w:rPr>
          <w:lang w:val="fr-CA"/>
        </w:rPr>
        <w:t xml:space="preserve"> entretient environ X X00 arbres sur ses boulevards. </w:t>
      </w:r>
    </w:p>
    <w:p w14:paraId="11272475" w14:textId="3F6ABB58" w:rsidR="00675D6E" w:rsidRDefault="00675D6E" w:rsidP="00DA724A">
      <w:pPr>
        <w:pStyle w:val="Caption"/>
        <w:keepNext/>
        <w:keepLines/>
        <w:spacing w:after="0"/>
      </w:pPr>
      <w:bookmarkStart w:id="68" w:name="_Toc174544653"/>
      <w:r>
        <w:rPr>
          <w:lang w:val="fr-CA"/>
        </w:rPr>
        <w:lastRenderedPageBreak/>
        <w:t>Tableau </w:t>
      </w:r>
      <w:r>
        <w:rPr>
          <w:lang w:val="fr-CA"/>
        </w:rPr>
        <w:fldChar w:fldCharType="begin"/>
      </w:r>
      <w:r>
        <w:rPr>
          <w:lang w:val="fr-CA"/>
        </w:rPr>
        <w:instrText xml:space="preserve"> SEQ Table \* ARABIC </w:instrText>
      </w:r>
      <w:r>
        <w:rPr>
          <w:lang w:val="fr-CA"/>
        </w:rPr>
        <w:fldChar w:fldCharType="separate"/>
      </w:r>
      <w:r w:rsidR="005F5FFD">
        <w:rPr>
          <w:noProof/>
          <w:lang w:val="fr-CA"/>
        </w:rPr>
        <w:t>19</w:t>
      </w:r>
      <w:r>
        <w:rPr>
          <w:noProof/>
          <w:lang w:val="fr-CA"/>
        </w:rPr>
        <w:fldChar w:fldCharType="end"/>
      </w:r>
      <w:r>
        <w:rPr>
          <w:lang w:val="fr-CA"/>
        </w:rPr>
        <w:t> : Inventaire des arbres</w:t>
      </w:r>
      <w:bookmarkEnd w:id="6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40"/>
        <w:gridCol w:w="1029"/>
      </w:tblGrid>
      <w:tr w:rsidR="00E6437D" w:rsidRPr="00E6437D" w14:paraId="144A2918" w14:textId="77777777" w:rsidTr="009F6390">
        <w:trPr>
          <w:trHeight w:val="255"/>
        </w:trPr>
        <w:tc>
          <w:tcPr>
            <w:tcW w:w="2940" w:type="dxa"/>
            <w:shd w:val="clear" w:color="auto" w:fill="385623" w:themeFill="accent6" w:themeFillShade="80"/>
            <w:noWrap/>
            <w:hideMark/>
          </w:tcPr>
          <w:p w14:paraId="25AE560D" w14:textId="3411F0B7" w:rsidR="00E6437D" w:rsidRPr="00E6437D" w:rsidRDefault="00E6437D" w:rsidP="00DA724A">
            <w:pPr>
              <w:keepNext/>
              <w:keepLines/>
              <w:rPr>
                <w:b/>
                <w:bCs/>
                <w:color w:val="FFFFFF" w:themeColor="background1"/>
              </w:rPr>
            </w:pPr>
            <w:r>
              <w:rPr>
                <w:b/>
                <w:bCs/>
                <w:color w:val="FFFFFF" w:themeColor="background1"/>
                <w:lang w:val="fr-CA"/>
              </w:rPr>
              <w:t>Essences d</w:t>
            </w:r>
            <w:r w:rsidR="00520FDA">
              <w:rPr>
                <w:b/>
                <w:bCs/>
                <w:color w:val="FFFFFF" w:themeColor="background1"/>
                <w:lang w:val="fr-CA"/>
              </w:rPr>
              <w:t>’</w:t>
            </w:r>
            <w:r>
              <w:rPr>
                <w:b/>
                <w:bCs/>
                <w:color w:val="FFFFFF" w:themeColor="background1"/>
                <w:lang w:val="fr-CA"/>
              </w:rPr>
              <w:t>arbre</w:t>
            </w:r>
          </w:p>
        </w:tc>
        <w:tc>
          <w:tcPr>
            <w:tcW w:w="960" w:type="dxa"/>
            <w:shd w:val="clear" w:color="auto" w:fill="385623" w:themeFill="accent6" w:themeFillShade="80"/>
            <w:noWrap/>
            <w:hideMark/>
          </w:tcPr>
          <w:p w14:paraId="2C27F762" w14:textId="77777777" w:rsidR="00E6437D" w:rsidRPr="00E6437D" w:rsidRDefault="00E6437D" w:rsidP="00DA724A">
            <w:pPr>
              <w:keepNext/>
              <w:keepLines/>
              <w:rPr>
                <w:b/>
                <w:bCs/>
                <w:color w:val="FFFFFF" w:themeColor="background1"/>
              </w:rPr>
            </w:pPr>
            <w:r>
              <w:rPr>
                <w:b/>
                <w:bCs/>
                <w:color w:val="FFFFFF" w:themeColor="background1"/>
                <w:lang w:val="fr-CA"/>
              </w:rPr>
              <w:t>Quantité</w:t>
            </w:r>
          </w:p>
        </w:tc>
      </w:tr>
      <w:tr w:rsidR="00E6437D" w:rsidRPr="00E6437D" w14:paraId="426D7FCC" w14:textId="77777777" w:rsidTr="009F6390">
        <w:trPr>
          <w:trHeight w:val="255"/>
        </w:trPr>
        <w:tc>
          <w:tcPr>
            <w:tcW w:w="2940" w:type="dxa"/>
            <w:noWrap/>
            <w:hideMark/>
          </w:tcPr>
          <w:p w14:paraId="7C1743EC" w14:textId="77777777" w:rsidR="00E6437D" w:rsidRPr="00E6437D" w:rsidRDefault="00E6437D" w:rsidP="00DA724A">
            <w:pPr>
              <w:keepNext/>
              <w:keepLines/>
            </w:pPr>
            <w:r>
              <w:rPr>
                <w:lang w:val="fr-CA"/>
              </w:rPr>
              <w:t>Érable rouge</w:t>
            </w:r>
          </w:p>
        </w:tc>
        <w:tc>
          <w:tcPr>
            <w:tcW w:w="960" w:type="dxa"/>
            <w:noWrap/>
            <w:hideMark/>
          </w:tcPr>
          <w:p w14:paraId="2395BC82" w14:textId="77777777" w:rsidR="00E6437D" w:rsidRPr="00E6437D" w:rsidRDefault="00E6437D" w:rsidP="00DA724A">
            <w:pPr>
              <w:keepNext/>
              <w:keepLines/>
              <w:jc w:val="right"/>
            </w:pPr>
            <w:r>
              <w:rPr>
                <w:lang w:val="fr-CA"/>
              </w:rPr>
              <w:t>304</w:t>
            </w:r>
          </w:p>
        </w:tc>
      </w:tr>
      <w:tr w:rsidR="00E6437D" w:rsidRPr="00E6437D" w14:paraId="1CCE8EFB" w14:textId="77777777" w:rsidTr="009F6390">
        <w:trPr>
          <w:trHeight w:val="255"/>
        </w:trPr>
        <w:tc>
          <w:tcPr>
            <w:tcW w:w="2940" w:type="dxa"/>
            <w:noWrap/>
            <w:hideMark/>
          </w:tcPr>
          <w:p w14:paraId="7DCC9444" w14:textId="77777777" w:rsidR="00E6437D" w:rsidRPr="00E6437D" w:rsidRDefault="00E6437D" w:rsidP="00DA724A">
            <w:pPr>
              <w:keepNext/>
              <w:keepLines/>
            </w:pPr>
            <w:r>
              <w:rPr>
                <w:lang w:val="fr-CA"/>
              </w:rPr>
              <w:t>Cornouiller</w:t>
            </w:r>
          </w:p>
        </w:tc>
        <w:tc>
          <w:tcPr>
            <w:tcW w:w="960" w:type="dxa"/>
            <w:noWrap/>
            <w:hideMark/>
          </w:tcPr>
          <w:p w14:paraId="2C60E8C5" w14:textId="77777777" w:rsidR="00E6437D" w:rsidRPr="00E6437D" w:rsidRDefault="00E6437D" w:rsidP="00DA724A">
            <w:pPr>
              <w:keepNext/>
              <w:keepLines/>
              <w:jc w:val="right"/>
            </w:pPr>
            <w:r>
              <w:rPr>
                <w:lang w:val="fr-CA"/>
              </w:rPr>
              <w:t>95</w:t>
            </w:r>
          </w:p>
        </w:tc>
      </w:tr>
      <w:tr w:rsidR="00E6437D" w:rsidRPr="00E6437D" w14:paraId="00899E89" w14:textId="77777777" w:rsidTr="009F6390">
        <w:trPr>
          <w:trHeight w:val="255"/>
        </w:trPr>
        <w:tc>
          <w:tcPr>
            <w:tcW w:w="2940" w:type="dxa"/>
            <w:noWrap/>
            <w:hideMark/>
          </w:tcPr>
          <w:p w14:paraId="3B4FFC9D" w14:textId="77777777" w:rsidR="00E6437D" w:rsidRPr="00E6437D" w:rsidRDefault="00E6437D" w:rsidP="00DA724A">
            <w:pPr>
              <w:keepNext/>
              <w:keepLines/>
            </w:pPr>
            <w:r>
              <w:rPr>
                <w:lang w:val="fr-CA"/>
              </w:rPr>
              <w:t>Chêne de Garry</w:t>
            </w:r>
          </w:p>
        </w:tc>
        <w:tc>
          <w:tcPr>
            <w:tcW w:w="960" w:type="dxa"/>
            <w:noWrap/>
            <w:hideMark/>
          </w:tcPr>
          <w:p w14:paraId="069AED2D" w14:textId="77777777" w:rsidR="00E6437D" w:rsidRPr="00E6437D" w:rsidRDefault="00E6437D" w:rsidP="00DA724A">
            <w:pPr>
              <w:keepNext/>
              <w:keepLines/>
              <w:jc w:val="right"/>
            </w:pPr>
            <w:r>
              <w:rPr>
                <w:lang w:val="fr-CA"/>
              </w:rPr>
              <w:t>52</w:t>
            </w:r>
          </w:p>
        </w:tc>
      </w:tr>
      <w:tr w:rsidR="00E6437D" w:rsidRPr="00E6437D" w14:paraId="00A13A84" w14:textId="77777777" w:rsidTr="009F6390">
        <w:trPr>
          <w:trHeight w:val="255"/>
        </w:trPr>
        <w:tc>
          <w:tcPr>
            <w:tcW w:w="2940" w:type="dxa"/>
            <w:noWrap/>
            <w:hideMark/>
          </w:tcPr>
          <w:p w14:paraId="3A939050" w14:textId="77777777" w:rsidR="00E6437D" w:rsidRPr="00E6437D" w:rsidRDefault="00E6437D" w:rsidP="00DA724A">
            <w:pPr>
              <w:keepNext/>
              <w:keepLines/>
            </w:pPr>
            <w:r>
              <w:rPr>
                <w:lang w:val="fr-CA"/>
              </w:rPr>
              <w:t>Magnolia</w:t>
            </w:r>
          </w:p>
        </w:tc>
        <w:tc>
          <w:tcPr>
            <w:tcW w:w="960" w:type="dxa"/>
            <w:noWrap/>
            <w:hideMark/>
          </w:tcPr>
          <w:p w14:paraId="4A141CC9" w14:textId="77777777" w:rsidR="00E6437D" w:rsidRPr="00E6437D" w:rsidRDefault="00E6437D" w:rsidP="00DA724A">
            <w:pPr>
              <w:keepNext/>
              <w:keepLines/>
              <w:jc w:val="right"/>
            </w:pPr>
            <w:r>
              <w:rPr>
                <w:lang w:val="fr-CA"/>
              </w:rPr>
              <w:t>48</w:t>
            </w:r>
          </w:p>
        </w:tc>
      </w:tr>
      <w:tr w:rsidR="00E6437D" w:rsidRPr="00E6437D" w14:paraId="289969F6" w14:textId="77777777" w:rsidTr="009F6390">
        <w:trPr>
          <w:trHeight w:val="255"/>
        </w:trPr>
        <w:tc>
          <w:tcPr>
            <w:tcW w:w="2940" w:type="dxa"/>
            <w:noWrap/>
            <w:hideMark/>
          </w:tcPr>
          <w:p w14:paraId="444E9838" w14:textId="77777777" w:rsidR="00E6437D" w:rsidRPr="00E6437D" w:rsidRDefault="00E6437D" w:rsidP="00DA724A">
            <w:pPr>
              <w:keepNext/>
              <w:keepLines/>
            </w:pPr>
            <w:r>
              <w:rPr>
                <w:lang w:val="fr-CA"/>
              </w:rPr>
              <w:t>Sapin de Douglas</w:t>
            </w:r>
          </w:p>
        </w:tc>
        <w:tc>
          <w:tcPr>
            <w:tcW w:w="960" w:type="dxa"/>
            <w:noWrap/>
            <w:hideMark/>
          </w:tcPr>
          <w:p w14:paraId="16327404" w14:textId="77777777" w:rsidR="00E6437D" w:rsidRPr="00E6437D" w:rsidRDefault="00E6437D" w:rsidP="00DA724A">
            <w:pPr>
              <w:keepNext/>
              <w:keepLines/>
              <w:jc w:val="right"/>
            </w:pPr>
            <w:r>
              <w:rPr>
                <w:lang w:val="fr-CA"/>
              </w:rPr>
              <w:t>47</w:t>
            </w:r>
          </w:p>
        </w:tc>
      </w:tr>
      <w:tr w:rsidR="00E6437D" w:rsidRPr="00E6437D" w14:paraId="0AD73D65" w14:textId="77777777" w:rsidTr="009F6390">
        <w:trPr>
          <w:trHeight w:val="255"/>
        </w:trPr>
        <w:tc>
          <w:tcPr>
            <w:tcW w:w="2940" w:type="dxa"/>
            <w:noWrap/>
            <w:hideMark/>
          </w:tcPr>
          <w:p w14:paraId="2082D82A" w14:textId="77777777" w:rsidR="00E6437D" w:rsidRPr="00E6437D" w:rsidRDefault="00E6437D" w:rsidP="00DA724A">
            <w:pPr>
              <w:keepNext/>
              <w:keepLines/>
            </w:pPr>
            <w:r>
              <w:rPr>
                <w:lang w:val="fr-CA"/>
              </w:rPr>
              <w:t>Érable à grandes feuilles</w:t>
            </w:r>
          </w:p>
        </w:tc>
        <w:tc>
          <w:tcPr>
            <w:tcW w:w="960" w:type="dxa"/>
            <w:noWrap/>
            <w:hideMark/>
          </w:tcPr>
          <w:p w14:paraId="56AB75E9" w14:textId="77777777" w:rsidR="00E6437D" w:rsidRPr="00E6437D" w:rsidRDefault="00E6437D" w:rsidP="00DA724A">
            <w:pPr>
              <w:keepNext/>
              <w:keepLines/>
              <w:jc w:val="right"/>
            </w:pPr>
            <w:r>
              <w:rPr>
                <w:lang w:val="fr-CA"/>
              </w:rPr>
              <w:t>46</w:t>
            </w:r>
          </w:p>
        </w:tc>
      </w:tr>
      <w:tr w:rsidR="00E6437D" w:rsidRPr="00E6437D" w14:paraId="6BACA132" w14:textId="77777777" w:rsidTr="009F6390">
        <w:trPr>
          <w:trHeight w:val="255"/>
        </w:trPr>
        <w:tc>
          <w:tcPr>
            <w:tcW w:w="2940" w:type="dxa"/>
            <w:noWrap/>
            <w:hideMark/>
          </w:tcPr>
          <w:p w14:paraId="7E5B05AF" w14:textId="77777777" w:rsidR="00E6437D" w:rsidRPr="00E6437D" w:rsidRDefault="00E6437D" w:rsidP="00DA724A">
            <w:pPr>
              <w:keepNext/>
              <w:keepLines/>
            </w:pPr>
            <w:r>
              <w:rPr>
                <w:lang w:val="fr-CA"/>
              </w:rPr>
              <w:t>Prunier ornemental</w:t>
            </w:r>
          </w:p>
        </w:tc>
        <w:tc>
          <w:tcPr>
            <w:tcW w:w="960" w:type="dxa"/>
            <w:noWrap/>
            <w:hideMark/>
          </w:tcPr>
          <w:p w14:paraId="04F5FB0C" w14:textId="77777777" w:rsidR="00E6437D" w:rsidRPr="00E6437D" w:rsidRDefault="00E6437D" w:rsidP="00DA724A">
            <w:pPr>
              <w:keepNext/>
              <w:keepLines/>
              <w:jc w:val="right"/>
            </w:pPr>
            <w:r>
              <w:rPr>
                <w:lang w:val="fr-CA"/>
              </w:rPr>
              <w:t>44</w:t>
            </w:r>
          </w:p>
        </w:tc>
      </w:tr>
      <w:tr w:rsidR="00E6437D" w:rsidRPr="00E6437D" w14:paraId="2344D0E1" w14:textId="77777777" w:rsidTr="009F6390">
        <w:trPr>
          <w:trHeight w:val="255"/>
        </w:trPr>
        <w:tc>
          <w:tcPr>
            <w:tcW w:w="2940" w:type="dxa"/>
            <w:noWrap/>
            <w:hideMark/>
          </w:tcPr>
          <w:p w14:paraId="58B0F0F3" w14:textId="77777777" w:rsidR="00E6437D" w:rsidRPr="00E6437D" w:rsidRDefault="00E6437D" w:rsidP="00DA724A">
            <w:pPr>
              <w:keepNext/>
              <w:keepLines/>
            </w:pPr>
            <w:r>
              <w:rPr>
                <w:lang w:val="fr-CA"/>
              </w:rPr>
              <w:t>Épinette</w:t>
            </w:r>
          </w:p>
        </w:tc>
        <w:tc>
          <w:tcPr>
            <w:tcW w:w="960" w:type="dxa"/>
            <w:noWrap/>
            <w:hideMark/>
          </w:tcPr>
          <w:p w14:paraId="171888CD" w14:textId="77777777" w:rsidR="00E6437D" w:rsidRPr="00E6437D" w:rsidRDefault="00E6437D" w:rsidP="00DA724A">
            <w:pPr>
              <w:keepNext/>
              <w:keepLines/>
              <w:jc w:val="right"/>
            </w:pPr>
            <w:r>
              <w:rPr>
                <w:lang w:val="fr-CA"/>
              </w:rPr>
              <w:t>36</w:t>
            </w:r>
          </w:p>
        </w:tc>
      </w:tr>
      <w:tr w:rsidR="00E6437D" w:rsidRPr="00E6437D" w14:paraId="5A2B5F08" w14:textId="77777777" w:rsidTr="009F6390">
        <w:trPr>
          <w:trHeight w:val="255"/>
        </w:trPr>
        <w:tc>
          <w:tcPr>
            <w:tcW w:w="2940" w:type="dxa"/>
            <w:noWrap/>
            <w:hideMark/>
          </w:tcPr>
          <w:p w14:paraId="220E0841" w14:textId="77777777" w:rsidR="00E6437D" w:rsidRPr="00E6437D" w:rsidRDefault="00E6437D" w:rsidP="00DA724A">
            <w:pPr>
              <w:keepNext/>
              <w:keepLines/>
            </w:pPr>
            <w:r>
              <w:rPr>
                <w:lang w:val="fr-CA"/>
              </w:rPr>
              <w:t>Érable plane</w:t>
            </w:r>
          </w:p>
        </w:tc>
        <w:tc>
          <w:tcPr>
            <w:tcW w:w="960" w:type="dxa"/>
            <w:noWrap/>
            <w:hideMark/>
          </w:tcPr>
          <w:p w14:paraId="0F5F6827" w14:textId="77777777" w:rsidR="00E6437D" w:rsidRPr="00E6437D" w:rsidRDefault="00E6437D" w:rsidP="00DA724A">
            <w:pPr>
              <w:keepNext/>
              <w:keepLines/>
              <w:jc w:val="right"/>
            </w:pPr>
            <w:r>
              <w:rPr>
                <w:lang w:val="fr-CA"/>
              </w:rPr>
              <w:t>35</w:t>
            </w:r>
          </w:p>
        </w:tc>
      </w:tr>
      <w:tr w:rsidR="00E6437D" w:rsidRPr="00E6437D" w14:paraId="14AD64A5" w14:textId="77777777" w:rsidTr="009F6390">
        <w:trPr>
          <w:trHeight w:val="255"/>
        </w:trPr>
        <w:tc>
          <w:tcPr>
            <w:tcW w:w="2940" w:type="dxa"/>
            <w:noWrap/>
            <w:hideMark/>
          </w:tcPr>
          <w:p w14:paraId="4CE99EF5" w14:textId="77777777" w:rsidR="00E6437D" w:rsidRPr="00E6437D" w:rsidRDefault="00E6437D" w:rsidP="00DA724A">
            <w:pPr>
              <w:keepNext/>
              <w:keepLines/>
            </w:pPr>
            <w:r>
              <w:rPr>
                <w:lang w:val="fr-CA"/>
              </w:rPr>
              <w:t>Katsura</w:t>
            </w:r>
          </w:p>
        </w:tc>
        <w:tc>
          <w:tcPr>
            <w:tcW w:w="960" w:type="dxa"/>
            <w:noWrap/>
            <w:hideMark/>
          </w:tcPr>
          <w:p w14:paraId="3983E9CE" w14:textId="77777777" w:rsidR="00E6437D" w:rsidRPr="00E6437D" w:rsidRDefault="00E6437D" w:rsidP="00DA724A">
            <w:pPr>
              <w:keepNext/>
              <w:keepLines/>
              <w:jc w:val="right"/>
            </w:pPr>
            <w:r>
              <w:rPr>
                <w:lang w:val="fr-CA"/>
              </w:rPr>
              <w:t>32</w:t>
            </w:r>
          </w:p>
        </w:tc>
      </w:tr>
      <w:tr w:rsidR="00E6437D" w:rsidRPr="00E6437D" w14:paraId="330F5AD6" w14:textId="77777777" w:rsidTr="009F6390">
        <w:trPr>
          <w:trHeight w:val="255"/>
        </w:trPr>
        <w:tc>
          <w:tcPr>
            <w:tcW w:w="2940" w:type="dxa"/>
            <w:noWrap/>
            <w:hideMark/>
          </w:tcPr>
          <w:p w14:paraId="5AFADB7E" w14:textId="77777777" w:rsidR="00E6437D" w:rsidRPr="00E6437D" w:rsidRDefault="00E6437D" w:rsidP="00DA724A">
            <w:pPr>
              <w:keepNext/>
              <w:keepLines/>
            </w:pPr>
            <w:r>
              <w:rPr>
                <w:lang w:val="fr-CA"/>
              </w:rPr>
              <w:t>Liquidambar</w:t>
            </w:r>
          </w:p>
        </w:tc>
        <w:tc>
          <w:tcPr>
            <w:tcW w:w="960" w:type="dxa"/>
            <w:noWrap/>
            <w:hideMark/>
          </w:tcPr>
          <w:p w14:paraId="64C34A89" w14:textId="77777777" w:rsidR="00E6437D" w:rsidRPr="00E6437D" w:rsidRDefault="00E6437D" w:rsidP="00DA724A">
            <w:pPr>
              <w:keepNext/>
              <w:keepLines/>
              <w:jc w:val="right"/>
            </w:pPr>
            <w:r>
              <w:rPr>
                <w:lang w:val="fr-CA"/>
              </w:rPr>
              <w:t>31</w:t>
            </w:r>
          </w:p>
        </w:tc>
      </w:tr>
      <w:tr w:rsidR="00E6437D" w:rsidRPr="00E6437D" w14:paraId="4A488C94" w14:textId="77777777" w:rsidTr="009F6390">
        <w:trPr>
          <w:trHeight w:val="255"/>
        </w:trPr>
        <w:tc>
          <w:tcPr>
            <w:tcW w:w="2940" w:type="dxa"/>
            <w:noWrap/>
            <w:hideMark/>
          </w:tcPr>
          <w:p w14:paraId="6F1CA140" w14:textId="77777777" w:rsidR="00E6437D" w:rsidRPr="00E6437D" w:rsidRDefault="00E6437D" w:rsidP="00DA724A">
            <w:pPr>
              <w:keepNext/>
              <w:keepLines/>
            </w:pPr>
            <w:r>
              <w:rPr>
                <w:lang w:val="fr-CA"/>
              </w:rPr>
              <w:t>Chêne des marais</w:t>
            </w:r>
          </w:p>
        </w:tc>
        <w:tc>
          <w:tcPr>
            <w:tcW w:w="960" w:type="dxa"/>
            <w:noWrap/>
            <w:hideMark/>
          </w:tcPr>
          <w:p w14:paraId="38630877" w14:textId="77777777" w:rsidR="00E6437D" w:rsidRPr="00E6437D" w:rsidRDefault="00E6437D" w:rsidP="00DA724A">
            <w:pPr>
              <w:keepNext/>
              <w:keepLines/>
              <w:jc w:val="right"/>
            </w:pPr>
            <w:r>
              <w:rPr>
                <w:lang w:val="fr-CA"/>
              </w:rPr>
              <w:t>31</w:t>
            </w:r>
          </w:p>
        </w:tc>
      </w:tr>
      <w:tr w:rsidR="00E6437D" w:rsidRPr="00E6437D" w14:paraId="0DB86291" w14:textId="77777777" w:rsidTr="009F6390">
        <w:trPr>
          <w:trHeight w:val="255"/>
        </w:trPr>
        <w:tc>
          <w:tcPr>
            <w:tcW w:w="2940" w:type="dxa"/>
            <w:noWrap/>
            <w:hideMark/>
          </w:tcPr>
          <w:p w14:paraId="5C45F151" w14:textId="77777777" w:rsidR="00E6437D" w:rsidRPr="00E6437D" w:rsidRDefault="00E6437D" w:rsidP="00DA724A">
            <w:pPr>
              <w:keepNext/>
              <w:keepLines/>
            </w:pPr>
            <w:r>
              <w:rPr>
                <w:lang w:val="fr-CA"/>
              </w:rPr>
              <w:t>Thuya géant</w:t>
            </w:r>
          </w:p>
        </w:tc>
        <w:tc>
          <w:tcPr>
            <w:tcW w:w="960" w:type="dxa"/>
            <w:noWrap/>
            <w:hideMark/>
          </w:tcPr>
          <w:p w14:paraId="02478B51" w14:textId="77777777" w:rsidR="00E6437D" w:rsidRPr="00E6437D" w:rsidRDefault="00E6437D" w:rsidP="00DA724A">
            <w:pPr>
              <w:keepNext/>
              <w:keepLines/>
              <w:jc w:val="right"/>
            </w:pPr>
            <w:r>
              <w:rPr>
                <w:lang w:val="fr-CA"/>
              </w:rPr>
              <w:t>27</w:t>
            </w:r>
          </w:p>
        </w:tc>
      </w:tr>
      <w:tr w:rsidR="00E6437D" w:rsidRPr="00E6437D" w14:paraId="701BCBC0" w14:textId="77777777" w:rsidTr="009F6390">
        <w:trPr>
          <w:trHeight w:val="255"/>
        </w:trPr>
        <w:tc>
          <w:tcPr>
            <w:tcW w:w="2940" w:type="dxa"/>
            <w:noWrap/>
            <w:hideMark/>
          </w:tcPr>
          <w:p w14:paraId="75AA1ABC" w14:textId="77777777" w:rsidR="00E6437D" w:rsidRPr="00E6437D" w:rsidRDefault="00E6437D" w:rsidP="00DA724A">
            <w:pPr>
              <w:keepNext/>
              <w:keepLines/>
            </w:pPr>
            <w:r>
              <w:rPr>
                <w:lang w:val="fr-CA"/>
              </w:rPr>
              <w:t>Cerisier glanduleux</w:t>
            </w:r>
          </w:p>
        </w:tc>
        <w:tc>
          <w:tcPr>
            <w:tcW w:w="960" w:type="dxa"/>
            <w:noWrap/>
            <w:hideMark/>
          </w:tcPr>
          <w:p w14:paraId="19D088C6" w14:textId="77777777" w:rsidR="00E6437D" w:rsidRPr="00E6437D" w:rsidRDefault="00E6437D" w:rsidP="00DA724A">
            <w:pPr>
              <w:keepNext/>
              <w:keepLines/>
              <w:jc w:val="right"/>
            </w:pPr>
            <w:r>
              <w:rPr>
                <w:lang w:val="fr-CA"/>
              </w:rPr>
              <w:t>24</w:t>
            </w:r>
          </w:p>
        </w:tc>
      </w:tr>
      <w:tr w:rsidR="00E6437D" w:rsidRPr="00E6437D" w14:paraId="34838C78" w14:textId="77777777" w:rsidTr="009F6390">
        <w:trPr>
          <w:trHeight w:val="255"/>
        </w:trPr>
        <w:tc>
          <w:tcPr>
            <w:tcW w:w="2940" w:type="dxa"/>
            <w:noWrap/>
            <w:hideMark/>
          </w:tcPr>
          <w:p w14:paraId="75646AF3" w14:textId="77777777" w:rsidR="00E6437D" w:rsidRPr="00E6437D" w:rsidRDefault="00E6437D" w:rsidP="00DA724A">
            <w:pPr>
              <w:keepNext/>
              <w:keepLines/>
            </w:pPr>
            <w:r>
              <w:rPr>
                <w:lang w:val="fr-CA"/>
              </w:rPr>
              <w:t>Sapin</w:t>
            </w:r>
          </w:p>
        </w:tc>
        <w:tc>
          <w:tcPr>
            <w:tcW w:w="960" w:type="dxa"/>
            <w:noWrap/>
            <w:hideMark/>
          </w:tcPr>
          <w:p w14:paraId="2867E331" w14:textId="77777777" w:rsidR="00E6437D" w:rsidRPr="00E6437D" w:rsidRDefault="00E6437D" w:rsidP="00DA724A">
            <w:pPr>
              <w:keepNext/>
              <w:keepLines/>
              <w:jc w:val="right"/>
            </w:pPr>
            <w:r>
              <w:rPr>
                <w:lang w:val="fr-CA"/>
              </w:rPr>
              <w:t>22</w:t>
            </w:r>
          </w:p>
        </w:tc>
      </w:tr>
      <w:tr w:rsidR="00E6437D" w:rsidRPr="00E6437D" w14:paraId="0F95DA91" w14:textId="77777777" w:rsidTr="009F6390">
        <w:trPr>
          <w:trHeight w:val="255"/>
        </w:trPr>
        <w:tc>
          <w:tcPr>
            <w:tcW w:w="2940" w:type="dxa"/>
            <w:noWrap/>
          </w:tcPr>
          <w:p w14:paraId="35B09DE1" w14:textId="77777777" w:rsidR="00E6437D" w:rsidRPr="00E6437D" w:rsidRDefault="00E6437D" w:rsidP="00DA724A">
            <w:pPr>
              <w:keepNext/>
              <w:keepLines/>
            </w:pPr>
            <w:r>
              <w:rPr>
                <w:lang w:val="fr-CA"/>
              </w:rPr>
              <w:t>Pin</w:t>
            </w:r>
          </w:p>
        </w:tc>
        <w:tc>
          <w:tcPr>
            <w:tcW w:w="960" w:type="dxa"/>
            <w:noWrap/>
          </w:tcPr>
          <w:p w14:paraId="53A582C0" w14:textId="77777777" w:rsidR="00E6437D" w:rsidRPr="00E6437D" w:rsidRDefault="00E6437D" w:rsidP="00DA724A">
            <w:pPr>
              <w:keepNext/>
              <w:keepLines/>
              <w:jc w:val="right"/>
            </w:pPr>
            <w:r>
              <w:rPr>
                <w:lang w:val="fr-CA"/>
              </w:rPr>
              <w:t>20</w:t>
            </w:r>
          </w:p>
        </w:tc>
      </w:tr>
      <w:tr w:rsidR="00E6437D" w:rsidRPr="00E6437D" w14:paraId="4C6D8630" w14:textId="77777777" w:rsidTr="009F6390">
        <w:trPr>
          <w:trHeight w:val="255"/>
        </w:trPr>
        <w:tc>
          <w:tcPr>
            <w:tcW w:w="2940" w:type="dxa"/>
            <w:noWrap/>
          </w:tcPr>
          <w:p w14:paraId="02EEA5DA" w14:textId="77777777" w:rsidR="00E6437D" w:rsidRDefault="00E6437D" w:rsidP="00DA724A">
            <w:pPr>
              <w:keepNext/>
              <w:keepLines/>
            </w:pPr>
            <w:r>
              <w:rPr>
                <w:lang w:val="fr-CA"/>
              </w:rPr>
              <w:t>Inconnue</w:t>
            </w:r>
          </w:p>
        </w:tc>
        <w:tc>
          <w:tcPr>
            <w:tcW w:w="960" w:type="dxa"/>
            <w:noWrap/>
          </w:tcPr>
          <w:p w14:paraId="185D4004" w14:textId="77777777" w:rsidR="00E6437D" w:rsidRDefault="00E6437D" w:rsidP="00DA724A">
            <w:pPr>
              <w:keepNext/>
              <w:keepLines/>
              <w:jc w:val="right"/>
            </w:pPr>
            <w:r>
              <w:rPr>
                <w:lang w:val="fr-CA"/>
              </w:rPr>
              <w:t>67</w:t>
            </w:r>
          </w:p>
        </w:tc>
      </w:tr>
      <w:tr w:rsidR="00E6437D" w:rsidRPr="00E6437D" w14:paraId="5031B66F" w14:textId="77777777" w:rsidTr="009F6390">
        <w:trPr>
          <w:trHeight w:val="255"/>
        </w:trPr>
        <w:tc>
          <w:tcPr>
            <w:tcW w:w="2940" w:type="dxa"/>
            <w:noWrap/>
          </w:tcPr>
          <w:p w14:paraId="20C1BAC7" w14:textId="77777777" w:rsidR="00E6437D" w:rsidRDefault="00E6437D" w:rsidP="00DA724A">
            <w:pPr>
              <w:keepNext/>
              <w:keepLines/>
            </w:pPr>
            <w:r>
              <w:rPr>
                <w:lang w:val="fr-CA"/>
              </w:rPr>
              <w:t xml:space="preserve">Autre </w:t>
            </w:r>
          </w:p>
        </w:tc>
        <w:tc>
          <w:tcPr>
            <w:tcW w:w="960" w:type="dxa"/>
            <w:noWrap/>
          </w:tcPr>
          <w:p w14:paraId="432727E1" w14:textId="77777777" w:rsidR="00E6437D" w:rsidRDefault="00E6437D" w:rsidP="00DA724A">
            <w:pPr>
              <w:keepNext/>
              <w:keepLines/>
              <w:jc w:val="right"/>
            </w:pPr>
            <w:r>
              <w:rPr>
                <w:lang w:val="fr-CA"/>
              </w:rPr>
              <w:t>261</w:t>
            </w:r>
          </w:p>
        </w:tc>
      </w:tr>
      <w:tr w:rsidR="00E6437D" w:rsidRPr="00E6437D" w14:paraId="1203D9DE" w14:textId="77777777" w:rsidTr="009F6390">
        <w:trPr>
          <w:trHeight w:val="70"/>
        </w:trPr>
        <w:tc>
          <w:tcPr>
            <w:tcW w:w="2940" w:type="dxa"/>
            <w:noWrap/>
          </w:tcPr>
          <w:p w14:paraId="1E30960B" w14:textId="77777777" w:rsidR="00E6437D" w:rsidRPr="00E6437D" w:rsidRDefault="00E6437D" w:rsidP="00DA724A">
            <w:pPr>
              <w:keepNext/>
              <w:keepLines/>
              <w:rPr>
                <w:sz w:val="10"/>
                <w:szCs w:val="10"/>
              </w:rPr>
            </w:pPr>
          </w:p>
        </w:tc>
        <w:tc>
          <w:tcPr>
            <w:tcW w:w="960" w:type="dxa"/>
            <w:noWrap/>
          </w:tcPr>
          <w:p w14:paraId="48F8F60B" w14:textId="77777777" w:rsidR="00E6437D" w:rsidRPr="00E6437D" w:rsidRDefault="00E6437D" w:rsidP="00DA724A">
            <w:pPr>
              <w:keepNext/>
              <w:keepLines/>
              <w:jc w:val="right"/>
              <w:rPr>
                <w:sz w:val="10"/>
                <w:szCs w:val="10"/>
              </w:rPr>
            </w:pPr>
          </w:p>
        </w:tc>
      </w:tr>
      <w:tr w:rsidR="00E6437D" w:rsidRPr="00E6437D" w14:paraId="66252608" w14:textId="77777777" w:rsidTr="009F6390">
        <w:trPr>
          <w:trHeight w:val="255"/>
        </w:trPr>
        <w:tc>
          <w:tcPr>
            <w:tcW w:w="2940" w:type="dxa"/>
            <w:shd w:val="clear" w:color="auto" w:fill="D9D9D9" w:themeFill="background1" w:themeFillShade="D9"/>
            <w:noWrap/>
          </w:tcPr>
          <w:p w14:paraId="38C9D345" w14:textId="77777777" w:rsidR="00E6437D" w:rsidRDefault="00E6437D" w:rsidP="00DA724A">
            <w:pPr>
              <w:keepNext/>
              <w:keepLines/>
            </w:pPr>
            <w:r>
              <w:rPr>
                <w:lang w:val="fr-CA"/>
              </w:rPr>
              <w:t>Total</w:t>
            </w:r>
          </w:p>
        </w:tc>
        <w:tc>
          <w:tcPr>
            <w:tcW w:w="960" w:type="dxa"/>
            <w:shd w:val="clear" w:color="auto" w:fill="D9D9D9" w:themeFill="background1" w:themeFillShade="D9"/>
            <w:noWrap/>
          </w:tcPr>
          <w:p w14:paraId="31BACBB1" w14:textId="77777777" w:rsidR="00E6437D" w:rsidRDefault="00E6437D" w:rsidP="00DA724A">
            <w:pPr>
              <w:keepNext/>
              <w:keepLines/>
              <w:jc w:val="right"/>
            </w:pPr>
            <w:r>
              <w:rPr>
                <w:lang w:val="fr-CA"/>
              </w:rPr>
              <w:t>1 222</w:t>
            </w:r>
          </w:p>
        </w:tc>
      </w:tr>
    </w:tbl>
    <w:p w14:paraId="6137BFE3" w14:textId="77777777" w:rsidR="00DA724A" w:rsidRDefault="00DA724A" w:rsidP="00DA724A">
      <w:pPr>
        <w:rPr>
          <w:lang w:val="fr-CA"/>
        </w:rPr>
      </w:pPr>
      <w:bookmarkStart w:id="69" w:name="_Toc163733692"/>
    </w:p>
    <w:p w14:paraId="3A30EDDA" w14:textId="3020465A" w:rsidR="003153EA" w:rsidRPr="00DA724A" w:rsidRDefault="003153EA" w:rsidP="003153EA">
      <w:pPr>
        <w:pStyle w:val="Heading3"/>
        <w:rPr>
          <w:lang w:val="fr-CA"/>
        </w:rPr>
      </w:pPr>
      <w:r>
        <w:rPr>
          <w:lang w:val="fr-CA"/>
        </w:rPr>
        <w:t>Plages et estrans</w:t>
      </w:r>
      <w:bookmarkEnd w:id="69"/>
    </w:p>
    <w:p w14:paraId="5F53C9F5" w14:textId="646ED755" w:rsidR="003153EA" w:rsidRPr="00520FDA" w:rsidRDefault="00DC1D9C" w:rsidP="008D6923">
      <w:pPr>
        <w:spacing w:after="0"/>
        <w:rPr>
          <w:lang w:val="fr-CA"/>
        </w:rPr>
        <w:sectPr w:rsidR="003153EA" w:rsidRPr="00520FDA" w:rsidSect="00D744AD">
          <w:pgSz w:w="12240" w:h="15840"/>
          <w:pgMar w:top="1440" w:right="1440" w:bottom="1440" w:left="1440" w:header="720" w:footer="720" w:gutter="0"/>
          <w:cols w:space="720"/>
          <w:docGrid w:linePitch="360"/>
        </w:sectPr>
      </w:pPr>
      <w:r>
        <w:rPr>
          <w:lang w:val="fr-CA"/>
        </w:rPr>
        <w:t>L</w:t>
      </w:r>
      <w:r w:rsidR="00520FDA">
        <w:rPr>
          <w:lang w:val="fr-CA"/>
        </w:rPr>
        <w:t>’</w:t>
      </w:r>
      <w:r>
        <w:rPr>
          <w:highlight w:val="yellow"/>
          <w:lang w:val="fr-CA"/>
        </w:rPr>
        <w:t>administration locale</w:t>
      </w:r>
      <w:r>
        <w:rPr>
          <w:lang w:val="fr-CA"/>
        </w:rPr>
        <w:t xml:space="preserve"> dispose d</w:t>
      </w:r>
      <w:r w:rsidR="00520FDA">
        <w:rPr>
          <w:lang w:val="fr-CA"/>
        </w:rPr>
        <w:t>’</w:t>
      </w:r>
      <w:r>
        <w:rPr>
          <w:lang w:val="fr-CA"/>
        </w:rPr>
        <w:t xml:space="preserve">environ </w:t>
      </w:r>
      <w:r>
        <w:rPr>
          <w:highlight w:val="yellow"/>
          <w:lang w:val="fr-CA"/>
        </w:rPr>
        <w:t>X,X</w:t>
      </w:r>
      <w:r>
        <w:rPr>
          <w:lang w:val="fr-CA"/>
        </w:rPr>
        <w:t> km d</w:t>
      </w:r>
      <w:r w:rsidR="00520FDA">
        <w:rPr>
          <w:lang w:val="fr-CA"/>
        </w:rPr>
        <w:t>’</w:t>
      </w:r>
      <w:r>
        <w:rPr>
          <w:lang w:val="fr-CA"/>
        </w:rPr>
        <w:t>estran, dont une grande partie est accessible au public. Celui-ci bénéficie d</w:t>
      </w:r>
      <w:r w:rsidR="00520FDA">
        <w:rPr>
          <w:lang w:val="fr-CA"/>
        </w:rPr>
        <w:t>’</w:t>
      </w:r>
      <w:r>
        <w:rPr>
          <w:lang w:val="fr-CA"/>
        </w:rPr>
        <w:t>un avantage récréatif important découlant de l</w:t>
      </w:r>
      <w:r w:rsidR="00520FDA">
        <w:rPr>
          <w:lang w:val="fr-CA"/>
        </w:rPr>
        <w:t>’</w:t>
      </w:r>
      <w:r>
        <w:rPr>
          <w:lang w:val="fr-CA"/>
        </w:rPr>
        <w:t xml:space="preserve">utilisation fréquente du secteur riverain. </w:t>
      </w:r>
    </w:p>
    <w:p w14:paraId="2C779D0A" w14:textId="77777777" w:rsidR="003B1FFC" w:rsidRPr="00520FDA" w:rsidRDefault="00DB5F5E" w:rsidP="003B1FFC">
      <w:pPr>
        <w:pStyle w:val="Heading2"/>
        <w:rPr>
          <w:color w:val="808080" w:themeColor="background1" w:themeShade="80"/>
          <w:lang w:val="fr-CA"/>
        </w:rPr>
      </w:pPr>
      <w:bookmarkStart w:id="70" w:name="_Toc163733693"/>
      <w:r>
        <w:rPr>
          <w:color w:val="808080" w:themeColor="background1" w:themeShade="80"/>
          <w:lang w:val="fr-CA"/>
        </w:rPr>
        <w:lastRenderedPageBreak/>
        <w:t>Structures de parc</w:t>
      </w:r>
      <w:bookmarkEnd w:id="70"/>
    </w:p>
    <w:p w14:paraId="03D05BBB" w14:textId="77777777" w:rsidR="00A66B32" w:rsidRPr="00520FDA" w:rsidRDefault="00A66B32" w:rsidP="001C4364">
      <w:pPr>
        <w:pStyle w:val="Heading3"/>
        <w:spacing w:before="0"/>
        <w:rPr>
          <w:lang w:val="fr-CA"/>
        </w:rPr>
      </w:pPr>
      <w:bookmarkStart w:id="71" w:name="_Toc163733694"/>
      <w:r>
        <w:rPr>
          <w:color w:val="808080" w:themeColor="background1" w:themeShade="80"/>
          <w:lang w:val="fr-CA"/>
        </w:rPr>
        <w:t>Inventaire des structures de parc</w:t>
      </w:r>
      <w:bookmarkEnd w:id="71"/>
    </w:p>
    <w:p w14:paraId="6B5BD944" w14:textId="2A54D357" w:rsidR="00B0725E" w:rsidRPr="00520FDA" w:rsidRDefault="00B0725E" w:rsidP="00B0725E">
      <w:pPr>
        <w:pStyle w:val="Caption"/>
        <w:keepNext/>
        <w:spacing w:after="0"/>
        <w:rPr>
          <w:lang w:val="fr-CA"/>
        </w:rPr>
      </w:pPr>
      <w:bookmarkStart w:id="72" w:name="_Toc174544654"/>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20</w:t>
      </w:r>
      <w:r>
        <w:rPr>
          <w:noProof/>
          <w:lang w:val="fr-CA"/>
        </w:rPr>
        <w:fldChar w:fldCharType="end"/>
      </w:r>
      <w:r>
        <w:rPr>
          <w:lang w:val="fr-CA"/>
        </w:rPr>
        <w:t> : Aperçu de l</w:t>
      </w:r>
      <w:r w:rsidR="00520FDA">
        <w:rPr>
          <w:lang w:val="fr-CA"/>
        </w:rPr>
        <w:t>’</w:t>
      </w:r>
      <w:r>
        <w:rPr>
          <w:lang w:val="fr-CA"/>
        </w:rPr>
        <w:t>inventaire des structures de parc</w:t>
      </w:r>
      <w:bookmarkEnd w:id="7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1424"/>
        <w:gridCol w:w="1276"/>
        <w:gridCol w:w="1984"/>
        <w:gridCol w:w="1418"/>
        <w:gridCol w:w="1275"/>
      </w:tblGrid>
      <w:tr w:rsidR="001C4364" w14:paraId="41FD43A0" w14:textId="77777777" w:rsidTr="00784D3D">
        <w:tc>
          <w:tcPr>
            <w:tcW w:w="1803" w:type="dxa"/>
            <w:shd w:val="clear" w:color="auto" w:fill="2F5496" w:themeFill="accent1" w:themeFillShade="BF"/>
          </w:tcPr>
          <w:p w14:paraId="3DAAF8B8" w14:textId="77777777" w:rsidR="00784D3D" w:rsidRPr="001A1AB7" w:rsidRDefault="00784D3D" w:rsidP="00D661F3">
            <w:pPr>
              <w:rPr>
                <w:color w:val="FFFFFF" w:themeColor="background1"/>
              </w:rPr>
            </w:pPr>
            <w:r>
              <w:rPr>
                <w:color w:val="FFFFFF" w:themeColor="background1"/>
                <w:lang w:val="fr-CA"/>
              </w:rPr>
              <w:t>Structure</w:t>
            </w:r>
          </w:p>
        </w:tc>
        <w:tc>
          <w:tcPr>
            <w:tcW w:w="1424" w:type="dxa"/>
            <w:shd w:val="clear" w:color="auto" w:fill="2F5496" w:themeFill="accent1" w:themeFillShade="BF"/>
          </w:tcPr>
          <w:p w14:paraId="63147DCA" w14:textId="77777777" w:rsidR="00784D3D" w:rsidRPr="001A1AB7" w:rsidRDefault="00784D3D" w:rsidP="00D661F3">
            <w:pPr>
              <w:rPr>
                <w:color w:val="FFFFFF" w:themeColor="background1"/>
              </w:rPr>
            </w:pPr>
            <w:r>
              <w:rPr>
                <w:color w:val="FFFFFF" w:themeColor="background1"/>
                <w:lang w:val="fr-CA"/>
              </w:rPr>
              <w:t>Durée de service</w:t>
            </w:r>
          </w:p>
        </w:tc>
        <w:tc>
          <w:tcPr>
            <w:tcW w:w="1276" w:type="dxa"/>
            <w:shd w:val="clear" w:color="auto" w:fill="2F5496" w:themeFill="accent1" w:themeFillShade="BF"/>
          </w:tcPr>
          <w:p w14:paraId="242A8B25" w14:textId="77777777" w:rsidR="00784D3D" w:rsidRPr="001A1AB7" w:rsidRDefault="00784D3D" w:rsidP="00D661F3">
            <w:pPr>
              <w:rPr>
                <w:color w:val="FFFFFF" w:themeColor="background1"/>
              </w:rPr>
            </w:pPr>
            <w:r>
              <w:rPr>
                <w:color w:val="FFFFFF" w:themeColor="background1"/>
                <w:lang w:val="fr-CA"/>
              </w:rPr>
              <w:t>Quantité</w:t>
            </w:r>
          </w:p>
        </w:tc>
        <w:tc>
          <w:tcPr>
            <w:tcW w:w="1984" w:type="dxa"/>
            <w:shd w:val="clear" w:color="auto" w:fill="2F5496" w:themeFill="accent1" w:themeFillShade="BF"/>
          </w:tcPr>
          <w:p w14:paraId="0F28DF57" w14:textId="77777777" w:rsidR="00784D3D" w:rsidRPr="001A1AB7" w:rsidRDefault="00784D3D" w:rsidP="00D661F3">
            <w:pPr>
              <w:rPr>
                <w:color w:val="FFFFFF" w:themeColor="background1"/>
              </w:rPr>
            </w:pPr>
            <w:r>
              <w:rPr>
                <w:color w:val="FFFFFF" w:themeColor="background1"/>
                <w:lang w:val="fr-CA"/>
              </w:rPr>
              <w:t>Coût de remplacement actuel</w:t>
            </w:r>
          </w:p>
        </w:tc>
        <w:tc>
          <w:tcPr>
            <w:tcW w:w="1418" w:type="dxa"/>
            <w:shd w:val="clear" w:color="auto" w:fill="2F5496" w:themeFill="accent1" w:themeFillShade="BF"/>
          </w:tcPr>
          <w:p w14:paraId="2E0CB85D" w14:textId="77777777" w:rsidR="00784D3D" w:rsidRPr="001A1AB7" w:rsidRDefault="00784D3D" w:rsidP="00D661F3">
            <w:pPr>
              <w:rPr>
                <w:color w:val="FFFFFF" w:themeColor="background1"/>
              </w:rPr>
            </w:pPr>
            <w:r>
              <w:rPr>
                <w:color w:val="FFFFFF" w:themeColor="background1"/>
                <w:lang w:val="fr-CA"/>
              </w:rPr>
              <w:t>Coût annualisé</w:t>
            </w:r>
          </w:p>
        </w:tc>
        <w:tc>
          <w:tcPr>
            <w:tcW w:w="1275" w:type="dxa"/>
            <w:shd w:val="clear" w:color="auto" w:fill="2F5496" w:themeFill="accent1" w:themeFillShade="BF"/>
          </w:tcPr>
          <w:p w14:paraId="3909A49F" w14:textId="77777777" w:rsidR="00784D3D" w:rsidRPr="001A1AB7" w:rsidRDefault="00784D3D" w:rsidP="00D661F3">
            <w:pPr>
              <w:rPr>
                <w:color w:val="FFFFFF" w:themeColor="background1"/>
              </w:rPr>
            </w:pPr>
            <w:r>
              <w:rPr>
                <w:color w:val="FFFFFF" w:themeColor="background1"/>
                <w:lang w:val="fr-CA"/>
              </w:rPr>
              <w:t>Utilisation (%)</w:t>
            </w:r>
          </w:p>
        </w:tc>
      </w:tr>
      <w:tr w:rsidR="00784D3D" w14:paraId="4C9C51F6" w14:textId="77777777" w:rsidTr="009F6390">
        <w:tc>
          <w:tcPr>
            <w:tcW w:w="1803" w:type="dxa"/>
          </w:tcPr>
          <w:p w14:paraId="2C181F20" w14:textId="1CB6FB9F" w:rsidR="00784D3D" w:rsidRDefault="003012F6" w:rsidP="00D661F3">
            <w:r>
              <w:rPr>
                <w:lang w:val="fr-CA"/>
              </w:rPr>
              <w:t>Bancs</w:t>
            </w:r>
          </w:p>
        </w:tc>
        <w:tc>
          <w:tcPr>
            <w:tcW w:w="1424" w:type="dxa"/>
          </w:tcPr>
          <w:p w14:paraId="346EEBD6" w14:textId="77777777" w:rsidR="00784D3D" w:rsidRDefault="00784D3D" w:rsidP="00B559CD">
            <w:pPr>
              <w:jc w:val="right"/>
            </w:pPr>
            <w:r>
              <w:rPr>
                <w:lang w:val="fr-CA"/>
              </w:rPr>
              <w:t>25 ans</w:t>
            </w:r>
          </w:p>
        </w:tc>
        <w:tc>
          <w:tcPr>
            <w:tcW w:w="1276" w:type="dxa"/>
          </w:tcPr>
          <w:p w14:paraId="1E5A4916" w14:textId="77777777" w:rsidR="00784D3D" w:rsidRDefault="00784D3D" w:rsidP="0007620E">
            <w:pPr>
              <w:jc w:val="right"/>
            </w:pPr>
            <w:r>
              <w:rPr>
                <w:lang w:val="fr-CA"/>
              </w:rPr>
              <w:t>76</w:t>
            </w:r>
          </w:p>
        </w:tc>
        <w:tc>
          <w:tcPr>
            <w:tcW w:w="1984" w:type="dxa"/>
          </w:tcPr>
          <w:p w14:paraId="08B28A64" w14:textId="77777777" w:rsidR="00784D3D" w:rsidRDefault="00784D3D" w:rsidP="00B559CD">
            <w:pPr>
              <w:jc w:val="right"/>
            </w:pPr>
            <w:r>
              <w:rPr>
                <w:lang w:val="fr-CA"/>
              </w:rPr>
              <w:t>114 000 $</w:t>
            </w:r>
          </w:p>
        </w:tc>
        <w:tc>
          <w:tcPr>
            <w:tcW w:w="1418" w:type="dxa"/>
          </w:tcPr>
          <w:p w14:paraId="4473D70D" w14:textId="77777777" w:rsidR="00784D3D" w:rsidRDefault="00784D3D" w:rsidP="00B559CD">
            <w:pPr>
              <w:jc w:val="right"/>
            </w:pPr>
            <w:r>
              <w:rPr>
                <w:lang w:val="fr-CA"/>
              </w:rPr>
              <w:t>5 000 $</w:t>
            </w:r>
          </w:p>
        </w:tc>
        <w:tc>
          <w:tcPr>
            <w:tcW w:w="1275" w:type="dxa"/>
          </w:tcPr>
          <w:p w14:paraId="2B0DD475" w14:textId="77777777" w:rsidR="00784D3D" w:rsidRDefault="009538B1" w:rsidP="00B559CD">
            <w:pPr>
              <w:jc w:val="right"/>
            </w:pPr>
            <w:r>
              <w:rPr>
                <w:lang w:val="fr-CA"/>
              </w:rPr>
              <w:t>Inconnue</w:t>
            </w:r>
          </w:p>
        </w:tc>
      </w:tr>
      <w:tr w:rsidR="00784D3D" w14:paraId="57F8696E" w14:textId="77777777" w:rsidTr="009F6390">
        <w:tc>
          <w:tcPr>
            <w:tcW w:w="1803" w:type="dxa"/>
          </w:tcPr>
          <w:p w14:paraId="240132D2" w14:textId="77777777" w:rsidR="00784D3D" w:rsidRDefault="00784D3D" w:rsidP="00D661F3">
            <w:r>
              <w:rPr>
                <w:lang w:val="fr-CA"/>
              </w:rPr>
              <w:t>Parcs de stationnement</w:t>
            </w:r>
          </w:p>
        </w:tc>
        <w:tc>
          <w:tcPr>
            <w:tcW w:w="1424" w:type="dxa"/>
          </w:tcPr>
          <w:p w14:paraId="5D075DB5" w14:textId="77777777" w:rsidR="00784D3D" w:rsidRDefault="00784D3D" w:rsidP="00272E2D">
            <w:pPr>
              <w:jc w:val="right"/>
            </w:pPr>
            <w:r>
              <w:rPr>
                <w:lang w:val="fr-CA"/>
              </w:rPr>
              <w:t>De 25 à 80 ans</w:t>
            </w:r>
          </w:p>
        </w:tc>
        <w:tc>
          <w:tcPr>
            <w:tcW w:w="1276" w:type="dxa"/>
          </w:tcPr>
          <w:p w14:paraId="7EA2C42A" w14:textId="77777777" w:rsidR="00784D3D" w:rsidRDefault="00784D3D" w:rsidP="0007620E">
            <w:pPr>
              <w:jc w:val="right"/>
            </w:pPr>
            <w:r>
              <w:rPr>
                <w:lang w:val="fr-CA"/>
              </w:rPr>
              <w:t>Plus de 8 000 m</w:t>
            </w:r>
            <w:r>
              <w:rPr>
                <w:vertAlign w:val="superscript"/>
                <w:lang w:val="fr-CA"/>
              </w:rPr>
              <w:t>2</w:t>
            </w:r>
          </w:p>
        </w:tc>
        <w:tc>
          <w:tcPr>
            <w:tcW w:w="1984" w:type="dxa"/>
          </w:tcPr>
          <w:p w14:paraId="454C702D" w14:textId="77777777" w:rsidR="00784D3D" w:rsidRDefault="00784D3D" w:rsidP="00272E2D">
            <w:pPr>
              <w:jc w:val="right"/>
            </w:pPr>
            <w:r>
              <w:rPr>
                <w:lang w:val="fr-CA"/>
              </w:rPr>
              <w:t>1 800 000 $</w:t>
            </w:r>
          </w:p>
        </w:tc>
        <w:tc>
          <w:tcPr>
            <w:tcW w:w="1418" w:type="dxa"/>
          </w:tcPr>
          <w:p w14:paraId="20783E00" w14:textId="77777777" w:rsidR="00784D3D" w:rsidRDefault="00784D3D" w:rsidP="001357F6">
            <w:pPr>
              <w:jc w:val="right"/>
            </w:pPr>
            <w:r>
              <w:rPr>
                <w:lang w:val="fr-CA"/>
              </w:rPr>
              <w:t>23 000 $</w:t>
            </w:r>
          </w:p>
        </w:tc>
        <w:tc>
          <w:tcPr>
            <w:tcW w:w="1275" w:type="dxa"/>
          </w:tcPr>
          <w:p w14:paraId="3FEF3CB3" w14:textId="77777777" w:rsidR="00784D3D" w:rsidRDefault="007463DB" w:rsidP="001357F6">
            <w:pPr>
              <w:jc w:val="right"/>
            </w:pPr>
            <w:r>
              <w:rPr>
                <w:lang w:val="fr-CA"/>
              </w:rPr>
              <w:t>28 %</w:t>
            </w:r>
          </w:p>
        </w:tc>
      </w:tr>
      <w:tr w:rsidR="00784D3D" w14:paraId="5BA52AC5" w14:textId="77777777" w:rsidTr="009F6390">
        <w:tc>
          <w:tcPr>
            <w:tcW w:w="1803" w:type="dxa"/>
          </w:tcPr>
          <w:p w14:paraId="6FF188F5" w14:textId="77777777" w:rsidR="00784D3D" w:rsidRDefault="00784D3D" w:rsidP="00D661F3">
            <w:r>
              <w:rPr>
                <w:lang w:val="fr-CA"/>
              </w:rPr>
              <w:t>Structures de jeux</w:t>
            </w:r>
          </w:p>
        </w:tc>
        <w:tc>
          <w:tcPr>
            <w:tcW w:w="1424" w:type="dxa"/>
          </w:tcPr>
          <w:p w14:paraId="202023B4" w14:textId="77777777" w:rsidR="00784D3D" w:rsidRDefault="00784D3D" w:rsidP="00EC76CF">
            <w:pPr>
              <w:jc w:val="right"/>
            </w:pPr>
            <w:r>
              <w:rPr>
                <w:lang w:val="fr-CA"/>
              </w:rPr>
              <w:t>25 ans</w:t>
            </w:r>
          </w:p>
        </w:tc>
        <w:tc>
          <w:tcPr>
            <w:tcW w:w="1276" w:type="dxa"/>
          </w:tcPr>
          <w:p w14:paraId="0C067E3F" w14:textId="77777777" w:rsidR="00784D3D" w:rsidRDefault="00784D3D" w:rsidP="0007620E">
            <w:pPr>
              <w:jc w:val="right"/>
            </w:pPr>
            <w:r>
              <w:rPr>
                <w:lang w:val="fr-CA"/>
              </w:rPr>
              <w:t>20</w:t>
            </w:r>
          </w:p>
        </w:tc>
        <w:tc>
          <w:tcPr>
            <w:tcW w:w="1984" w:type="dxa"/>
          </w:tcPr>
          <w:p w14:paraId="7025DFCC" w14:textId="77777777" w:rsidR="00784D3D" w:rsidRDefault="00784D3D" w:rsidP="00EC76CF">
            <w:pPr>
              <w:jc w:val="right"/>
            </w:pPr>
            <w:r>
              <w:rPr>
                <w:lang w:val="fr-CA"/>
              </w:rPr>
              <w:t>788 500 $</w:t>
            </w:r>
          </w:p>
        </w:tc>
        <w:tc>
          <w:tcPr>
            <w:tcW w:w="1418" w:type="dxa"/>
          </w:tcPr>
          <w:p w14:paraId="780775B0" w14:textId="77777777" w:rsidR="00784D3D" w:rsidRDefault="00784D3D" w:rsidP="00EC76CF">
            <w:pPr>
              <w:jc w:val="right"/>
            </w:pPr>
            <w:r>
              <w:rPr>
                <w:lang w:val="fr-CA"/>
              </w:rPr>
              <w:t>31 500 $</w:t>
            </w:r>
          </w:p>
        </w:tc>
        <w:tc>
          <w:tcPr>
            <w:tcW w:w="1275" w:type="dxa"/>
          </w:tcPr>
          <w:p w14:paraId="513AE662" w14:textId="77777777" w:rsidR="00784D3D" w:rsidRDefault="00784D3D" w:rsidP="00EC76CF">
            <w:pPr>
              <w:jc w:val="right"/>
            </w:pPr>
            <w:r>
              <w:rPr>
                <w:lang w:val="fr-CA"/>
              </w:rPr>
              <w:t>27 %</w:t>
            </w:r>
          </w:p>
        </w:tc>
      </w:tr>
      <w:tr w:rsidR="00784D3D" w14:paraId="78AA5A14" w14:textId="77777777" w:rsidTr="009F6390">
        <w:tc>
          <w:tcPr>
            <w:tcW w:w="1803" w:type="dxa"/>
          </w:tcPr>
          <w:p w14:paraId="6A66BA5B" w14:textId="77777777" w:rsidR="00784D3D" w:rsidRDefault="00784D3D" w:rsidP="00D661F3">
            <w:r>
              <w:rPr>
                <w:lang w:val="fr-CA"/>
              </w:rPr>
              <w:t>Tables</w:t>
            </w:r>
          </w:p>
        </w:tc>
        <w:tc>
          <w:tcPr>
            <w:tcW w:w="1424" w:type="dxa"/>
          </w:tcPr>
          <w:p w14:paraId="02081964" w14:textId="77777777" w:rsidR="00784D3D" w:rsidRDefault="00784D3D" w:rsidP="006D0817">
            <w:pPr>
              <w:jc w:val="right"/>
            </w:pPr>
            <w:r>
              <w:rPr>
                <w:lang w:val="fr-CA"/>
              </w:rPr>
              <w:t>20 ans</w:t>
            </w:r>
          </w:p>
        </w:tc>
        <w:tc>
          <w:tcPr>
            <w:tcW w:w="1276" w:type="dxa"/>
          </w:tcPr>
          <w:p w14:paraId="0BC2CD20" w14:textId="77777777" w:rsidR="00784D3D" w:rsidRDefault="00784D3D" w:rsidP="0007620E">
            <w:pPr>
              <w:jc w:val="right"/>
            </w:pPr>
            <w:r>
              <w:rPr>
                <w:lang w:val="fr-CA"/>
              </w:rPr>
              <w:t>18</w:t>
            </w:r>
          </w:p>
        </w:tc>
        <w:tc>
          <w:tcPr>
            <w:tcW w:w="1984" w:type="dxa"/>
          </w:tcPr>
          <w:p w14:paraId="4B43F628" w14:textId="77777777" w:rsidR="00784D3D" w:rsidRDefault="00784D3D" w:rsidP="00272E2D">
            <w:pPr>
              <w:jc w:val="right"/>
            </w:pPr>
            <w:r>
              <w:rPr>
                <w:lang w:val="fr-CA"/>
              </w:rPr>
              <w:t>36 000 $</w:t>
            </w:r>
          </w:p>
        </w:tc>
        <w:tc>
          <w:tcPr>
            <w:tcW w:w="1418" w:type="dxa"/>
          </w:tcPr>
          <w:p w14:paraId="0947297A" w14:textId="77777777" w:rsidR="00784D3D" w:rsidRDefault="00784D3D" w:rsidP="0007620E">
            <w:pPr>
              <w:jc w:val="right"/>
            </w:pPr>
            <w:r>
              <w:rPr>
                <w:lang w:val="fr-CA"/>
              </w:rPr>
              <w:t>2 000 $</w:t>
            </w:r>
          </w:p>
        </w:tc>
        <w:tc>
          <w:tcPr>
            <w:tcW w:w="1275" w:type="dxa"/>
          </w:tcPr>
          <w:p w14:paraId="0A0EE66B" w14:textId="77777777" w:rsidR="00784D3D" w:rsidRDefault="009538B1" w:rsidP="0007620E">
            <w:pPr>
              <w:jc w:val="right"/>
            </w:pPr>
            <w:r>
              <w:rPr>
                <w:lang w:val="fr-CA"/>
              </w:rPr>
              <w:t>Inconnue</w:t>
            </w:r>
          </w:p>
        </w:tc>
      </w:tr>
      <w:tr w:rsidR="00784D3D" w14:paraId="53CE37F7" w14:textId="77777777" w:rsidTr="009F6390">
        <w:tc>
          <w:tcPr>
            <w:tcW w:w="1803" w:type="dxa"/>
          </w:tcPr>
          <w:p w14:paraId="3A4EAED9" w14:textId="77777777" w:rsidR="00784D3D" w:rsidRDefault="00784D3D" w:rsidP="00D661F3"/>
        </w:tc>
        <w:tc>
          <w:tcPr>
            <w:tcW w:w="1424" w:type="dxa"/>
          </w:tcPr>
          <w:p w14:paraId="77967ECA" w14:textId="77777777" w:rsidR="00784D3D" w:rsidRDefault="00784D3D" w:rsidP="00D661F3"/>
        </w:tc>
        <w:tc>
          <w:tcPr>
            <w:tcW w:w="1276" w:type="dxa"/>
          </w:tcPr>
          <w:p w14:paraId="638B01EB" w14:textId="77777777" w:rsidR="00784D3D" w:rsidRDefault="00784D3D" w:rsidP="00D661F3"/>
        </w:tc>
        <w:tc>
          <w:tcPr>
            <w:tcW w:w="1984" w:type="dxa"/>
          </w:tcPr>
          <w:p w14:paraId="66D57BFF" w14:textId="77777777" w:rsidR="00784D3D" w:rsidRDefault="00784D3D" w:rsidP="00D661F3"/>
        </w:tc>
        <w:tc>
          <w:tcPr>
            <w:tcW w:w="1418" w:type="dxa"/>
          </w:tcPr>
          <w:p w14:paraId="2702C77F" w14:textId="77777777" w:rsidR="00784D3D" w:rsidRDefault="00784D3D" w:rsidP="00D661F3"/>
        </w:tc>
        <w:tc>
          <w:tcPr>
            <w:tcW w:w="1275" w:type="dxa"/>
          </w:tcPr>
          <w:p w14:paraId="30AC0F28" w14:textId="77777777" w:rsidR="00784D3D" w:rsidRDefault="00784D3D" w:rsidP="00D661F3"/>
        </w:tc>
      </w:tr>
      <w:tr w:rsidR="001C4364" w14:paraId="5C0F0A51" w14:textId="77777777" w:rsidTr="001C4364">
        <w:tc>
          <w:tcPr>
            <w:tcW w:w="1803" w:type="dxa"/>
            <w:shd w:val="clear" w:color="auto" w:fill="D0CECE" w:themeFill="background2" w:themeFillShade="E6"/>
          </w:tcPr>
          <w:p w14:paraId="2945CEAE" w14:textId="77777777" w:rsidR="00784D3D" w:rsidRDefault="00784D3D" w:rsidP="00D661F3">
            <w:r>
              <w:rPr>
                <w:lang w:val="fr-CA"/>
              </w:rPr>
              <w:t>Total</w:t>
            </w:r>
          </w:p>
        </w:tc>
        <w:tc>
          <w:tcPr>
            <w:tcW w:w="1424" w:type="dxa"/>
            <w:shd w:val="clear" w:color="auto" w:fill="D0CECE" w:themeFill="background2" w:themeFillShade="E6"/>
          </w:tcPr>
          <w:p w14:paraId="7616BBC7" w14:textId="77777777" w:rsidR="00784D3D" w:rsidRDefault="00784D3D" w:rsidP="00D661F3"/>
        </w:tc>
        <w:tc>
          <w:tcPr>
            <w:tcW w:w="1276" w:type="dxa"/>
            <w:shd w:val="clear" w:color="auto" w:fill="D0CECE" w:themeFill="background2" w:themeFillShade="E6"/>
          </w:tcPr>
          <w:p w14:paraId="612EC7F0" w14:textId="77777777" w:rsidR="00784D3D" w:rsidRDefault="00784D3D" w:rsidP="00D661F3"/>
        </w:tc>
        <w:tc>
          <w:tcPr>
            <w:tcW w:w="1984" w:type="dxa"/>
            <w:shd w:val="clear" w:color="auto" w:fill="D0CECE" w:themeFill="background2" w:themeFillShade="E6"/>
          </w:tcPr>
          <w:p w14:paraId="5AB92BC3" w14:textId="77777777" w:rsidR="00784D3D" w:rsidRDefault="00784D3D" w:rsidP="00F427B6">
            <w:pPr>
              <w:jc w:val="right"/>
            </w:pPr>
            <w:r>
              <w:rPr>
                <w:lang w:val="fr-CA"/>
              </w:rPr>
              <w:t>2 738 500 $</w:t>
            </w:r>
          </w:p>
        </w:tc>
        <w:tc>
          <w:tcPr>
            <w:tcW w:w="1418" w:type="dxa"/>
            <w:shd w:val="clear" w:color="auto" w:fill="D0CECE" w:themeFill="background2" w:themeFillShade="E6"/>
          </w:tcPr>
          <w:p w14:paraId="0CD0AF0F" w14:textId="77777777" w:rsidR="00784D3D" w:rsidRDefault="00784D3D" w:rsidP="00F427B6">
            <w:pPr>
              <w:tabs>
                <w:tab w:val="left" w:pos="1440"/>
              </w:tabs>
              <w:jc w:val="right"/>
            </w:pPr>
            <w:r>
              <w:rPr>
                <w:lang w:val="fr-CA"/>
              </w:rPr>
              <w:t>61 500 $</w:t>
            </w:r>
          </w:p>
        </w:tc>
        <w:tc>
          <w:tcPr>
            <w:tcW w:w="1275" w:type="dxa"/>
            <w:shd w:val="clear" w:color="auto" w:fill="D0CECE" w:themeFill="background2" w:themeFillShade="E6"/>
          </w:tcPr>
          <w:p w14:paraId="3CD89669" w14:textId="77777777" w:rsidR="00784D3D" w:rsidRDefault="007463DB" w:rsidP="00F427B6">
            <w:pPr>
              <w:tabs>
                <w:tab w:val="left" w:pos="1440"/>
              </w:tabs>
              <w:jc w:val="right"/>
            </w:pPr>
            <w:r>
              <w:rPr>
                <w:lang w:val="fr-CA"/>
              </w:rPr>
              <w:t>28 %</w:t>
            </w:r>
          </w:p>
        </w:tc>
      </w:tr>
    </w:tbl>
    <w:p w14:paraId="480BACE7" w14:textId="77777777" w:rsidR="009928FF" w:rsidRDefault="009928FF" w:rsidP="00066DA4">
      <w:pPr>
        <w:spacing w:after="0"/>
      </w:pPr>
    </w:p>
    <w:p w14:paraId="02F4EDD7" w14:textId="4CA15092" w:rsidR="00216E05" w:rsidRPr="00520FDA" w:rsidRDefault="00216E05" w:rsidP="00267008">
      <w:pPr>
        <w:pStyle w:val="Heading3"/>
        <w:spacing w:before="0"/>
        <w:rPr>
          <w:color w:val="808080" w:themeColor="background1" w:themeShade="80"/>
          <w:lang w:val="fr-CA"/>
        </w:rPr>
      </w:pPr>
      <w:bookmarkStart w:id="73" w:name="_Toc163733695"/>
      <w:r>
        <w:rPr>
          <w:color w:val="808080" w:themeColor="background1" w:themeShade="80"/>
          <w:lang w:val="fr-CA"/>
        </w:rPr>
        <w:t>Évaluation de l</w:t>
      </w:r>
      <w:r w:rsidR="00520FDA">
        <w:rPr>
          <w:color w:val="808080" w:themeColor="background1" w:themeShade="80"/>
          <w:lang w:val="fr-CA"/>
        </w:rPr>
        <w:t>’</w:t>
      </w:r>
      <w:r>
        <w:rPr>
          <w:color w:val="808080" w:themeColor="background1" w:themeShade="80"/>
          <w:lang w:val="fr-CA"/>
        </w:rPr>
        <w:t>état des structures de parc</w:t>
      </w:r>
      <w:bookmarkEnd w:id="73"/>
    </w:p>
    <w:p w14:paraId="0955155E" w14:textId="77777777" w:rsidR="00216E05" w:rsidRPr="00520FDA" w:rsidRDefault="00216E05" w:rsidP="00066DA4">
      <w:pPr>
        <w:spacing w:after="0"/>
        <w:rPr>
          <w:lang w:val="fr-CA"/>
        </w:rPr>
      </w:pPr>
    </w:p>
    <w:p w14:paraId="20217CD6" w14:textId="5D4AAAF5" w:rsidR="00B0725E" w:rsidRPr="00520FDA" w:rsidRDefault="00B0725E" w:rsidP="00B0725E">
      <w:pPr>
        <w:pStyle w:val="Caption"/>
        <w:keepNext/>
        <w:spacing w:after="0"/>
        <w:rPr>
          <w:lang w:val="fr-CA"/>
        </w:rPr>
      </w:pPr>
      <w:bookmarkStart w:id="74" w:name="_Toc174544655"/>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21</w:t>
      </w:r>
      <w:r>
        <w:rPr>
          <w:noProof/>
          <w:lang w:val="fr-CA"/>
        </w:rPr>
        <w:fldChar w:fldCharType="end"/>
      </w:r>
      <w:r>
        <w:rPr>
          <w:lang w:val="fr-CA"/>
        </w:rPr>
        <w:t> : Évaluation de l</w:t>
      </w:r>
      <w:r w:rsidR="00520FDA">
        <w:rPr>
          <w:lang w:val="fr-CA"/>
        </w:rPr>
        <w:t>’</w:t>
      </w:r>
      <w:r>
        <w:rPr>
          <w:lang w:val="fr-CA"/>
        </w:rPr>
        <w:t>état des structures de parc</w:t>
      </w:r>
      <w:bookmarkEnd w:id="7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964"/>
        <w:gridCol w:w="1579"/>
        <w:gridCol w:w="1304"/>
        <w:gridCol w:w="1382"/>
      </w:tblGrid>
      <w:tr w:rsidR="001C4364" w:rsidRPr="00B67C05" w14:paraId="784E3E49" w14:textId="77777777" w:rsidTr="00316B03">
        <w:tc>
          <w:tcPr>
            <w:tcW w:w="1818" w:type="dxa"/>
            <w:shd w:val="clear" w:color="auto" w:fill="2F5496" w:themeFill="accent1" w:themeFillShade="BF"/>
          </w:tcPr>
          <w:p w14:paraId="3FBEE55D" w14:textId="77777777" w:rsidR="00216E05" w:rsidRPr="00A56A80" w:rsidRDefault="00216E05" w:rsidP="00D661F3">
            <w:pPr>
              <w:rPr>
                <w:color w:val="FFFFFF" w:themeColor="background1"/>
              </w:rPr>
            </w:pPr>
            <w:r>
              <w:rPr>
                <w:color w:val="FFFFFF" w:themeColor="background1"/>
                <w:lang w:val="fr-CA"/>
              </w:rPr>
              <w:t>Actif</w:t>
            </w:r>
          </w:p>
        </w:tc>
        <w:tc>
          <w:tcPr>
            <w:tcW w:w="964" w:type="dxa"/>
            <w:shd w:val="clear" w:color="auto" w:fill="2F5496" w:themeFill="accent1" w:themeFillShade="BF"/>
          </w:tcPr>
          <w:p w14:paraId="19720441" w14:textId="77777777" w:rsidR="00216E05" w:rsidRPr="00A56A80" w:rsidRDefault="00216E05" w:rsidP="00D661F3">
            <w:pPr>
              <w:rPr>
                <w:color w:val="FFFFFF" w:themeColor="background1"/>
              </w:rPr>
            </w:pPr>
            <w:r>
              <w:rPr>
                <w:color w:val="FFFFFF" w:themeColor="background1"/>
                <w:lang w:val="fr-CA"/>
              </w:rPr>
              <w:t>En général</w:t>
            </w:r>
          </w:p>
        </w:tc>
        <w:tc>
          <w:tcPr>
            <w:tcW w:w="1579" w:type="dxa"/>
            <w:shd w:val="clear" w:color="auto" w:fill="2F5496" w:themeFill="accent1" w:themeFillShade="BF"/>
          </w:tcPr>
          <w:p w14:paraId="4619FD24" w14:textId="77777777" w:rsidR="00216E05" w:rsidRPr="00A56A80" w:rsidRDefault="00216E05" w:rsidP="005234B1">
            <w:pPr>
              <w:jc w:val="center"/>
              <w:rPr>
                <w:color w:val="FFFFFF" w:themeColor="background1"/>
              </w:rPr>
            </w:pPr>
            <w:r>
              <w:rPr>
                <w:color w:val="FFFFFF" w:themeColor="background1"/>
                <w:lang w:val="fr-CA"/>
              </w:rPr>
              <w:t>État et rendement</w:t>
            </w:r>
          </w:p>
        </w:tc>
        <w:tc>
          <w:tcPr>
            <w:tcW w:w="1304" w:type="dxa"/>
            <w:shd w:val="clear" w:color="auto" w:fill="2F5496" w:themeFill="accent1" w:themeFillShade="BF"/>
          </w:tcPr>
          <w:p w14:paraId="6E112B83" w14:textId="77777777" w:rsidR="00216E05" w:rsidRPr="00520FDA" w:rsidRDefault="00216E05" w:rsidP="005234B1">
            <w:pPr>
              <w:jc w:val="center"/>
              <w:rPr>
                <w:color w:val="FFFFFF" w:themeColor="background1"/>
                <w:lang w:val="fr-CA"/>
              </w:rPr>
            </w:pPr>
            <w:r>
              <w:rPr>
                <w:color w:val="FFFFFF" w:themeColor="background1"/>
                <w:lang w:val="fr-CA"/>
              </w:rPr>
              <w:t>Capacité par rapport au besoin</w:t>
            </w:r>
          </w:p>
        </w:tc>
        <w:tc>
          <w:tcPr>
            <w:tcW w:w="1212" w:type="dxa"/>
            <w:shd w:val="clear" w:color="auto" w:fill="2F5496" w:themeFill="accent1" w:themeFillShade="BF"/>
          </w:tcPr>
          <w:p w14:paraId="23BF2DD6" w14:textId="77777777" w:rsidR="00216E05" w:rsidRPr="00520FDA" w:rsidRDefault="00216E05" w:rsidP="005234B1">
            <w:pPr>
              <w:jc w:val="center"/>
              <w:rPr>
                <w:color w:val="FFFFFF" w:themeColor="background1"/>
                <w:lang w:val="fr-CA"/>
              </w:rPr>
            </w:pPr>
            <w:r>
              <w:rPr>
                <w:color w:val="FFFFFF" w:themeColor="background1"/>
                <w:lang w:val="fr-CA"/>
              </w:rPr>
              <w:t>Financement par rapport au besoin</w:t>
            </w:r>
          </w:p>
        </w:tc>
      </w:tr>
      <w:tr w:rsidR="00216E05" w14:paraId="7C9F26A6" w14:textId="77777777" w:rsidTr="00316B03">
        <w:tc>
          <w:tcPr>
            <w:tcW w:w="1818" w:type="dxa"/>
          </w:tcPr>
          <w:p w14:paraId="6CB864A9" w14:textId="32DFB68A" w:rsidR="00216E05" w:rsidRDefault="003F6AC1" w:rsidP="00216E05">
            <w:r>
              <w:rPr>
                <w:lang w:val="fr-CA"/>
              </w:rPr>
              <w:t>Bancs</w:t>
            </w:r>
          </w:p>
        </w:tc>
        <w:tc>
          <w:tcPr>
            <w:tcW w:w="964" w:type="dxa"/>
          </w:tcPr>
          <w:p w14:paraId="78FAA831" w14:textId="77777777" w:rsidR="00216E05" w:rsidRDefault="00FC7536" w:rsidP="00FC7536">
            <w:pPr>
              <w:jc w:val="center"/>
            </w:pPr>
            <w:r>
              <w:rPr>
                <w:lang w:val="fr-CA"/>
              </w:rPr>
              <w:t>A-</w:t>
            </w:r>
          </w:p>
        </w:tc>
        <w:tc>
          <w:tcPr>
            <w:tcW w:w="1579" w:type="dxa"/>
          </w:tcPr>
          <w:p w14:paraId="4313694B" w14:textId="77777777" w:rsidR="00216E05" w:rsidRDefault="00FC7536" w:rsidP="00FC7536">
            <w:pPr>
              <w:jc w:val="center"/>
            </w:pPr>
            <w:r>
              <w:rPr>
                <w:lang w:val="fr-CA"/>
              </w:rPr>
              <w:t>B</w:t>
            </w:r>
          </w:p>
        </w:tc>
        <w:tc>
          <w:tcPr>
            <w:tcW w:w="1304" w:type="dxa"/>
          </w:tcPr>
          <w:p w14:paraId="5ABB4813" w14:textId="77777777" w:rsidR="00216E05" w:rsidRDefault="00FC7536" w:rsidP="00FC7536">
            <w:pPr>
              <w:jc w:val="center"/>
            </w:pPr>
            <w:r>
              <w:rPr>
                <w:lang w:val="fr-CA"/>
              </w:rPr>
              <w:t>A-</w:t>
            </w:r>
          </w:p>
        </w:tc>
        <w:tc>
          <w:tcPr>
            <w:tcW w:w="1212" w:type="dxa"/>
          </w:tcPr>
          <w:p w14:paraId="5DC8D4F8" w14:textId="77777777" w:rsidR="00216E05" w:rsidRDefault="00FC7536" w:rsidP="00FC7536">
            <w:pPr>
              <w:jc w:val="center"/>
            </w:pPr>
            <w:r>
              <w:rPr>
                <w:lang w:val="fr-CA"/>
              </w:rPr>
              <w:t>A-</w:t>
            </w:r>
          </w:p>
        </w:tc>
      </w:tr>
      <w:tr w:rsidR="00216E05" w14:paraId="28490730" w14:textId="77777777" w:rsidTr="00316B03">
        <w:tc>
          <w:tcPr>
            <w:tcW w:w="1818" w:type="dxa"/>
          </w:tcPr>
          <w:p w14:paraId="009AB87A" w14:textId="77777777" w:rsidR="00216E05" w:rsidRDefault="00216E05" w:rsidP="00216E05">
            <w:r>
              <w:rPr>
                <w:lang w:val="fr-CA"/>
              </w:rPr>
              <w:t>Parcs de stationnement</w:t>
            </w:r>
          </w:p>
        </w:tc>
        <w:tc>
          <w:tcPr>
            <w:tcW w:w="964" w:type="dxa"/>
          </w:tcPr>
          <w:p w14:paraId="4AA3D1B3" w14:textId="77777777" w:rsidR="00216E05" w:rsidRDefault="00FC7536" w:rsidP="00FC7536">
            <w:pPr>
              <w:jc w:val="center"/>
            </w:pPr>
            <w:r>
              <w:rPr>
                <w:lang w:val="fr-CA"/>
              </w:rPr>
              <w:t>B-</w:t>
            </w:r>
          </w:p>
        </w:tc>
        <w:tc>
          <w:tcPr>
            <w:tcW w:w="1579" w:type="dxa"/>
          </w:tcPr>
          <w:p w14:paraId="09B08E68" w14:textId="77777777" w:rsidR="00216E05" w:rsidRDefault="00FC7536" w:rsidP="00FC7536">
            <w:pPr>
              <w:jc w:val="center"/>
            </w:pPr>
            <w:r>
              <w:rPr>
                <w:lang w:val="fr-CA"/>
              </w:rPr>
              <w:t>B</w:t>
            </w:r>
          </w:p>
        </w:tc>
        <w:tc>
          <w:tcPr>
            <w:tcW w:w="1304" w:type="dxa"/>
          </w:tcPr>
          <w:p w14:paraId="5553EA92" w14:textId="77777777" w:rsidR="00216E05" w:rsidRDefault="00FC7536" w:rsidP="00FC7536">
            <w:pPr>
              <w:jc w:val="center"/>
            </w:pPr>
            <w:r>
              <w:rPr>
                <w:lang w:val="fr-CA"/>
              </w:rPr>
              <w:t>B-</w:t>
            </w:r>
          </w:p>
        </w:tc>
        <w:tc>
          <w:tcPr>
            <w:tcW w:w="1212" w:type="dxa"/>
          </w:tcPr>
          <w:p w14:paraId="0F5AC520" w14:textId="77777777" w:rsidR="00216E05" w:rsidRDefault="00FC7536" w:rsidP="00FC7536">
            <w:pPr>
              <w:jc w:val="center"/>
            </w:pPr>
            <w:r>
              <w:rPr>
                <w:lang w:val="fr-CA"/>
              </w:rPr>
              <w:t>B-</w:t>
            </w:r>
          </w:p>
        </w:tc>
      </w:tr>
      <w:tr w:rsidR="00216E05" w14:paraId="56E76867" w14:textId="77777777" w:rsidTr="00316B03">
        <w:tc>
          <w:tcPr>
            <w:tcW w:w="1818" w:type="dxa"/>
          </w:tcPr>
          <w:p w14:paraId="14A57683" w14:textId="77777777" w:rsidR="00216E05" w:rsidRDefault="00216E05" w:rsidP="00216E05">
            <w:r>
              <w:rPr>
                <w:lang w:val="fr-CA"/>
              </w:rPr>
              <w:t>Structures de jeux</w:t>
            </w:r>
          </w:p>
        </w:tc>
        <w:tc>
          <w:tcPr>
            <w:tcW w:w="964" w:type="dxa"/>
          </w:tcPr>
          <w:p w14:paraId="2AC02A4D" w14:textId="77777777" w:rsidR="00216E05" w:rsidRDefault="00FC7536" w:rsidP="00FC7536">
            <w:pPr>
              <w:jc w:val="center"/>
            </w:pPr>
            <w:r>
              <w:rPr>
                <w:lang w:val="fr-CA"/>
              </w:rPr>
              <w:t>B+</w:t>
            </w:r>
          </w:p>
        </w:tc>
        <w:tc>
          <w:tcPr>
            <w:tcW w:w="1579" w:type="dxa"/>
          </w:tcPr>
          <w:p w14:paraId="292393FB" w14:textId="77777777" w:rsidR="00216E05" w:rsidRDefault="00FC7536" w:rsidP="00FC7536">
            <w:pPr>
              <w:jc w:val="center"/>
            </w:pPr>
            <w:r>
              <w:rPr>
                <w:lang w:val="fr-CA"/>
              </w:rPr>
              <w:t>B</w:t>
            </w:r>
          </w:p>
        </w:tc>
        <w:tc>
          <w:tcPr>
            <w:tcW w:w="1304" w:type="dxa"/>
          </w:tcPr>
          <w:p w14:paraId="54F0CD03" w14:textId="77777777" w:rsidR="00216E05" w:rsidRDefault="00FC7536" w:rsidP="00FC7536">
            <w:pPr>
              <w:jc w:val="center"/>
            </w:pPr>
            <w:r>
              <w:rPr>
                <w:lang w:val="fr-CA"/>
              </w:rPr>
              <w:t>B+</w:t>
            </w:r>
          </w:p>
        </w:tc>
        <w:tc>
          <w:tcPr>
            <w:tcW w:w="1212" w:type="dxa"/>
          </w:tcPr>
          <w:p w14:paraId="34F5DB36" w14:textId="77777777" w:rsidR="00216E05" w:rsidRDefault="00FC7536" w:rsidP="00FC7536">
            <w:pPr>
              <w:jc w:val="center"/>
            </w:pPr>
            <w:r>
              <w:rPr>
                <w:lang w:val="fr-CA"/>
              </w:rPr>
              <w:t>A</w:t>
            </w:r>
          </w:p>
        </w:tc>
      </w:tr>
      <w:tr w:rsidR="00216E05" w14:paraId="6491B217" w14:textId="77777777" w:rsidTr="00316B03">
        <w:tc>
          <w:tcPr>
            <w:tcW w:w="1818" w:type="dxa"/>
          </w:tcPr>
          <w:p w14:paraId="069D23B1" w14:textId="77777777" w:rsidR="00216E05" w:rsidRDefault="00216E05" w:rsidP="00216E05">
            <w:r>
              <w:rPr>
                <w:lang w:val="fr-CA"/>
              </w:rPr>
              <w:t>Terrains de sports</w:t>
            </w:r>
          </w:p>
        </w:tc>
        <w:tc>
          <w:tcPr>
            <w:tcW w:w="964" w:type="dxa"/>
          </w:tcPr>
          <w:p w14:paraId="556F02D5" w14:textId="77777777" w:rsidR="00216E05" w:rsidRDefault="00FC7536" w:rsidP="00FC7536">
            <w:pPr>
              <w:jc w:val="center"/>
            </w:pPr>
            <w:r>
              <w:rPr>
                <w:lang w:val="fr-CA"/>
              </w:rPr>
              <w:t>B-</w:t>
            </w:r>
          </w:p>
        </w:tc>
        <w:tc>
          <w:tcPr>
            <w:tcW w:w="1579" w:type="dxa"/>
          </w:tcPr>
          <w:p w14:paraId="1ECC94CD" w14:textId="77777777" w:rsidR="00216E05" w:rsidRDefault="00FC7536" w:rsidP="00FC7536">
            <w:pPr>
              <w:jc w:val="center"/>
            </w:pPr>
            <w:r>
              <w:rPr>
                <w:lang w:val="fr-CA"/>
              </w:rPr>
              <w:t>B</w:t>
            </w:r>
          </w:p>
        </w:tc>
        <w:tc>
          <w:tcPr>
            <w:tcW w:w="1304" w:type="dxa"/>
          </w:tcPr>
          <w:p w14:paraId="297533C5" w14:textId="77777777" w:rsidR="00216E05" w:rsidRDefault="00FC7536" w:rsidP="00FC7536">
            <w:pPr>
              <w:jc w:val="center"/>
            </w:pPr>
            <w:r>
              <w:rPr>
                <w:lang w:val="fr-CA"/>
              </w:rPr>
              <w:t>B-</w:t>
            </w:r>
          </w:p>
        </w:tc>
        <w:tc>
          <w:tcPr>
            <w:tcW w:w="1212" w:type="dxa"/>
          </w:tcPr>
          <w:p w14:paraId="104FE85B" w14:textId="77777777" w:rsidR="00216E05" w:rsidRDefault="00FC7536" w:rsidP="00FC7536">
            <w:pPr>
              <w:jc w:val="center"/>
            </w:pPr>
            <w:r>
              <w:rPr>
                <w:lang w:val="fr-CA"/>
              </w:rPr>
              <w:t>B-</w:t>
            </w:r>
          </w:p>
        </w:tc>
      </w:tr>
    </w:tbl>
    <w:p w14:paraId="4469FDB0" w14:textId="77777777" w:rsidR="00216E05" w:rsidRPr="00216E05" w:rsidRDefault="00216E05" w:rsidP="00066DA4">
      <w:pPr>
        <w:spacing w:after="0"/>
      </w:pPr>
    </w:p>
    <w:p w14:paraId="313620E8" w14:textId="77777777" w:rsidR="009928FF" w:rsidRPr="00520FDA" w:rsidRDefault="009928FF" w:rsidP="00267008">
      <w:pPr>
        <w:pStyle w:val="Heading3"/>
        <w:spacing w:before="0"/>
        <w:rPr>
          <w:color w:val="808080" w:themeColor="background1" w:themeShade="80"/>
          <w:lang w:val="fr-CA"/>
        </w:rPr>
      </w:pPr>
      <w:bookmarkStart w:id="75" w:name="_Toc163733696"/>
      <w:r>
        <w:rPr>
          <w:color w:val="808080" w:themeColor="background1" w:themeShade="80"/>
          <w:lang w:val="fr-CA"/>
        </w:rPr>
        <w:t>Dépenses prévues pour les structures de parc</w:t>
      </w:r>
      <w:bookmarkEnd w:id="75"/>
    </w:p>
    <w:p w14:paraId="04992134" w14:textId="77777777" w:rsidR="00A85B88" w:rsidRPr="00520FDA" w:rsidRDefault="00A85B88" w:rsidP="00066DA4">
      <w:pPr>
        <w:spacing w:after="0"/>
        <w:rPr>
          <w:lang w:val="fr-CA"/>
        </w:rPr>
      </w:pPr>
    </w:p>
    <w:tbl>
      <w:tblPr>
        <w:tblStyle w:val="TableGrid"/>
        <w:tblW w:w="0" w:type="auto"/>
        <w:tblLook w:val="04A0" w:firstRow="1" w:lastRow="0" w:firstColumn="1" w:lastColumn="0" w:noHBand="0" w:noVBand="1"/>
      </w:tblPr>
      <w:tblGrid>
        <w:gridCol w:w="5183"/>
        <w:gridCol w:w="1052"/>
      </w:tblGrid>
      <w:tr w:rsidR="00797F68" w14:paraId="542FBBF0" w14:textId="77777777" w:rsidTr="009F6390">
        <w:tc>
          <w:tcPr>
            <w:tcW w:w="5183" w:type="dxa"/>
          </w:tcPr>
          <w:p w14:paraId="019B6EDC" w14:textId="77777777" w:rsidR="00797F68" w:rsidRPr="00520FDA" w:rsidRDefault="00797F68" w:rsidP="00C2776B">
            <w:pPr>
              <w:rPr>
                <w:lang w:val="fr-CA"/>
              </w:rPr>
            </w:pPr>
            <w:r>
              <w:rPr>
                <w:lang w:val="fr-CA"/>
              </w:rPr>
              <w:t>Dépenses prévues, structures de parc 2023-2122</w:t>
            </w:r>
          </w:p>
        </w:tc>
        <w:tc>
          <w:tcPr>
            <w:tcW w:w="1052" w:type="dxa"/>
          </w:tcPr>
          <w:p w14:paraId="42F88C6B" w14:textId="77777777" w:rsidR="00797F68" w:rsidRDefault="00797F68" w:rsidP="00C2776B">
            <w:pPr>
              <w:jc w:val="right"/>
            </w:pPr>
            <w:r>
              <w:rPr>
                <w:highlight w:val="yellow"/>
                <w:lang w:val="fr-CA"/>
              </w:rPr>
              <w:t>XX,X</w:t>
            </w:r>
            <w:r>
              <w:rPr>
                <w:lang w:val="fr-CA"/>
              </w:rPr>
              <w:t> M$</w:t>
            </w:r>
          </w:p>
        </w:tc>
      </w:tr>
      <w:tr w:rsidR="00797F68" w14:paraId="6E29D6EC" w14:textId="77777777" w:rsidTr="009F6390">
        <w:tc>
          <w:tcPr>
            <w:tcW w:w="5183" w:type="dxa"/>
          </w:tcPr>
          <w:p w14:paraId="4649CE0A" w14:textId="77777777" w:rsidR="00797F68" w:rsidRDefault="00797F68" w:rsidP="00C2776B">
            <w:r>
              <w:rPr>
                <w:lang w:val="fr-CA"/>
              </w:rPr>
              <w:t>Financement annuel durable</w:t>
            </w:r>
          </w:p>
        </w:tc>
        <w:tc>
          <w:tcPr>
            <w:tcW w:w="1052" w:type="dxa"/>
          </w:tcPr>
          <w:p w14:paraId="18722609" w14:textId="77777777" w:rsidR="00797F68" w:rsidRDefault="00797F68" w:rsidP="00A57065">
            <w:pPr>
              <w:jc w:val="right"/>
            </w:pPr>
            <w:r>
              <w:rPr>
                <w:highlight w:val="yellow"/>
                <w:lang w:val="fr-CA"/>
              </w:rPr>
              <w:t>XX X</w:t>
            </w:r>
            <w:r>
              <w:rPr>
                <w:lang w:val="fr-CA"/>
              </w:rPr>
              <w:t>00 $</w:t>
            </w:r>
          </w:p>
        </w:tc>
      </w:tr>
    </w:tbl>
    <w:p w14:paraId="562709A7" w14:textId="77777777" w:rsidR="00797F68" w:rsidRDefault="00797F68" w:rsidP="00066DA4">
      <w:pPr>
        <w:spacing w:after="0"/>
      </w:pPr>
    </w:p>
    <w:p w14:paraId="39DF3623" w14:textId="4F117F48" w:rsidR="007F5834" w:rsidRDefault="00066DA4" w:rsidP="00066DA4">
      <w:pPr>
        <w:spacing w:after="0"/>
        <w:rPr>
          <w:lang w:val="fr-CA"/>
        </w:rPr>
      </w:pPr>
      <w:r>
        <w:rPr>
          <w:lang w:val="fr-CA"/>
        </w:rPr>
        <w:t>Les dépenses liées au remplacement des structures de parc et à l</w:t>
      </w:r>
      <w:r w:rsidR="00520FDA">
        <w:rPr>
          <w:lang w:val="fr-CA"/>
        </w:rPr>
        <w:t>’</w:t>
      </w:r>
      <w:r>
        <w:rPr>
          <w:lang w:val="fr-CA"/>
        </w:rPr>
        <w:t>entretien des immobilisations pour les 100 prochaines années devraient s</w:t>
      </w:r>
      <w:r w:rsidR="00520FDA">
        <w:rPr>
          <w:lang w:val="fr-CA"/>
        </w:rPr>
        <w:t>’</w:t>
      </w:r>
      <w:r>
        <w:rPr>
          <w:lang w:val="fr-CA"/>
        </w:rPr>
        <w:t xml:space="preserve">élever à </w:t>
      </w:r>
      <w:r>
        <w:rPr>
          <w:highlight w:val="yellow"/>
          <w:lang w:val="fr-CA"/>
        </w:rPr>
        <w:t>XX,X</w:t>
      </w:r>
      <w:r>
        <w:rPr>
          <w:lang w:val="fr-CA"/>
        </w:rPr>
        <w:t> millions de dollars (en dollars de 2022). La contribution annuelle estimée à la réserve d</w:t>
      </w:r>
      <w:r w:rsidR="00520FDA">
        <w:rPr>
          <w:lang w:val="fr-CA"/>
        </w:rPr>
        <w:t>’</w:t>
      </w:r>
      <w:r>
        <w:rPr>
          <w:lang w:val="fr-CA"/>
        </w:rPr>
        <w:t>infrastructure durable pour les structures de parc est d</w:t>
      </w:r>
      <w:r w:rsidR="00520FDA">
        <w:rPr>
          <w:lang w:val="fr-CA"/>
        </w:rPr>
        <w:t>’</w:t>
      </w:r>
      <w:r>
        <w:rPr>
          <w:lang w:val="fr-CA"/>
        </w:rPr>
        <w:t xml:space="preserve">environ </w:t>
      </w:r>
      <w:r>
        <w:rPr>
          <w:highlight w:val="yellow"/>
          <w:lang w:val="fr-CA"/>
        </w:rPr>
        <w:t>XX X00</w:t>
      </w:r>
      <w:r>
        <w:rPr>
          <w:lang w:val="fr-CA"/>
        </w:rPr>
        <w:t> $.</w:t>
      </w:r>
      <w:r w:rsidR="0041291D">
        <w:rPr>
          <w:lang w:val="fr-CA"/>
        </w:rPr>
        <w:t xml:space="preserve"> </w:t>
      </w:r>
      <w:r>
        <w:rPr>
          <w:lang w:val="fr-CA"/>
        </w:rPr>
        <w:t xml:space="preserve">Le financement annuel est actuellement durable. </w:t>
      </w:r>
    </w:p>
    <w:p w14:paraId="32AA377E" w14:textId="05EB95D1" w:rsidR="00066DA4" w:rsidRPr="00520FDA" w:rsidRDefault="00066DA4" w:rsidP="00066DA4">
      <w:pPr>
        <w:spacing w:after="0"/>
        <w:rPr>
          <w:lang w:val="fr-CA"/>
        </w:rPr>
      </w:pPr>
      <w:r>
        <w:rPr>
          <w:noProof/>
          <w:lang w:val="fr-CA"/>
        </w:rPr>
        <w:lastRenderedPageBreak/>
        <w:drawing>
          <wp:inline distT="0" distB="0" distL="0" distR="0" wp14:anchorId="0244415F" wp14:editId="48A4284D">
            <wp:extent cx="5956300" cy="253612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56300" cy="2536127"/>
                    </a:xfrm>
                    <a:prstGeom prst="rect">
                      <a:avLst/>
                    </a:prstGeom>
                    <a:noFill/>
                  </pic:spPr>
                </pic:pic>
              </a:graphicData>
            </a:graphic>
          </wp:inline>
        </w:drawing>
      </w:r>
    </w:p>
    <w:p w14:paraId="471F9EDC" w14:textId="21BD1A6F" w:rsidR="00797F68" w:rsidRPr="00520FDA" w:rsidRDefault="009C0FF2" w:rsidP="009C0FF2">
      <w:pPr>
        <w:pStyle w:val="Caption"/>
        <w:spacing w:after="0"/>
        <w:rPr>
          <w:lang w:val="fr-CA"/>
        </w:rPr>
      </w:pPr>
      <w:bookmarkStart w:id="76" w:name="_Toc174544701"/>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9</w:t>
      </w:r>
      <w:r>
        <w:rPr>
          <w:noProof/>
          <w:lang w:val="fr-CA"/>
        </w:rPr>
        <w:fldChar w:fldCharType="end"/>
      </w:r>
      <w:r>
        <w:rPr>
          <w:lang w:val="fr-CA"/>
        </w:rPr>
        <w:t xml:space="preserve"> : Dépenses pour le remplacement des structures de parc </w:t>
      </w:r>
      <w:r w:rsidR="00FF1142">
        <w:rPr>
          <w:lang w:val="fr-CA"/>
        </w:rPr>
        <w:t>pour la période 2023-2122</w:t>
      </w:r>
      <w:bookmarkEnd w:id="76"/>
    </w:p>
    <w:p w14:paraId="231E3FB5" w14:textId="77777777" w:rsidR="00044C6C" w:rsidRPr="00520FDA" w:rsidRDefault="00044C6C" w:rsidP="00FA7410">
      <w:pPr>
        <w:rPr>
          <w:lang w:val="fr-CA"/>
        </w:rPr>
        <w:sectPr w:rsidR="00044C6C" w:rsidRPr="00520FDA" w:rsidSect="00D744AD">
          <w:pgSz w:w="12240" w:h="15840"/>
          <w:pgMar w:top="1440" w:right="1440" w:bottom="1440" w:left="1440" w:header="720" w:footer="720" w:gutter="0"/>
          <w:cols w:space="720"/>
          <w:docGrid w:linePitch="360"/>
        </w:sectPr>
      </w:pPr>
    </w:p>
    <w:p w14:paraId="5A7EB7CD" w14:textId="77777777" w:rsidR="00FC26BB" w:rsidRPr="00520FDA" w:rsidRDefault="00FC26BB" w:rsidP="00FC26BB">
      <w:pPr>
        <w:pStyle w:val="Heading2"/>
        <w:rPr>
          <w:color w:val="808080" w:themeColor="background1" w:themeShade="80"/>
          <w:lang w:val="fr-CA"/>
        </w:rPr>
      </w:pPr>
      <w:bookmarkStart w:id="77" w:name="_Toc163733697"/>
      <w:r>
        <w:rPr>
          <w:color w:val="808080" w:themeColor="background1" w:themeShade="80"/>
          <w:lang w:val="fr-CA"/>
        </w:rPr>
        <w:lastRenderedPageBreak/>
        <w:t>Véhicules</w:t>
      </w:r>
      <w:bookmarkEnd w:id="77"/>
      <w:r>
        <w:rPr>
          <w:color w:val="808080" w:themeColor="background1" w:themeShade="80"/>
          <w:lang w:val="fr-CA"/>
        </w:rPr>
        <w:t xml:space="preserve"> </w:t>
      </w:r>
    </w:p>
    <w:p w14:paraId="4A5E2464" w14:textId="0EC44B5D" w:rsidR="00A66B32" w:rsidRPr="00520FDA" w:rsidRDefault="00CC2257" w:rsidP="00FA7410">
      <w:pPr>
        <w:rPr>
          <w:lang w:val="fr-CA"/>
        </w:rPr>
      </w:pPr>
      <w:r>
        <w:rPr>
          <w:lang w:val="fr-CA"/>
        </w:rPr>
        <w:t>L</w:t>
      </w:r>
      <w:r w:rsidR="00520FDA">
        <w:rPr>
          <w:lang w:val="fr-CA"/>
        </w:rPr>
        <w:t>’</w:t>
      </w:r>
      <w:r>
        <w:rPr>
          <w:highlight w:val="yellow"/>
          <w:lang w:val="fr-CA"/>
        </w:rPr>
        <w:t>administration locale</w:t>
      </w:r>
      <w:r>
        <w:rPr>
          <w:lang w:val="fr-CA"/>
        </w:rPr>
        <w:t xml:space="preserve"> dispose d</w:t>
      </w:r>
      <w:r w:rsidR="00520FDA">
        <w:rPr>
          <w:lang w:val="fr-CA"/>
        </w:rPr>
        <w:t>’</w:t>
      </w:r>
      <w:r>
        <w:rPr>
          <w:lang w:val="fr-CA"/>
        </w:rPr>
        <w:t>un parc automobile d</w:t>
      </w:r>
      <w:r w:rsidR="00520FDA">
        <w:rPr>
          <w:lang w:val="fr-CA"/>
        </w:rPr>
        <w:t>’</w:t>
      </w:r>
      <w:r>
        <w:rPr>
          <w:lang w:val="fr-CA"/>
        </w:rPr>
        <w:t xml:space="preserve">environ </w:t>
      </w:r>
      <w:r>
        <w:rPr>
          <w:highlight w:val="yellow"/>
          <w:lang w:val="fr-CA"/>
        </w:rPr>
        <w:t>XX</w:t>
      </w:r>
      <w:r>
        <w:rPr>
          <w:lang w:val="fr-CA"/>
        </w:rPr>
        <w:t xml:space="preserve"> véhicules utilisés par le service des parcs, le personnel administratif et les services de protection. La valeur de remplacement du parc est estimée à plus de </w:t>
      </w:r>
      <w:r>
        <w:rPr>
          <w:highlight w:val="yellow"/>
          <w:lang w:val="fr-CA"/>
        </w:rPr>
        <w:t>X,X</w:t>
      </w:r>
      <w:r>
        <w:rPr>
          <w:lang w:val="fr-CA"/>
        </w:rPr>
        <w:t xml:space="preserve"> millions de dollars. En moyenne, les véhicules ont atteint environ </w:t>
      </w:r>
      <w:r>
        <w:rPr>
          <w:highlight w:val="yellow"/>
          <w:lang w:val="fr-CA"/>
        </w:rPr>
        <w:t>XX</w:t>
      </w:r>
      <w:r>
        <w:rPr>
          <w:lang w:val="fr-CA"/>
        </w:rPr>
        <w:t xml:space="preserve"> % de leur cycle de vie. </w:t>
      </w:r>
    </w:p>
    <w:p w14:paraId="18A6DFE8" w14:textId="77777777" w:rsidR="00A66B32" w:rsidRPr="00520FDA" w:rsidRDefault="00A66B32" w:rsidP="008E55A7">
      <w:pPr>
        <w:pStyle w:val="Heading3"/>
        <w:rPr>
          <w:color w:val="808080" w:themeColor="background1" w:themeShade="80"/>
          <w:lang w:val="fr-CA"/>
        </w:rPr>
      </w:pPr>
      <w:bookmarkStart w:id="78" w:name="_Toc163733698"/>
      <w:r>
        <w:rPr>
          <w:color w:val="808080" w:themeColor="background1" w:themeShade="80"/>
          <w:lang w:val="fr-CA"/>
        </w:rPr>
        <w:t>Inventaire des véhicules</w:t>
      </w:r>
      <w:bookmarkEnd w:id="78"/>
    </w:p>
    <w:p w14:paraId="54E87702" w14:textId="77777777" w:rsidR="00A66B32" w:rsidRPr="00520FDA" w:rsidRDefault="00A66B32" w:rsidP="00A66B32">
      <w:pPr>
        <w:spacing w:after="0"/>
        <w:rPr>
          <w:lang w:val="fr-CA"/>
        </w:rPr>
      </w:pPr>
    </w:p>
    <w:p w14:paraId="752A7C9D" w14:textId="5C9D894B" w:rsidR="002C09BF" w:rsidRPr="00520FDA" w:rsidRDefault="002C09BF" w:rsidP="00FA7835">
      <w:pPr>
        <w:pStyle w:val="Caption"/>
        <w:keepNext/>
        <w:spacing w:after="0"/>
        <w:rPr>
          <w:lang w:val="fr-CA"/>
        </w:rPr>
      </w:pPr>
      <w:bookmarkStart w:id="79" w:name="_Toc174544656"/>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22</w:t>
      </w:r>
      <w:r>
        <w:rPr>
          <w:noProof/>
          <w:lang w:val="fr-CA"/>
        </w:rPr>
        <w:fldChar w:fldCharType="end"/>
      </w:r>
      <w:r>
        <w:rPr>
          <w:lang w:val="fr-CA"/>
        </w:rPr>
        <w:t> : Aperçu de l</w:t>
      </w:r>
      <w:r w:rsidR="00520FDA">
        <w:rPr>
          <w:lang w:val="fr-CA"/>
        </w:rPr>
        <w:t>’</w:t>
      </w:r>
      <w:r>
        <w:rPr>
          <w:lang w:val="fr-CA"/>
        </w:rPr>
        <w:t>inventaire des véhicules</w:t>
      </w:r>
      <w:bookmarkEnd w:id="79"/>
    </w:p>
    <w:tbl>
      <w:tblPr>
        <w:tblStyle w:val="TableGrid"/>
        <w:tblW w:w="94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92"/>
        <w:gridCol w:w="1418"/>
        <w:gridCol w:w="1134"/>
        <w:gridCol w:w="1984"/>
        <w:gridCol w:w="1276"/>
        <w:gridCol w:w="1276"/>
      </w:tblGrid>
      <w:tr w:rsidR="001C4364" w14:paraId="3427E0D1" w14:textId="77777777" w:rsidTr="007D5152">
        <w:tc>
          <w:tcPr>
            <w:tcW w:w="2392" w:type="dxa"/>
            <w:shd w:val="clear" w:color="auto" w:fill="2F5496" w:themeFill="accent1" w:themeFillShade="BF"/>
          </w:tcPr>
          <w:p w14:paraId="79FB7AA8" w14:textId="77777777" w:rsidR="001357D9" w:rsidRPr="001A1AB7" w:rsidRDefault="001357D9" w:rsidP="00D661F3">
            <w:pPr>
              <w:rPr>
                <w:color w:val="FFFFFF" w:themeColor="background1"/>
              </w:rPr>
            </w:pPr>
            <w:r>
              <w:rPr>
                <w:color w:val="FFFFFF" w:themeColor="background1"/>
                <w:lang w:val="fr-CA"/>
              </w:rPr>
              <w:t>Structure</w:t>
            </w:r>
          </w:p>
        </w:tc>
        <w:tc>
          <w:tcPr>
            <w:tcW w:w="1418" w:type="dxa"/>
            <w:shd w:val="clear" w:color="auto" w:fill="2F5496" w:themeFill="accent1" w:themeFillShade="BF"/>
          </w:tcPr>
          <w:p w14:paraId="3F9D8753" w14:textId="77777777" w:rsidR="001357D9" w:rsidRPr="001A1AB7" w:rsidRDefault="001357D9" w:rsidP="00D661F3">
            <w:pPr>
              <w:rPr>
                <w:color w:val="FFFFFF" w:themeColor="background1"/>
              </w:rPr>
            </w:pPr>
            <w:r>
              <w:rPr>
                <w:color w:val="FFFFFF" w:themeColor="background1"/>
                <w:lang w:val="fr-CA"/>
              </w:rPr>
              <w:t>Durée de service</w:t>
            </w:r>
          </w:p>
        </w:tc>
        <w:tc>
          <w:tcPr>
            <w:tcW w:w="1134" w:type="dxa"/>
            <w:shd w:val="clear" w:color="auto" w:fill="2F5496" w:themeFill="accent1" w:themeFillShade="BF"/>
          </w:tcPr>
          <w:p w14:paraId="195D6494" w14:textId="77777777" w:rsidR="001357D9" w:rsidRPr="001A1AB7" w:rsidRDefault="001357D9" w:rsidP="00D661F3">
            <w:pPr>
              <w:rPr>
                <w:color w:val="FFFFFF" w:themeColor="background1"/>
              </w:rPr>
            </w:pPr>
            <w:r>
              <w:rPr>
                <w:color w:val="FFFFFF" w:themeColor="background1"/>
                <w:lang w:val="fr-CA"/>
              </w:rPr>
              <w:t>Quantité</w:t>
            </w:r>
          </w:p>
        </w:tc>
        <w:tc>
          <w:tcPr>
            <w:tcW w:w="1984" w:type="dxa"/>
            <w:shd w:val="clear" w:color="auto" w:fill="2F5496" w:themeFill="accent1" w:themeFillShade="BF"/>
          </w:tcPr>
          <w:p w14:paraId="2EE84B0C" w14:textId="77777777" w:rsidR="001357D9" w:rsidRPr="001A1AB7" w:rsidRDefault="001357D9" w:rsidP="007C4DF9">
            <w:pPr>
              <w:jc w:val="center"/>
              <w:rPr>
                <w:color w:val="FFFFFF" w:themeColor="background1"/>
              </w:rPr>
            </w:pPr>
            <w:r>
              <w:rPr>
                <w:color w:val="FFFFFF" w:themeColor="background1"/>
                <w:lang w:val="fr-CA"/>
              </w:rPr>
              <w:t>Coût de remplacement actuel</w:t>
            </w:r>
          </w:p>
        </w:tc>
        <w:tc>
          <w:tcPr>
            <w:tcW w:w="1276" w:type="dxa"/>
            <w:shd w:val="clear" w:color="auto" w:fill="2F5496" w:themeFill="accent1" w:themeFillShade="BF"/>
          </w:tcPr>
          <w:p w14:paraId="2093D790" w14:textId="77777777" w:rsidR="001357D9" w:rsidRPr="001A1AB7" w:rsidRDefault="001357D9" w:rsidP="00E2449B">
            <w:pPr>
              <w:jc w:val="center"/>
              <w:rPr>
                <w:color w:val="FFFFFF" w:themeColor="background1"/>
              </w:rPr>
            </w:pPr>
            <w:r>
              <w:rPr>
                <w:color w:val="FFFFFF" w:themeColor="background1"/>
                <w:lang w:val="fr-CA"/>
              </w:rPr>
              <w:t>Coût annualisé</w:t>
            </w:r>
          </w:p>
        </w:tc>
        <w:tc>
          <w:tcPr>
            <w:tcW w:w="1276" w:type="dxa"/>
            <w:shd w:val="clear" w:color="auto" w:fill="2F5496" w:themeFill="accent1" w:themeFillShade="BF"/>
          </w:tcPr>
          <w:p w14:paraId="62C17EBC" w14:textId="77777777" w:rsidR="001357D9" w:rsidRPr="001A1AB7" w:rsidRDefault="001357D9" w:rsidP="00E2449B">
            <w:pPr>
              <w:jc w:val="center"/>
              <w:rPr>
                <w:color w:val="FFFFFF" w:themeColor="background1"/>
              </w:rPr>
            </w:pPr>
            <w:r>
              <w:rPr>
                <w:color w:val="FFFFFF" w:themeColor="background1"/>
                <w:lang w:val="fr-CA"/>
              </w:rPr>
              <w:t>Utilisation (%)</w:t>
            </w:r>
          </w:p>
        </w:tc>
      </w:tr>
      <w:tr w:rsidR="001357D9" w14:paraId="0939FF93" w14:textId="77777777" w:rsidTr="007D5152">
        <w:tc>
          <w:tcPr>
            <w:tcW w:w="2392" w:type="dxa"/>
          </w:tcPr>
          <w:p w14:paraId="78E888B1" w14:textId="77777777" w:rsidR="001357D9" w:rsidRDefault="001357D9" w:rsidP="00D661F3">
            <w:r>
              <w:rPr>
                <w:lang w:val="fr-CA"/>
              </w:rPr>
              <w:t>Administration</w:t>
            </w:r>
          </w:p>
        </w:tc>
        <w:tc>
          <w:tcPr>
            <w:tcW w:w="1418" w:type="dxa"/>
          </w:tcPr>
          <w:p w14:paraId="0BD0D52E" w14:textId="77777777" w:rsidR="001357D9" w:rsidRDefault="001357D9" w:rsidP="00D661F3">
            <w:r>
              <w:rPr>
                <w:lang w:val="fr-CA"/>
              </w:rPr>
              <w:t>De 14 à 17 ans</w:t>
            </w:r>
          </w:p>
        </w:tc>
        <w:tc>
          <w:tcPr>
            <w:tcW w:w="1134" w:type="dxa"/>
          </w:tcPr>
          <w:p w14:paraId="658F0852" w14:textId="77777777" w:rsidR="001357D9" w:rsidRPr="0032031A" w:rsidRDefault="0032031A" w:rsidP="00D22A07">
            <w:pPr>
              <w:jc w:val="right"/>
              <w:rPr>
                <w:highlight w:val="yellow"/>
              </w:rPr>
            </w:pPr>
            <w:r>
              <w:rPr>
                <w:highlight w:val="yellow"/>
                <w:lang w:val="fr-CA"/>
              </w:rPr>
              <w:t>XX</w:t>
            </w:r>
          </w:p>
        </w:tc>
        <w:tc>
          <w:tcPr>
            <w:tcW w:w="1984" w:type="dxa"/>
          </w:tcPr>
          <w:p w14:paraId="3B3F1DFC" w14:textId="77777777" w:rsidR="001357D9" w:rsidRPr="0032031A" w:rsidRDefault="001357D9" w:rsidP="007C4DF9">
            <w:pPr>
              <w:jc w:val="right"/>
              <w:rPr>
                <w:highlight w:val="yellow"/>
              </w:rPr>
            </w:pPr>
            <w:r>
              <w:rPr>
                <w:highlight w:val="yellow"/>
                <w:lang w:val="fr-CA"/>
              </w:rPr>
              <w:t>XXX 000 $</w:t>
            </w:r>
          </w:p>
        </w:tc>
        <w:tc>
          <w:tcPr>
            <w:tcW w:w="1276" w:type="dxa"/>
          </w:tcPr>
          <w:p w14:paraId="7F6E3179" w14:textId="77777777" w:rsidR="001357D9" w:rsidRPr="0032031A" w:rsidRDefault="001357D9" w:rsidP="00E2449B">
            <w:pPr>
              <w:jc w:val="right"/>
              <w:rPr>
                <w:highlight w:val="yellow"/>
              </w:rPr>
            </w:pPr>
            <w:r>
              <w:rPr>
                <w:highlight w:val="yellow"/>
                <w:lang w:val="fr-CA"/>
              </w:rPr>
              <w:t>XX X00 $</w:t>
            </w:r>
          </w:p>
        </w:tc>
        <w:tc>
          <w:tcPr>
            <w:tcW w:w="1276" w:type="dxa"/>
          </w:tcPr>
          <w:p w14:paraId="416CE27F" w14:textId="77777777" w:rsidR="001357D9" w:rsidRPr="0032031A" w:rsidRDefault="0032031A" w:rsidP="00E2449B">
            <w:pPr>
              <w:jc w:val="right"/>
              <w:rPr>
                <w:highlight w:val="yellow"/>
              </w:rPr>
            </w:pPr>
            <w:r>
              <w:rPr>
                <w:highlight w:val="yellow"/>
                <w:lang w:val="fr-CA"/>
              </w:rPr>
              <w:t>XX %</w:t>
            </w:r>
          </w:p>
        </w:tc>
      </w:tr>
      <w:tr w:rsidR="001357D9" w14:paraId="1A646B3A" w14:textId="77777777" w:rsidTr="009F6390">
        <w:tc>
          <w:tcPr>
            <w:tcW w:w="2392" w:type="dxa"/>
          </w:tcPr>
          <w:p w14:paraId="110E714A" w14:textId="5072BBC5" w:rsidR="001357D9" w:rsidRDefault="001357D9" w:rsidP="00D661F3">
            <w:r>
              <w:rPr>
                <w:lang w:val="fr-CA"/>
              </w:rPr>
              <w:t>Service d</w:t>
            </w:r>
            <w:r w:rsidR="00520FDA">
              <w:rPr>
                <w:lang w:val="fr-CA"/>
              </w:rPr>
              <w:t>’</w:t>
            </w:r>
            <w:r>
              <w:rPr>
                <w:lang w:val="fr-CA"/>
              </w:rPr>
              <w:t>incendie</w:t>
            </w:r>
          </w:p>
        </w:tc>
        <w:tc>
          <w:tcPr>
            <w:tcW w:w="1418" w:type="dxa"/>
          </w:tcPr>
          <w:p w14:paraId="721CD0E9" w14:textId="77777777" w:rsidR="001357D9" w:rsidRDefault="001357D9" w:rsidP="00D661F3">
            <w:r>
              <w:rPr>
                <w:lang w:val="fr-CA"/>
              </w:rPr>
              <w:t>15 ans</w:t>
            </w:r>
          </w:p>
        </w:tc>
        <w:tc>
          <w:tcPr>
            <w:tcW w:w="1134" w:type="dxa"/>
          </w:tcPr>
          <w:p w14:paraId="56878137" w14:textId="77777777" w:rsidR="001357D9" w:rsidRPr="0032031A" w:rsidRDefault="0032031A" w:rsidP="00D22A07">
            <w:pPr>
              <w:jc w:val="right"/>
              <w:rPr>
                <w:highlight w:val="yellow"/>
              </w:rPr>
            </w:pPr>
            <w:r>
              <w:rPr>
                <w:highlight w:val="yellow"/>
                <w:lang w:val="fr-CA"/>
              </w:rPr>
              <w:t>XX</w:t>
            </w:r>
          </w:p>
        </w:tc>
        <w:tc>
          <w:tcPr>
            <w:tcW w:w="1984" w:type="dxa"/>
          </w:tcPr>
          <w:p w14:paraId="2774FD83" w14:textId="3AFE824B" w:rsidR="001357D9" w:rsidRPr="0032031A" w:rsidRDefault="0032031A" w:rsidP="007C4DF9">
            <w:pPr>
              <w:jc w:val="right"/>
              <w:rPr>
                <w:highlight w:val="yellow"/>
              </w:rPr>
            </w:pPr>
            <w:r>
              <w:rPr>
                <w:highlight w:val="yellow"/>
                <w:lang w:val="fr-CA"/>
              </w:rPr>
              <w:t>X XXX 000</w:t>
            </w:r>
            <w:r w:rsidR="008B6175">
              <w:rPr>
                <w:highlight w:val="yellow"/>
                <w:lang w:val="fr-CA"/>
              </w:rPr>
              <w:t> $</w:t>
            </w:r>
          </w:p>
        </w:tc>
        <w:tc>
          <w:tcPr>
            <w:tcW w:w="1276" w:type="dxa"/>
          </w:tcPr>
          <w:p w14:paraId="4E2E5EF5" w14:textId="745FDF17" w:rsidR="001357D9" w:rsidRPr="0032031A" w:rsidRDefault="0032031A" w:rsidP="00E2449B">
            <w:pPr>
              <w:jc w:val="right"/>
              <w:rPr>
                <w:highlight w:val="yellow"/>
              </w:rPr>
            </w:pPr>
            <w:r>
              <w:rPr>
                <w:highlight w:val="yellow"/>
                <w:lang w:val="fr-CA"/>
              </w:rPr>
              <w:t>XXX 000</w:t>
            </w:r>
            <w:r w:rsidR="008B6175">
              <w:rPr>
                <w:highlight w:val="yellow"/>
                <w:lang w:val="fr-CA"/>
              </w:rPr>
              <w:t> $</w:t>
            </w:r>
          </w:p>
        </w:tc>
        <w:tc>
          <w:tcPr>
            <w:tcW w:w="1276" w:type="dxa"/>
          </w:tcPr>
          <w:p w14:paraId="63FDCB12" w14:textId="77777777" w:rsidR="001357D9" w:rsidRPr="0032031A" w:rsidRDefault="0032031A" w:rsidP="00E2449B">
            <w:pPr>
              <w:jc w:val="right"/>
              <w:rPr>
                <w:highlight w:val="yellow"/>
              </w:rPr>
            </w:pPr>
            <w:r>
              <w:rPr>
                <w:highlight w:val="yellow"/>
                <w:lang w:val="fr-CA"/>
              </w:rPr>
              <w:t>XX %</w:t>
            </w:r>
          </w:p>
        </w:tc>
      </w:tr>
      <w:tr w:rsidR="001357D9" w14:paraId="4DF35FAF" w14:textId="77777777" w:rsidTr="009F6390">
        <w:tc>
          <w:tcPr>
            <w:tcW w:w="2392" w:type="dxa"/>
          </w:tcPr>
          <w:p w14:paraId="197242F3" w14:textId="77777777" w:rsidR="001357D9" w:rsidRPr="004F6367" w:rsidRDefault="001357D9" w:rsidP="00D661F3">
            <w:pPr>
              <w:rPr>
                <w:sz w:val="12"/>
                <w:szCs w:val="12"/>
              </w:rPr>
            </w:pPr>
          </w:p>
        </w:tc>
        <w:tc>
          <w:tcPr>
            <w:tcW w:w="1418" w:type="dxa"/>
          </w:tcPr>
          <w:p w14:paraId="4F7F2491" w14:textId="77777777" w:rsidR="001357D9" w:rsidRPr="004F6367" w:rsidRDefault="001357D9" w:rsidP="00D661F3">
            <w:pPr>
              <w:rPr>
                <w:sz w:val="12"/>
                <w:szCs w:val="12"/>
              </w:rPr>
            </w:pPr>
          </w:p>
        </w:tc>
        <w:tc>
          <w:tcPr>
            <w:tcW w:w="1134" w:type="dxa"/>
          </w:tcPr>
          <w:p w14:paraId="5BAAA2AB" w14:textId="77777777" w:rsidR="001357D9" w:rsidRPr="0032031A" w:rsidRDefault="001357D9" w:rsidP="00D22A07">
            <w:pPr>
              <w:jc w:val="right"/>
              <w:rPr>
                <w:sz w:val="12"/>
                <w:szCs w:val="12"/>
                <w:highlight w:val="yellow"/>
              </w:rPr>
            </w:pPr>
          </w:p>
        </w:tc>
        <w:tc>
          <w:tcPr>
            <w:tcW w:w="1984" w:type="dxa"/>
          </w:tcPr>
          <w:p w14:paraId="3C2F6BB7" w14:textId="77777777" w:rsidR="001357D9" w:rsidRPr="0032031A" w:rsidRDefault="001357D9" w:rsidP="00D661F3">
            <w:pPr>
              <w:rPr>
                <w:sz w:val="12"/>
                <w:szCs w:val="12"/>
                <w:highlight w:val="yellow"/>
              </w:rPr>
            </w:pPr>
          </w:p>
        </w:tc>
        <w:tc>
          <w:tcPr>
            <w:tcW w:w="1276" w:type="dxa"/>
          </w:tcPr>
          <w:p w14:paraId="02440D0C" w14:textId="77777777" w:rsidR="001357D9" w:rsidRPr="0032031A" w:rsidRDefault="001357D9" w:rsidP="00D661F3">
            <w:pPr>
              <w:rPr>
                <w:sz w:val="12"/>
                <w:szCs w:val="12"/>
                <w:highlight w:val="yellow"/>
              </w:rPr>
            </w:pPr>
          </w:p>
        </w:tc>
        <w:tc>
          <w:tcPr>
            <w:tcW w:w="1276" w:type="dxa"/>
          </w:tcPr>
          <w:p w14:paraId="07B5365E" w14:textId="77777777" w:rsidR="001357D9" w:rsidRPr="0032031A" w:rsidRDefault="001357D9" w:rsidP="00D661F3">
            <w:pPr>
              <w:rPr>
                <w:sz w:val="12"/>
                <w:szCs w:val="12"/>
                <w:highlight w:val="yellow"/>
              </w:rPr>
            </w:pPr>
          </w:p>
        </w:tc>
      </w:tr>
      <w:tr w:rsidR="001C4364" w14:paraId="06BDF225" w14:textId="77777777" w:rsidTr="001C4364">
        <w:tc>
          <w:tcPr>
            <w:tcW w:w="2392" w:type="dxa"/>
            <w:shd w:val="clear" w:color="auto" w:fill="D0CECE" w:themeFill="background2" w:themeFillShade="E6"/>
          </w:tcPr>
          <w:p w14:paraId="0CAA9B81" w14:textId="77777777" w:rsidR="001357D9" w:rsidRDefault="001357D9" w:rsidP="00D661F3">
            <w:r>
              <w:rPr>
                <w:lang w:val="fr-CA"/>
              </w:rPr>
              <w:t>Total</w:t>
            </w:r>
          </w:p>
        </w:tc>
        <w:tc>
          <w:tcPr>
            <w:tcW w:w="1418" w:type="dxa"/>
            <w:shd w:val="clear" w:color="auto" w:fill="D0CECE" w:themeFill="background2" w:themeFillShade="E6"/>
          </w:tcPr>
          <w:p w14:paraId="081C4D61" w14:textId="77777777" w:rsidR="001357D9" w:rsidRPr="00A44AE1" w:rsidRDefault="001357D9" w:rsidP="00D661F3">
            <w:pPr>
              <w:rPr>
                <w:u w:val="single"/>
              </w:rPr>
            </w:pPr>
          </w:p>
        </w:tc>
        <w:tc>
          <w:tcPr>
            <w:tcW w:w="1134" w:type="dxa"/>
            <w:shd w:val="clear" w:color="auto" w:fill="D0CECE" w:themeFill="background2" w:themeFillShade="E6"/>
          </w:tcPr>
          <w:p w14:paraId="40D1277A" w14:textId="77777777" w:rsidR="001357D9" w:rsidRPr="0032031A" w:rsidRDefault="0032031A" w:rsidP="00D22A07">
            <w:pPr>
              <w:jc w:val="right"/>
              <w:rPr>
                <w:highlight w:val="yellow"/>
              </w:rPr>
            </w:pPr>
            <w:r>
              <w:rPr>
                <w:highlight w:val="yellow"/>
                <w:lang w:val="fr-CA"/>
              </w:rPr>
              <w:t>XX</w:t>
            </w:r>
          </w:p>
        </w:tc>
        <w:tc>
          <w:tcPr>
            <w:tcW w:w="1984" w:type="dxa"/>
            <w:shd w:val="clear" w:color="auto" w:fill="D0CECE" w:themeFill="background2" w:themeFillShade="E6"/>
          </w:tcPr>
          <w:p w14:paraId="32E457BA" w14:textId="77777777" w:rsidR="001357D9" w:rsidRPr="0032031A" w:rsidRDefault="001357D9" w:rsidP="00853721">
            <w:pPr>
              <w:ind w:left="611"/>
              <w:jc w:val="right"/>
              <w:rPr>
                <w:highlight w:val="yellow"/>
              </w:rPr>
            </w:pPr>
            <w:r>
              <w:rPr>
                <w:highlight w:val="yellow"/>
                <w:lang w:val="fr-CA"/>
              </w:rPr>
              <w:t>X XXX 000 $</w:t>
            </w:r>
          </w:p>
        </w:tc>
        <w:tc>
          <w:tcPr>
            <w:tcW w:w="1276" w:type="dxa"/>
            <w:shd w:val="clear" w:color="auto" w:fill="D0CECE" w:themeFill="background2" w:themeFillShade="E6"/>
          </w:tcPr>
          <w:p w14:paraId="7D063D54" w14:textId="77777777" w:rsidR="001357D9" w:rsidRPr="0032031A" w:rsidRDefault="001357D9" w:rsidP="00E2449B">
            <w:pPr>
              <w:jc w:val="right"/>
              <w:rPr>
                <w:highlight w:val="yellow"/>
              </w:rPr>
            </w:pPr>
            <w:r>
              <w:rPr>
                <w:highlight w:val="yellow"/>
                <w:lang w:val="fr-CA"/>
              </w:rPr>
              <w:t>XXX X00 $</w:t>
            </w:r>
          </w:p>
        </w:tc>
        <w:tc>
          <w:tcPr>
            <w:tcW w:w="1276" w:type="dxa"/>
            <w:shd w:val="clear" w:color="auto" w:fill="D0CECE" w:themeFill="background2" w:themeFillShade="E6"/>
          </w:tcPr>
          <w:p w14:paraId="736BB9A5" w14:textId="77777777" w:rsidR="001357D9" w:rsidRPr="0032031A" w:rsidRDefault="0032031A" w:rsidP="00E2449B">
            <w:pPr>
              <w:jc w:val="right"/>
              <w:rPr>
                <w:highlight w:val="yellow"/>
              </w:rPr>
            </w:pPr>
            <w:r>
              <w:rPr>
                <w:highlight w:val="yellow"/>
                <w:lang w:val="fr-CA"/>
              </w:rPr>
              <w:t>XX %</w:t>
            </w:r>
          </w:p>
        </w:tc>
      </w:tr>
    </w:tbl>
    <w:p w14:paraId="3FFF2B04" w14:textId="77777777" w:rsidR="0057218F" w:rsidRDefault="0057218F" w:rsidP="00D0634F">
      <w:pPr>
        <w:spacing w:after="0"/>
      </w:pPr>
    </w:p>
    <w:p w14:paraId="3B220D6C" w14:textId="259C6A84" w:rsidR="0057218F" w:rsidRPr="009F6390" w:rsidRDefault="0057218F" w:rsidP="001C4364">
      <w:pPr>
        <w:pStyle w:val="Heading3"/>
        <w:spacing w:before="0"/>
      </w:pPr>
      <w:bookmarkStart w:id="80" w:name="_Toc163733699"/>
      <w:r>
        <w:rPr>
          <w:color w:val="808080" w:themeColor="background1" w:themeShade="80"/>
          <w:lang w:val="fr-CA"/>
        </w:rPr>
        <w:t>Évaluation de l</w:t>
      </w:r>
      <w:r w:rsidR="00520FDA">
        <w:rPr>
          <w:color w:val="808080" w:themeColor="background1" w:themeShade="80"/>
          <w:lang w:val="fr-CA"/>
        </w:rPr>
        <w:t>’</w:t>
      </w:r>
      <w:r>
        <w:rPr>
          <w:color w:val="808080" w:themeColor="background1" w:themeShade="80"/>
          <w:lang w:val="fr-CA"/>
        </w:rPr>
        <w:t>état des véhicules</w:t>
      </w:r>
      <w:bookmarkEnd w:id="80"/>
    </w:p>
    <w:p w14:paraId="2469C153" w14:textId="5265998C" w:rsidR="00FA7835" w:rsidRPr="00520FDA" w:rsidRDefault="00FA7835" w:rsidP="00FA7835">
      <w:pPr>
        <w:pStyle w:val="Caption"/>
        <w:keepNext/>
        <w:spacing w:after="0"/>
        <w:rPr>
          <w:lang w:val="fr-CA"/>
        </w:rPr>
      </w:pPr>
      <w:bookmarkStart w:id="81" w:name="_Toc174544657"/>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23</w:t>
      </w:r>
      <w:r>
        <w:rPr>
          <w:noProof/>
          <w:lang w:val="fr-CA"/>
        </w:rPr>
        <w:fldChar w:fldCharType="end"/>
      </w:r>
      <w:r>
        <w:rPr>
          <w:lang w:val="fr-CA"/>
        </w:rPr>
        <w:t> : Évaluation de l</w:t>
      </w:r>
      <w:r w:rsidR="00520FDA">
        <w:rPr>
          <w:lang w:val="fr-CA"/>
        </w:rPr>
        <w:t>’</w:t>
      </w:r>
      <w:r>
        <w:rPr>
          <w:lang w:val="fr-CA"/>
        </w:rPr>
        <w:t>état des véhicules</w:t>
      </w:r>
      <w:bookmarkEnd w:id="8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3"/>
        <w:gridCol w:w="934"/>
        <w:gridCol w:w="1559"/>
        <w:gridCol w:w="1134"/>
        <w:gridCol w:w="1382"/>
      </w:tblGrid>
      <w:tr w:rsidR="0057218F" w:rsidRPr="00B67C05" w14:paraId="50E5EA8E" w14:textId="77777777" w:rsidTr="004F6367">
        <w:tc>
          <w:tcPr>
            <w:tcW w:w="2293" w:type="dxa"/>
            <w:shd w:val="clear" w:color="auto" w:fill="2F5496" w:themeFill="accent1" w:themeFillShade="BF"/>
          </w:tcPr>
          <w:p w14:paraId="082A65DF" w14:textId="77777777" w:rsidR="0057218F" w:rsidRPr="00A56A80" w:rsidRDefault="0057218F" w:rsidP="00D661F3">
            <w:pPr>
              <w:rPr>
                <w:color w:val="FFFFFF" w:themeColor="background1"/>
              </w:rPr>
            </w:pPr>
            <w:r>
              <w:rPr>
                <w:color w:val="FFFFFF" w:themeColor="background1"/>
                <w:lang w:val="fr-CA"/>
              </w:rPr>
              <w:t>Actif</w:t>
            </w:r>
          </w:p>
        </w:tc>
        <w:tc>
          <w:tcPr>
            <w:tcW w:w="934" w:type="dxa"/>
            <w:shd w:val="clear" w:color="auto" w:fill="2F5496" w:themeFill="accent1" w:themeFillShade="BF"/>
          </w:tcPr>
          <w:p w14:paraId="5D92D1E2" w14:textId="77777777" w:rsidR="0057218F" w:rsidRPr="00A56A80" w:rsidRDefault="0057218F" w:rsidP="00D661F3">
            <w:pPr>
              <w:rPr>
                <w:color w:val="FFFFFF" w:themeColor="background1"/>
              </w:rPr>
            </w:pPr>
            <w:r>
              <w:rPr>
                <w:color w:val="FFFFFF" w:themeColor="background1"/>
                <w:lang w:val="fr-CA"/>
              </w:rPr>
              <w:t>En général</w:t>
            </w:r>
          </w:p>
        </w:tc>
        <w:tc>
          <w:tcPr>
            <w:tcW w:w="1559" w:type="dxa"/>
            <w:shd w:val="clear" w:color="auto" w:fill="2F5496" w:themeFill="accent1" w:themeFillShade="BF"/>
          </w:tcPr>
          <w:p w14:paraId="648ABBF1" w14:textId="77777777" w:rsidR="0057218F" w:rsidRPr="00A56A80" w:rsidRDefault="0057218F" w:rsidP="004F6367">
            <w:pPr>
              <w:jc w:val="center"/>
              <w:rPr>
                <w:color w:val="FFFFFF" w:themeColor="background1"/>
              </w:rPr>
            </w:pPr>
            <w:r>
              <w:rPr>
                <w:color w:val="FFFFFF" w:themeColor="background1"/>
                <w:lang w:val="fr-CA"/>
              </w:rPr>
              <w:t>État et rendement</w:t>
            </w:r>
          </w:p>
        </w:tc>
        <w:tc>
          <w:tcPr>
            <w:tcW w:w="1134" w:type="dxa"/>
            <w:shd w:val="clear" w:color="auto" w:fill="2F5496" w:themeFill="accent1" w:themeFillShade="BF"/>
          </w:tcPr>
          <w:p w14:paraId="3958FB85" w14:textId="77777777" w:rsidR="0057218F" w:rsidRPr="00520FDA" w:rsidRDefault="0057218F" w:rsidP="004F6367">
            <w:pPr>
              <w:jc w:val="center"/>
              <w:rPr>
                <w:color w:val="FFFFFF" w:themeColor="background1"/>
                <w:lang w:val="fr-CA"/>
              </w:rPr>
            </w:pPr>
            <w:r>
              <w:rPr>
                <w:color w:val="FFFFFF" w:themeColor="background1"/>
                <w:lang w:val="fr-CA"/>
              </w:rPr>
              <w:t>Capacité par rapport au besoin</w:t>
            </w:r>
          </w:p>
        </w:tc>
        <w:tc>
          <w:tcPr>
            <w:tcW w:w="1134" w:type="dxa"/>
            <w:shd w:val="clear" w:color="auto" w:fill="2F5496" w:themeFill="accent1" w:themeFillShade="BF"/>
          </w:tcPr>
          <w:p w14:paraId="25B5F788" w14:textId="77777777" w:rsidR="0057218F" w:rsidRPr="00520FDA" w:rsidRDefault="0057218F" w:rsidP="004F6367">
            <w:pPr>
              <w:jc w:val="center"/>
              <w:rPr>
                <w:color w:val="FFFFFF" w:themeColor="background1"/>
                <w:lang w:val="fr-CA"/>
              </w:rPr>
            </w:pPr>
            <w:r>
              <w:rPr>
                <w:color w:val="FFFFFF" w:themeColor="background1"/>
                <w:lang w:val="fr-CA"/>
              </w:rPr>
              <w:t>Financement par rapport au besoin</w:t>
            </w:r>
          </w:p>
        </w:tc>
      </w:tr>
      <w:tr w:rsidR="0057218F" w14:paraId="0C740C40" w14:textId="77777777" w:rsidTr="009F6390">
        <w:tc>
          <w:tcPr>
            <w:tcW w:w="2293" w:type="dxa"/>
          </w:tcPr>
          <w:p w14:paraId="1F6434BC" w14:textId="77777777" w:rsidR="0057218F" w:rsidRDefault="0057218F" w:rsidP="0057218F">
            <w:r>
              <w:rPr>
                <w:lang w:val="fr-CA"/>
              </w:rPr>
              <w:t>Administration</w:t>
            </w:r>
          </w:p>
        </w:tc>
        <w:tc>
          <w:tcPr>
            <w:tcW w:w="934" w:type="dxa"/>
          </w:tcPr>
          <w:p w14:paraId="6247E065" w14:textId="77777777" w:rsidR="0057218F" w:rsidRPr="005B034D" w:rsidRDefault="007D5152" w:rsidP="007D5152">
            <w:pPr>
              <w:jc w:val="center"/>
              <w:rPr>
                <w:highlight w:val="yellow"/>
              </w:rPr>
            </w:pPr>
            <w:r>
              <w:rPr>
                <w:highlight w:val="yellow"/>
                <w:lang w:val="fr-CA"/>
              </w:rPr>
              <w:t>B+</w:t>
            </w:r>
          </w:p>
        </w:tc>
        <w:tc>
          <w:tcPr>
            <w:tcW w:w="1559" w:type="dxa"/>
          </w:tcPr>
          <w:p w14:paraId="7A786332" w14:textId="77777777" w:rsidR="0057218F" w:rsidRPr="005B034D" w:rsidRDefault="007D5152" w:rsidP="004F6367">
            <w:pPr>
              <w:jc w:val="center"/>
              <w:rPr>
                <w:highlight w:val="yellow"/>
              </w:rPr>
            </w:pPr>
            <w:r>
              <w:rPr>
                <w:highlight w:val="yellow"/>
                <w:lang w:val="fr-CA"/>
              </w:rPr>
              <w:t>B</w:t>
            </w:r>
          </w:p>
        </w:tc>
        <w:tc>
          <w:tcPr>
            <w:tcW w:w="1134" w:type="dxa"/>
          </w:tcPr>
          <w:p w14:paraId="77827391" w14:textId="77777777" w:rsidR="0057218F" w:rsidRPr="005B034D" w:rsidRDefault="004F6367" w:rsidP="004F6367">
            <w:pPr>
              <w:jc w:val="center"/>
              <w:rPr>
                <w:highlight w:val="yellow"/>
              </w:rPr>
            </w:pPr>
            <w:r>
              <w:rPr>
                <w:highlight w:val="yellow"/>
                <w:lang w:val="fr-CA"/>
              </w:rPr>
              <w:t>B</w:t>
            </w:r>
          </w:p>
        </w:tc>
        <w:tc>
          <w:tcPr>
            <w:tcW w:w="1134" w:type="dxa"/>
          </w:tcPr>
          <w:p w14:paraId="62986BFF" w14:textId="77777777" w:rsidR="0057218F" w:rsidRPr="005B034D" w:rsidRDefault="00956ED7" w:rsidP="004F6367">
            <w:pPr>
              <w:jc w:val="center"/>
              <w:rPr>
                <w:highlight w:val="yellow"/>
              </w:rPr>
            </w:pPr>
            <w:r>
              <w:rPr>
                <w:highlight w:val="yellow"/>
                <w:lang w:val="fr-CA"/>
              </w:rPr>
              <w:t>A</w:t>
            </w:r>
          </w:p>
        </w:tc>
      </w:tr>
      <w:tr w:rsidR="0057218F" w14:paraId="573AC69F" w14:textId="77777777" w:rsidTr="009F6390">
        <w:tc>
          <w:tcPr>
            <w:tcW w:w="2293" w:type="dxa"/>
          </w:tcPr>
          <w:p w14:paraId="5B06BB54" w14:textId="32FF9EB5" w:rsidR="0057218F" w:rsidRDefault="0057218F" w:rsidP="0057218F">
            <w:r>
              <w:rPr>
                <w:lang w:val="fr-CA"/>
              </w:rPr>
              <w:t>Service d</w:t>
            </w:r>
            <w:r w:rsidR="00520FDA">
              <w:rPr>
                <w:lang w:val="fr-CA"/>
              </w:rPr>
              <w:t>’</w:t>
            </w:r>
            <w:r>
              <w:rPr>
                <w:lang w:val="fr-CA"/>
              </w:rPr>
              <w:t>incendie</w:t>
            </w:r>
          </w:p>
        </w:tc>
        <w:tc>
          <w:tcPr>
            <w:tcW w:w="934" w:type="dxa"/>
          </w:tcPr>
          <w:p w14:paraId="2C4D7BAE" w14:textId="77777777" w:rsidR="0057218F" w:rsidRPr="005B034D" w:rsidRDefault="007D5152" w:rsidP="007D5152">
            <w:pPr>
              <w:jc w:val="center"/>
              <w:rPr>
                <w:highlight w:val="yellow"/>
              </w:rPr>
            </w:pPr>
            <w:r>
              <w:rPr>
                <w:highlight w:val="yellow"/>
                <w:lang w:val="fr-CA"/>
              </w:rPr>
              <w:t>C-</w:t>
            </w:r>
          </w:p>
        </w:tc>
        <w:tc>
          <w:tcPr>
            <w:tcW w:w="1559" w:type="dxa"/>
          </w:tcPr>
          <w:p w14:paraId="338E86D9" w14:textId="77777777" w:rsidR="0057218F" w:rsidRPr="005B034D" w:rsidRDefault="007D5152" w:rsidP="004F6367">
            <w:pPr>
              <w:jc w:val="center"/>
              <w:rPr>
                <w:highlight w:val="yellow"/>
              </w:rPr>
            </w:pPr>
            <w:r>
              <w:rPr>
                <w:highlight w:val="yellow"/>
                <w:lang w:val="fr-CA"/>
              </w:rPr>
              <w:t>B</w:t>
            </w:r>
          </w:p>
        </w:tc>
        <w:tc>
          <w:tcPr>
            <w:tcW w:w="1134" w:type="dxa"/>
          </w:tcPr>
          <w:p w14:paraId="7DD7F4FE" w14:textId="77777777" w:rsidR="0057218F" w:rsidRPr="005B034D" w:rsidRDefault="004F6367" w:rsidP="004F6367">
            <w:pPr>
              <w:jc w:val="center"/>
              <w:rPr>
                <w:highlight w:val="yellow"/>
              </w:rPr>
            </w:pPr>
            <w:r>
              <w:rPr>
                <w:highlight w:val="yellow"/>
                <w:lang w:val="fr-CA"/>
              </w:rPr>
              <w:t>A</w:t>
            </w:r>
          </w:p>
        </w:tc>
        <w:tc>
          <w:tcPr>
            <w:tcW w:w="1134" w:type="dxa"/>
          </w:tcPr>
          <w:p w14:paraId="60DE9D06" w14:textId="77777777" w:rsidR="0057218F" w:rsidRPr="005B034D" w:rsidRDefault="00956ED7" w:rsidP="004F6367">
            <w:pPr>
              <w:jc w:val="center"/>
              <w:rPr>
                <w:highlight w:val="yellow"/>
              </w:rPr>
            </w:pPr>
            <w:r>
              <w:rPr>
                <w:highlight w:val="yellow"/>
                <w:lang w:val="fr-CA"/>
              </w:rPr>
              <w:t>F</w:t>
            </w:r>
          </w:p>
        </w:tc>
      </w:tr>
    </w:tbl>
    <w:p w14:paraId="04E29AA1" w14:textId="77777777" w:rsidR="0057218F" w:rsidRPr="00216E05" w:rsidRDefault="0057218F" w:rsidP="00D0634F">
      <w:pPr>
        <w:spacing w:after="0"/>
      </w:pPr>
    </w:p>
    <w:p w14:paraId="0452D64D" w14:textId="77777777" w:rsidR="0057218F" w:rsidRPr="009F6390" w:rsidRDefault="0057218F" w:rsidP="001C4364">
      <w:pPr>
        <w:pStyle w:val="Heading3"/>
        <w:spacing w:before="0"/>
      </w:pPr>
      <w:bookmarkStart w:id="82" w:name="_Toc163733700"/>
      <w:r>
        <w:rPr>
          <w:color w:val="808080" w:themeColor="background1" w:themeShade="80"/>
          <w:lang w:val="fr-CA"/>
        </w:rPr>
        <w:t>Dépenses prévues pour les véhicules</w:t>
      </w:r>
      <w:bookmarkEnd w:id="82"/>
    </w:p>
    <w:p w14:paraId="78F40A35" w14:textId="6DD8F785" w:rsidR="00B77C3C" w:rsidRPr="00520FDA" w:rsidRDefault="00B77C3C" w:rsidP="00B77C3C">
      <w:pPr>
        <w:pStyle w:val="Caption"/>
        <w:keepNext/>
        <w:spacing w:after="0"/>
        <w:rPr>
          <w:lang w:val="fr-CA"/>
        </w:rPr>
      </w:pPr>
      <w:bookmarkStart w:id="83" w:name="_Toc174544658"/>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24</w:t>
      </w:r>
      <w:r>
        <w:rPr>
          <w:noProof/>
          <w:lang w:val="fr-CA"/>
        </w:rPr>
        <w:fldChar w:fldCharType="end"/>
      </w:r>
      <w:r>
        <w:rPr>
          <w:lang w:val="fr-CA"/>
        </w:rPr>
        <w:t> : Aperçu du financement des véhicules</w:t>
      </w:r>
      <w:bookmarkEnd w:id="83"/>
    </w:p>
    <w:tbl>
      <w:tblPr>
        <w:tblStyle w:val="TableGrid"/>
        <w:tblW w:w="0" w:type="auto"/>
        <w:tblLook w:val="04A0" w:firstRow="1" w:lastRow="0" w:firstColumn="1" w:lastColumn="0" w:noHBand="0" w:noVBand="1"/>
      </w:tblPr>
      <w:tblGrid>
        <w:gridCol w:w="5665"/>
        <w:gridCol w:w="1287"/>
      </w:tblGrid>
      <w:tr w:rsidR="003B6068" w14:paraId="7CE894A9" w14:textId="77777777" w:rsidTr="00853721">
        <w:tc>
          <w:tcPr>
            <w:tcW w:w="5665" w:type="dxa"/>
          </w:tcPr>
          <w:p w14:paraId="453882F9" w14:textId="77777777" w:rsidR="003B6068" w:rsidRPr="00520FDA" w:rsidRDefault="003B6068" w:rsidP="00043945">
            <w:pPr>
              <w:rPr>
                <w:lang w:val="fr-CA"/>
              </w:rPr>
            </w:pPr>
            <w:r>
              <w:rPr>
                <w:lang w:val="fr-CA"/>
              </w:rPr>
              <w:t>Dépenses prévues, remplacement des véhicules 2023-2122</w:t>
            </w:r>
          </w:p>
        </w:tc>
        <w:tc>
          <w:tcPr>
            <w:tcW w:w="1276" w:type="dxa"/>
          </w:tcPr>
          <w:p w14:paraId="24055DB4" w14:textId="77777777" w:rsidR="003B6068" w:rsidRPr="0032031A" w:rsidRDefault="003B6068" w:rsidP="003B6068">
            <w:pPr>
              <w:jc w:val="right"/>
              <w:rPr>
                <w:highlight w:val="yellow"/>
              </w:rPr>
            </w:pPr>
            <w:r>
              <w:rPr>
                <w:highlight w:val="yellow"/>
                <w:lang w:val="fr-CA"/>
              </w:rPr>
              <w:t>XX,X M$</w:t>
            </w:r>
          </w:p>
        </w:tc>
      </w:tr>
      <w:tr w:rsidR="003B6068" w14:paraId="3C4E9C25" w14:textId="77777777" w:rsidTr="00853721">
        <w:tc>
          <w:tcPr>
            <w:tcW w:w="5665" w:type="dxa"/>
          </w:tcPr>
          <w:p w14:paraId="019C022C" w14:textId="77777777" w:rsidR="003B6068" w:rsidRDefault="008F5550" w:rsidP="00043945">
            <w:r>
              <w:rPr>
                <w:lang w:val="fr-CA"/>
              </w:rPr>
              <w:t>Financement annuel durable</w:t>
            </w:r>
          </w:p>
        </w:tc>
        <w:tc>
          <w:tcPr>
            <w:tcW w:w="1276" w:type="dxa"/>
          </w:tcPr>
          <w:p w14:paraId="590BFF51" w14:textId="77777777" w:rsidR="003B6068" w:rsidRPr="0032031A" w:rsidRDefault="008F5550" w:rsidP="00853721">
            <w:pPr>
              <w:ind w:left="182" w:right="-108"/>
              <w:rPr>
                <w:highlight w:val="yellow"/>
              </w:rPr>
            </w:pPr>
            <w:r>
              <w:rPr>
                <w:highlight w:val="yellow"/>
                <w:lang w:val="fr-CA"/>
              </w:rPr>
              <w:t>XXX 000 $</w:t>
            </w:r>
          </w:p>
        </w:tc>
      </w:tr>
      <w:tr w:rsidR="003B6068" w14:paraId="6BA78B0C" w14:textId="77777777" w:rsidTr="00853721">
        <w:tc>
          <w:tcPr>
            <w:tcW w:w="5665" w:type="dxa"/>
          </w:tcPr>
          <w:p w14:paraId="2EC914F4" w14:textId="77777777" w:rsidR="003B6068" w:rsidRDefault="008F5550" w:rsidP="00043945">
            <w:r>
              <w:rPr>
                <w:lang w:val="fr-CA"/>
              </w:rPr>
              <w:t>Financement annuel actuel</w:t>
            </w:r>
          </w:p>
        </w:tc>
        <w:tc>
          <w:tcPr>
            <w:tcW w:w="1276" w:type="dxa"/>
          </w:tcPr>
          <w:p w14:paraId="7335A27D" w14:textId="77777777" w:rsidR="003B6068" w:rsidRPr="0032031A" w:rsidRDefault="008F5550" w:rsidP="008F5550">
            <w:pPr>
              <w:jc w:val="right"/>
              <w:rPr>
                <w:highlight w:val="yellow"/>
              </w:rPr>
            </w:pPr>
            <w:r>
              <w:rPr>
                <w:highlight w:val="yellow"/>
                <w:lang w:val="fr-CA"/>
              </w:rPr>
              <w:t>XX X00 $</w:t>
            </w:r>
          </w:p>
        </w:tc>
      </w:tr>
      <w:tr w:rsidR="008F5550" w14:paraId="154456BB" w14:textId="77777777" w:rsidTr="00853721">
        <w:tc>
          <w:tcPr>
            <w:tcW w:w="5665" w:type="dxa"/>
          </w:tcPr>
          <w:p w14:paraId="158E2C18" w14:textId="77777777" w:rsidR="008F5550" w:rsidRDefault="008F5550" w:rsidP="00043945">
            <w:r>
              <w:rPr>
                <w:lang w:val="fr-CA"/>
              </w:rPr>
              <w:t>Écart de financement annuel</w:t>
            </w:r>
          </w:p>
        </w:tc>
        <w:tc>
          <w:tcPr>
            <w:tcW w:w="1276" w:type="dxa"/>
          </w:tcPr>
          <w:p w14:paraId="0A3E5B61" w14:textId="77777777" w:rsidR="008F5550" w:rsidRPr="0032031A" w:rsidRDefault="008F5550" w:rsidP="008F5550">
            <w:pPr>
              <w:jc w:val="right"/>
              <w:rPr>
                <w:highlight w:val="yellow"/>
              </w:rPr>
            </w:pPr>
            <w:r>
              <w:rPr>
                <w:highlight w:val="yellow"/>
                <w:lang w:val="fr-CA"/>
              </w:rPr>
              <w:t>XXX X00 $</w:t>
            </w:r>
          </w:p>
        </w:tc>
      </w:tr>
      <w:tr w:rsidR="008F5550" w14:paraId="7C50BBFA" w14:textId="77777777" w:rsidTr="00853721">
        <w:tc>
          <w:tcPr>
            <w:tcW w:w="5665" w:type="dxa"/>
          </w:tcPr>
          <w:p w14:paraId="79C00A23" w14:textId="4C266F13" w:rsidR="008F5550" w:rsidRPr="00520FDA" w:rsidRDefault="008F5550" w:rsidP="00043945">
            <w:pPr>
              <w:rPr>
                <w:lang w:val="fr-CA"/>
              </w:rPr>
            </w:pPr>
            <w:r>
              <w:rPr>
                <w:lang w:val="fr-CA"/>
              </w:rPr>
              <w:t xml:space="preserve">Écart de financement </w:t>
            </w:r>
            <w:r w:rsidR="005D7AFB">
              <w:rPr>
                <w:lang w:val="fr-CA"/>
              </w:rPr>
              <w:t xml:space="preserve">sur </w:t>
            </w:r>
            <w:r>
              <w:rPr>
                <w:lang w:val="fr-CA"/>
              </w:rPr>
              <w:t>100 ans</w:t>
            </w:r>
          </w:p>
        </w:tc>
        <w:tc>
          <w:tcPr>
            <w:tcW w:w="1276" w:type="dxa"/>
          </w:tcPr>
          <w:p w14:paraId="5751E87C" w14:textId="77777777" w:rsidR="008F5550" w:rsidRPr="0032031A" w:rsidRDefault="008F5550" w:rsidP="008F5550">
            <w:pPr>
              <w:jc w:val="right"/>
              <w:rPr>
                <w:highlight w:val="yellow"/>
              </w:rPr>
            </w:pPr>
            <w:r>
              <w:rPr>
                <w:highlight w:val="yellow"/>
                <w:lang w:val="fr-CA"/>
              </w:rPr>
              <w:t>XX,X M$</w:t>
            </w:r>
          </w:p>
        </w:tc>
      </w:tr>
    </w:tbl>
    <w:p w14:paraId="40486B58" w14:textId="77777777" w:rsidR="003B6068" w:rsidRDefault="003B6068" w:rsidP="00043945">
      <w:pPr>
        <w:spacing w:after="0"/>
      </w:pPr>
    </w:p>
    <w:p w14:paraId="354ADCD2" w14:textId="51022F19" w:rsidR="00E62C3F" w:rsidRPr="00520FDA" w:rsidRDefault="008025B5" w:rsidP="00043945">
      <w:pPr>
        <w:spacing w:after="0"/>
        <w:rPr>
          <w:lang w:val="fr-CA"/>
        </w:rPr>
      </w:pPr>
      <w:r>
        <w:rPr>
          <w:lang w:val="fr-CA"/>
        </w:rPr>
        <w:t>L</w:t>
      </w:r>
      <w:r w:rsidR="00520FDA">
        <w:rPr>
          <w:lang w:val="fr-CA"/>
        </w:rPr>
        <w:t>’</w:t>
      </w:r>
      <w:r>
        <w:rPr>
          <w:highlight w:val="yellow"/>
          <w:lang w:val="fr-CA"/>
        </w:rPr>
        <w:t>administration locale</w:t>
      </w:r>
      <w:r>
        <w:rPr>
          <w:lang w:val="fr-CA"/>
        </w:rPr>
        <w:t xml:space="preserve"> ne met actuellement pas suffisamment de fonds de côté pour le remplacement de ses véhicules. Par conséquent, elle doit recourir à l</w:t>
      </w:r>
      <w:r w:rsidR="00520FDA">
        <w:rPr>
          <w:lang w:val="fr-CA"/>
        </w:rPr>
        <w:t>’</w:t>
      </w:r>
      <w:r>
        <w:rPr>
          <w:lang w:val="fr-CA"/>
        </w:rPr>
        <w:t>endettement ou à une source de financement non affectée. Par exemple, l</w:t>
      </w:r>
      <w:r w:rsidR="00520FDA">
        <w:rPr>
          <w:lang w:val="fr-CA"/>
        </w:rPr>
        <w:t>’</w:t>
      </w:r>
      <w:r>
        <w:rPr>
          <w:highlight w:val="yellow"/>
          <w:lang w:val="fr-CA"/>
        </w:rPr>
        <w:t>administration locale</w:t>
      </w:r>
      <w:r>
        <w:rPr>
          <w:lang w:val="fr-CA"/>
        </w:rPr>
        <w:t xml:space="preserve"> utilise les revenus du casino de 2023 pour remplacer un important dispositif de lutte contre les incendies. Ce modèle de financement non durable se traduira par un écart de financement sur 100 ans de </w:t>
      </w:r>
      <w:r>
        <w:rPr>
          <w:highlight w:val="yellow"/>
          <w:lang w:val="fr-CA"/>
        </w:rPr>
        <w:t>XX,X</w:t>
      </w:r>
      <w:r>
        <w:rPr>
          <w:lang w:val="fr-CA"/>
        </w:rPr>
        <w:t> millions de dollars, comme le montre la zone ombrée en rouge entre les lignes de financement durable et actuel dans la figure </w:t>
      </w:r>
      <w:r w:rsidR="00666C6F">
        <w:rPr>
          <w:lang w:val="fr-CA"/>
        </w:rPr>
        <w:t>10</w:t>
      </w:r>
      <w:r>
        <w:rPr>
          <w:lang w:val="fr-CA"/>
        </w:rPr>
        <w:t xml:space="preserve"> ci-dessous. </w:t>
      </w:r>
    </w:p>
    <w:p w14:paraId="14063391" w14:textId="77777777" w:rsidR="002C09BF" w:rsidRPr="00520FDA" w:rsidRDefault="002C09BF" w:rsidP="00043945">
      <w:pPr>
        <w:spacing w:after="0"/>
        <w:rPr>
          <w:lang w:val="fr-CA"/>
        </w:rPr>
      </w:pPr>
    </w:p>
    <w:p w14:paraId="4CF4FBE5" w14:textId="77777777" w:rsidR="002C09BF" w:rsidRPr="00520FDA" w:rsidRDefault="002C09BF" w:rsidP="00043945">
      <w:pPr>
        <w:spacing w:after="0"/>
        <w:rPr>
          <w:lang w:val="fr-CA"/>
        </w:rPr>
      </w:pPr>
    </w:p>
    <w:p w14:paraId="6D705F33" w14:textId="77777777" w:rsidR="002C09BF" w:rsidRPr="00520FDA" w:rsidRDefault="002C09BF" w:rsidP="00043945">
      <w:pPr>
        <w:spacing w:after="0"/>
        <w:rPr>
          <w:lang w:val="fr-CA"/>
        </w:rPr>
      </w:pPr>
    </w:p>
    <w:p w14:paraId="7E52F50D" w14:textId="77777777" w:rsidR="002C09BF" w:rsidRDefault="009D38CD" w:rsidP="00043945">
      <w:pPr>
        <w:spacing w:after="0"/>
      </w:pPr>
      <w:r>
        <w:rPr>
          <w:noProof/>
          <w:lang w:val="fr-CA"/>
        </w:rPr>
        <w:lastRenderedPageBreak/>
        <w:drawing>
          <wp:inline distT="0" distB="0" distL="0" distR="0" wp14:anchorId="1E123733" wp14:editId="1C28688A">
            <wp:extent cx="4861477" cy="2432685"/>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861477" cy="2432685"/>
                    </a:xfrm>
                    <a:prstGeom prst="rect">
                      <a:avLst/>
                    </a:prstGeom>
                    <a:noFill/>
                  </pic:spPr>
                </pic:pic>
              </a:graphicData>
            </a:graphic>
          </wp:inline>
        </w:drawing>
      </w:r>
    </w:p>
    <w:p w14:paraId="4F8FE6BD" w14:textId="77777777" w:rsidR="009D38CD" w:rsidRDefault="009D38CD" w:rsidP="00043945">
      <w:pPr>
        <w:spacing w:after="0"/>
      </w:pPr>
      <w:r>
        <w:rPr>
          <w:noProof/>
          <w:lang w:val="fr-CA"/>
        </w:rPr>
        <mc:AlternateContent>
          <mc:Choice Requires="wps">
            <w:drawing>
              <wp:anchor distT="0" distB="0" distL="114300" distR="114300" simplePos="0" relativeHeight="251603456" behindDoc="0" locked="0" layoutInCell="1" allowOverlap="1" wp14:anchorId="0FF00D73" wp14:editId="0740B6CB">
                <wp:simplePos x="0" y="0"/>
                <wp:positionH relativeFrom="column">
                  <wp:posOffset>55079</wp:posOffset>
                </wp:positionH>
                <wp:positionV relativeFrom="paragraph">
                  <wp:posOffset>77111</wp:posOffset>
                </wp:positionV>
                <wp:extent cx="4981575" cy="266700"/>
                <wp:effectExtent l="0" t="0" r="0" b="0"/>
                <wp:wrapNone/>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1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86DB3" w14:textId="38A698E3" w:rsidR="0095643E" w:rsidRPr="00520FDA" w:rsidRDefault="0095643E" w:rsidP="0095643E">
                            <w:pPr>
                              <w:pStyle w:val="Caption"/>
                              <w:rPr>
                                <w:noProof/>
                                <w:lang w:val="fr-CA"/>
                              </w:rPr>
                            </w:pPr>
                            <w:bookmarkStart w:id="84" w:name="_Toc174544702"/>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10</w:t>
                            </w:r>
                            <w:r>
                              <w:rPr>
                                <w:noProof/>
                                <w:lang w:val="fr-CA"/>
                              </w:rPr>
                              <w:fldChar w:fldCharType="end"/>
                            </w:r>
                            <w:r>
                              <w:rPr>
                                <w:lang w:val="fr-CA"/>
                              </w:rPr>
                              <w:t xml:space="preserve"> : Dépenses pour le remplacement des véhicules </w:t>
                            </w:r>
                            <w:r w:rsidR="00FF1142">
                              <w:rPr>
                                <w:lang w:val="fr-CA"/>
                              </w:rPr>
                              <w:t>pour la période 2023-2122</w:t>
                            </w:r>
                            <w:bookmarkEnd w:id="8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00D73" id="Text Box 95" o:spid="_x0000_s1029" type="#_x0000_t202" style="position:absolute;margin-left:4.35pt;margin-top:6.05pt;width:392.25pt;height:2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" stroked="f">
                <v:path arrowok="t"/>
                <v:textbox style="mso-fit-shape-to-text:t" inset="0,0,0,0">
                  <w:txbxContent>
                    <w:p w14:paraId="6B486DB3" w14:textId="38A698E3" w:rsidR="0095643E" w:rsidRPr="00520FDA" w:rsidRDefault="0095643E" w:rsidP="0095643E">
                      <w:pPr>
                        <w:pStyle w:val="Caption"/>
                        <w:rPr>
                          <w:noProof/>
                          <w:lang w:val="fr-CA"/>
                        </w:rPr>
                      </w:pPr>
                      <w:bookmarkStart w:id="85" w:name="_Toc174544702"/>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10</w:t>
                      </w:r>
                      <w:r>
                        <w:rPr>
                          <w:noProof/>
                          <w:lang w:val="fr-CA"/>
                        </w:rPr>
                        <w:fldChar w:fldCharType="end"/>
                      </w:r>
                      <w:r>
                        <w:rPr>
                          <w:lang w:val="fr-CA"/>
                        </w:rPr>
                        <w:t xml:space="preserve"> : Dépenses pour le remplacement des véhicules </w:t>
                      </w:r>
                      <w:r w:rsidR="00FF1142">
                        <w:rPr>
                          <w:lang w:val="fr-CA"/>
                        </w:rPr>
                        <w:t>pour la période 2023-2122</w:t>
                      </w:r>
                      <w:bookmarkEnd w:id="85"/>
                    </w:p>
                  </w:txbxContent>
                </v:textbox>
              </v:shape>
            </w:pict>
          </mc:Fallback>
        </mc:AlternateContent>
      </w:r>
    </w:p>
    <w:p w14:paraId="5E93B39B" w14:textId="77777777" w:rsidR="009D38CD" w:rsidRDefault="009D38CD" w:rsidP="00043945">
      <w:pPr>
        <w:spacing w:after="0"/>
      </w:pPr>
    </w:p>
    <w:p w14:paraId="635E1E11" w14:textId="77777777" w:rsidR="003B6068" w:rsidRPr="00A85B88" w:rsidRDefault="003B6068" w:rsidP="00043945">
      <w:pPr>
        <w:spacing w:after="0"/>
      </w:pPr>
    </w:p>
    <w:p w14:paraId="2CB46D6F" w14:textId="77777777" w:rsidR="00A66B32" w:rsidRDefault="00A66B32" w:rsidP="00FA7410">
      <w:pPr>
        <w:sectPr w:rsidR="00A66B32" w:rsidSect="00D744AD">
          <w:pgSz w:w="12240" w:h="15840"/>
          <w:pgMar w:top="1440" w:right="1440" w:bottom="1440" w:left="1440" w:header="720" w:footer="720" w:gutter="0"/>
          <w:cols w:space="720"/>
          <w:docGrid w:linePitch="360"/>
        </w:sectPr>
      </w:pPr>
    </w:p>
    <w:p w14:paraId="20D70D73" w14:textId="704205F7" w:rsidR="00FA7410" w:rsidRPr="00520FDA" w:rsidRDefault="007C0492" w:rsidP="00FA7410">
      <w:pPr>
        <w:pStyle w:val="Heading2"/>
        <w:rPr>
          <w:color w:val="808080" w:themeColor="background1" w:themeShade="80"/>
          <w:lang w:val="fr-CA"/>
        </w:rPr>
      </w:pPr>
      <w:bookmarkStart w:id="86" w:name="_Toc163733701"/>
      <w:r>
        <w:rPr>
          <w:color w:val="808080" w:themeColor="background1" w:themeShade="80"/>
          <w:lang w:val="fr-CA"/>
        </w:rPr>
        <w:lastRenderedPageBreak/>
        <w:t>Bâtiments</w:t>
      </w:r>
      <w:bookmarkEnd w:id="86"/>
    </w:p>
    <w:p w14:paraId="752BAB3F" w14:textId="08E248AF" w:rsidR="00FA7410" w:rsidRPr="00520FDA" w:rsidRDefault="00C30415" w:rsidP="00FA7410">
      <w:pPr>
        <w:rPr>
          <w:lang w:val="fr-CA"/>
        </w:rPr>
      </w:pPr>
      <w:r>
        <w:rPr>
          <w:lang w:val="fr-CA"/>
        </w:rPr>
        <w:t>L</w:t>
      </w:r>
      <w:r w:rsidR="00520FDA">
        <w:rPr>
          <w:lang w:val="fr-CA"/>
        </w:rPr>
        <w:t>’</w:t>
      </w:r>
      <w:r>
        <w:rPr>
          <w:highlight w:val="yellow"/>
          <w:lang w:val="fr-CA"/>
        </w:rPr>
        <w:t>administration locale</w:t>
      </w:r>
      <w:r>
        <w:rPr>
          <w:lang w:val="fr-CA"/>
        </w:rPr>
        <w:t xml:space="preserve"> possède un petit portefeuille de bâtiments pour accueillir ses activités municipales. La liste ci-dessous comprend des bâtiments qui n</w:t>
      </w:r>
      <w:r w:rsidR="00520FDA">
        <w:rPr>
          <w:lang w:val="fr-CA"/>
        </w:rPr>
        <w:t>’</w:t>
      </w:r>
      <w:r>
        <w:rPr>
          <w:lang w:val="fr-CA"/>
        </w:rPr>
        <w:t>appartiennent pas exclusivement à l</w:t>
      </w:r>
      <w:r w:rsidR="00520FDA">
        <w:rPr>
          <w:lang w:val="fr-CA"/>
        </w:rPr>
        <w:t>’</w:t>
      </w:r>
      <w:r>
        <w:rPr>
          <w:highlight w:val="yellow"/>
          <w:lang w:val="fr-CA"/>
        </w:rPr>
        <w:t>administration locale</w:t>
      </w:r>
      <w:r>
        <w:rPr>
          <w:lang w:val="fr-CA"/>
        </w:rPr>
        <w:t>, comme les installations de</w:t>
      </w:r>
      <w:r w:rsidR="00461E9E">
        <w:rPr>
          <w:lang w:val="fr-CA"/>
        </w:rPr>
        <w:t xml:space="preserve"> parcs et </w:t>
      </w:r>
      <w:r w:rsidR="00A9577A">
        <w:rPr>
          <w:lang w:val="fr-CA"/>
        </w:rPr>
        <w:t>loisirs</w:t>
      </w:r>
      <w:r>
        <w:rPr>
          <w:lang w:val="fr-CA"/>
        </w:rPr>
        <w:t xml:space="preserve"> </w:t>
      </w:r>
      <w:r w:rsidR="00461E9E" w:rsidRPr="00B67C05">
        <w:rPr>
          <w:highlight w:val="yellow"/>
          <w:lang w:val="fr-CA"/>
        </w:rPr>
        <w:t>XXX</w:t>
      </w:r>
      <w:r>
        <w:rPr>
          <w:lang w:val="fr-CA"/>
        </w:rPr>
        <w:t xml:space="preserve">, le bâtiment de la GRC de </w:t>
      </w:r>
      <w:r w:rsidR="00461E9E" w:rsidRPr="00B67C05">
        <w:rPr>
          <w:highlight w:val="yellow"/>
          <w:lang w:val="fr-CA"/>
        </w:rPr>
        <w:t>XXX</w:t>
      </w:r>
      <w:r>
        <w:rPr>
          <w:lang w:val="fr-CA"/>
        </w:rPr>
        <w:t xml:space="preserve"> et la bibliothèque de </w:t>
      </w:r>
      <w:r w:rsidR="00461E9E" w:rsidRPr="00B67C05">
        <w:rPr>
          <w:highlight w:val="yellow"/>
          <w:lang w:val="fr-CA"/>
        </w:rPr>
        <w:t>XXX</w:t>
      </w:r>
      <w:r>
        <w:rPr>
          <w:lang w:val="fr-CA"/>
        </w:rPr>
        <w:t>. L</w:t>
      </w:r>
      <w:r w:rsidR="00520FDA">
        <w:rPr>
          <w:lang w:val="fr-CA"/>
        </w:rPr>
        <w:t>’</w:t>
      </w:r>
      <w:r>
        <w:rPr>
          <w:highlight w:val="yellow"/>
          <w:lang w:val="fr-CA"/>
        </w:rPr>
        <w:t>administration locale</w:t>
      </w:r>
      <w:r>
        <w:rPr>
          <w:lang w:val="fr-CA"/>
        </w:rPr>
        <w:t xml:space="preserve"> a toutefois un intérêt</w:t>
      </w:r>
      <w:r w:rsidR="00A65454">
        <w:rPr>
          <w:lang w:val="fr-CA"/>
        </w:rPr>
        <w:t>, direct ou indirect,</w:t>
      </w:r>
      <w:r>
        <w:rPr>
          <w:lang w:val="fr-CA"/>
        </w:rPr>
        <w:t xml:space="preserve"> dans chacun de ces bâtiments. Le plan suppose que l</w:t>
      </w:r>
      <w:r w:rsidR="00520FDA">
        <w:rPr>
          <w:lang w:val="fr-CA"/>
        </w:rPr>
        <w:t>’</w:t>
      </w:r>
      <w:r>
        <w:rPr>
          <w:highlight w:val="yellow"/>
          <w:lang w:val="fr-CA"/>
        </w:rPr>
        <w:t>administration locale</w:t>
      </w:r>
      <w:r>
        <w:rPr>
          <w:lang w:val="fr-CA"/>
        </w:rPr>
        <w:t xml:space="preserve"> voudra continuer à fournir les services d</w:t>
      </w:r>
      <w:r w:rsidR="00520FDA">
        <w:rPr>
          <w:lang w:val="fr-CA"/>
        </w:rPr>
        <w:t>’</w:t>
      </w:r>
      <w:r>
        <w:rPr>
          <w:lang w:val="fr-CA"/>
        </w:rPr>
        <w:t xml:space="preserve">immobilisations existants. Par conséquent, les bâtiments ayant une participation indirecte et des implications financières potentielles sont inclus dans la modélisation et les prévisions. </w:t>
      </w:r>
    </w:p>
    <w:p w14:paraId="2755921D" w14:textId="77777777" w:rsidR="003E2C3B" w:rsidRPr="00520FDA" w:rsidRDefault="003E2C3B" w:rsidP="00263F8A">
      <w:pPr>
        <w:pStyle w:val="Heading3"/>
        <w:rPr>
          <w:color w:val="808080" w:themeColor="background1" w:themeShade="80"/>
          <w:lang w:val="fr-CA"/>
        </w:rPr>
      </w:pPr>
      <w:bookmarkStart w:id="87" w:name="_Toc163733702"/>
      <w:r>
        <w:rPr>
          <w:color w:val="808080" w:themeColor="background1" w:themeShade="80"/>
          <w:lang w:val="fr-CA"/>
        </w:rPr>
        <w:t>Inventaire des bâtiments</w:t>
      </w:r>
      <w:bookmarkEnd w:id="87"/>
    </w:p>
    <w:p w14:paraId="18D330B0" w14:textId="77777777" w:rsidR="003E2C3B" w:rsidRPr="00520FDA" w:rsidRDefault="003E2C3B" w:rsidP="003E2C3B">
      <w:pPr>
        <w:spacing w:after="0"/>
        <w:rPr>
          <w:lang w:val="fr-CA"/>
        </w:rPr>
      </w:pPr>
    </w:p>
    <w:p w14:paraId="78FF94B8" w14:textId="2BDB7690" w:rsidR="004E3565" w:rsidRPr="00520FDA" w:rsidRDefault="004E3565" w:rsidP="004E3565">
      <w:pPr>
        <w:pStyle w:val="Caption"/>
        <w:keepNext/>
        <w:spacing w:after="0"/>
        <w:rPr>
          <w:lang w:val="fr-CA"/>
        </w:rPr>
      </w:pPr>
      <w:bookmarkStart w:id="88" w:name="_Toc174544659"/>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25</w:t>
      </w:r>
      <w:r>
        <w:rPr>
          <w:noProof/>
          <w:lang w:val="fr-CA"/>
        </w:rPr>
        <w:fldChar w:fldCharType="end"/>
      </w:r>
      <w:r>
        <w:rPr>
          <w:lang w:val="fr-CA"/>
        </w:rPr>
        <w:t> : Aperçu de l</w:t>
      </w:r>
      <w:r w:rsidR="00520FDA">
        <w:rPr>
          <w:lang w:val="fr-CA"/>
        </w:rPr>
        <w:t>’</w:t>
      </w:r>
      <w:r>
        <w:rPr>
          <w:lang w:val="fr-CA"/>
        </w:rPr>
        <w:t>inventaire des bâtiments</w:t>
      </w:r>
      <w:bookmarkEnd w:id="88"/>
    </w:p>
    <w:tbl>
      <w:tblPr>
        <w:tblStyle w:val="TableGrid"/>
        <w:tblW w:w="95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1095"/>
        <w:gridCol w:w="1286"/>
        <w:gridCol w:w="1730"/>
        <w:gridCol w:w="1387"/>
        <w:gridCol w:w="1248"/>
      </w:tblGrid>
      <w:tr w:rsidR="001C4364" w14:paraId="599FCE9D" w14:textId="77777777" w:rsidTr="00CA550F">
        <w:tc>
          <w:tcPr>
            <w:tcW w:w="2830" w:type="dxa"/>
            <w:shd w:val="clear" w:color="auto" w:fill="2F5496" w:themeFill="accent1" w:themeFillShade="BF"/>
          </w:tcPr>
          <w:p w14:paraId="7FF94D4D" w14:textId="77777777" w:rsidR="00CA550F" w:rsidRPr="001A1AB7" w:rsidRDefault="00CA550F" w:rsidP="00D661F3">
            <w:pPr>
              <w:rPr>
                <w:color w:val="FFFFFF" w:themeColor="background1"/>
              </w:rPr>
            </w:pPr>
            <w:r>
              <w:rPr>
                <w:color w:val="FFFFFF" w:themeColor="background1"/>
                <w:lang w:val="fr-CA"/>
              </w:rPr>
              <w:t>Structure</w:t>
            </w:r>
          </w:p>
        </w:tc>
        <w:tc>
          <w:tcPr>
            <w:tcW w:w="1095" w:type="dxa"/>
            <w:shd w:val="clear" w:color="auto" w:fill="2F5496" w:themeFill="accent1" w:themeFillShade="BF"/>
          </w:tcPr>
          <w:p w14:paraId="1A1789EC" w14:textId="77777777" w:rsidR="00CA550F" w:rsidRPr="001A1AB7" w:rsidRDefault="00CA550F" w:rsidP="0001536F">
            <w:pPr>
              <w:jc w:val="center"/>
              <w:rPr>
                <w:color w:val="FFFFFF" w:themeColor="background1"/>
              </w:rPr>
            </w:pPr>
            <w:r>
              <w:rPr>
                <w:color w:val="FFFFFF" w:themeColor="background1"/>
                <w:lang w:val="fr-CA"/>
              </w:rPr>
              <w:t>Durée de service</w:t>
            </w:r>
          </w:p>
        </w:tc>
        <w:tc>
          <w:tcPr>
            <w:tcW w:w="1286" w:type="dxa"/>
            <w:shd w:val="clear" w:color="auto" w:fill="2F5496" w:themeFill="accent1" w:themeFillShade="BF"/>
          </w:tcPr>
          <w:p w14:paraId="1412DB75" w14:textId="77777777" w:rsidR="00CA550F" w:rsidRPr="001A1AB7" w:rsidRDefault="00CA550F" w:rsidP="00D661F3">
            <w:pPr>
              <w:rPr>
                <w:color w:val="FFFFFF" w:themeColor="background1"/>
              </w:rPr>
            </w:pPr>
            <w:r>
              <w:rPr>
                <w:color w:val="FFFFFF" w:themeColor="background1"/>
                <w:lang w:val="fr-CA"/>
              </w:rPr>
              <w:t>Quantité</w:t>
            </w:r>
          </w:p>
        </w:tc>
        <w:tc>
          <w:tcPr>
            <w:tcW w:w="1730" w:type="dxa"/>
            <w:shd w:val="clear" w:color="auto" w:fill="2F5496" w:themeFill="accent1" w:themeFillShade="BF"/>
          </w:tcPr>
          <w:p w14:paraId="3279DE3D" w14:textId="77777777" w:rsidR="00CA550F" w:rsidRPr="001A1AB7" w:rsidRDefault="00CA550F" w:rsidP="0001536F">
            <w:pPr>
              <w:jc w:val="center"/>
              <w:rPr>
                <w:color w:val="FFFFFF" w:themeColor="background1"/>
              </w:rPr>
            </w:pPr>
            <w:r>
              <w:rPr>
                <w:color w:val="FFFFFF" w:themeColor="background1"/>
                <w:lang w:val="fr-CA"/>
              </w:rPr>
              <w:t>Coût de remplacement actuel</w:t>
            </w:r>
          </w:p>
        </w:tc>
        <w:tc>
          <w:tcPr>
            <w:tcW w:w="1387" w:type="dxa"/>
            <w:shd w:val="clear" w:color="auto" w:fill="2F5496" w:themeFill="accent1" w:themeFillShade="BF"/>
          </w:tcPr>
          <w:p w14:paraId="084F8F9F" w14:textId="77777777" w:rsidR="00CA550F" w:rsidRPr="001A1AB7" w:rsidRDefault="00CA550F" w:rsidP="0001536F">
            <w:pPr>
              <w:jc w:val="center"/>
              <w:rPr>
                <w:color w:val="FFFFFF" w:themeColor="background1"/>
              </w:rPr>
            </w:pPr>
            <w:r>
              <w:rPr>
                <w:color w:val="FFFFFF" w:themeColor="background1"/>
                <w:lang w:val="fr-CA"/>
              </w:rPr>
              <w:t>Coût annualisé</w:t>
            </w:r>
          </w:p>
        </w:tc>
        <w:tc>
          <w:tcPr>
            <w:tcW w:w="1248" w:type="dxa"/>
            <w:shd w:val="clear" w:color="auto" w:fill="2F5496" w:themeFill="accent1" w:themeFillShade="BF"/>
          </w:tcPr>
          <w:p w14:paraId="6F4588D9" w14:textId="77777777" w:rsidR="00CA550F" w:rsidRPr="001A1AB7" w:rsidRDefault="00CA550F" w:rsidP="0001536F">
            <w:pPr>
              <w:jc w:val="center"/>
              <w:rPr>
                <w:color w:val="FFFFFF" w:themeColor="background1"/>
              </w:rPr>
            </w:pPr>
            <w:r>
              <w:rPr>
                <w:color w:val="FFFFFF" w:themeColor="background1"/>
                <w:lang w:val="fr-CA"/>
              </w:rPr>
              <w:t>Utilisation (%)</w:t>
            </w:r>
          </w:p>
        </w:tc>
      </w:tr>
      <w:tr w:rsidR="00CA550F" w14:paraId="73ECE784" w14:textId="77777777" w:rsidTr="009F6390">
        <w:tc>
          <w:tcPr>
            <w:tcW w:w="2830" w:type="dxa"/>
          </w:tcPr>
          <w:p w14:paraId="62C63885" w14:textId="77777777" w:rsidR="00CA550F" w:rsidRPr="0054345E" w:rsidRDefault="00CA550F" w:rsidP="00D661F3">
            <w:pPr>
              <w:rPr>
                <w:highlight w:val="yellow"/>
              </w:rPr>
            </w:pPr>
            <w:r>
              <w:rPr>
                <w:highlight w:val="yellow"/>
                <w:lang w:val="fr-CA"/>
              </w:rPr>
              <w:t>Salle communautaire</w:t>
            </w:r>
          </w:p>
        </w:tc>
        <w:tc>
          <w:tcPr>
            <w:tcW w:w="1095" w:type="dxa"/>
          </w:tcPr>
          <w:p w14:paraId="69733E33" w14:textId="77777777" w:rsidR="00CA550F" w:rsidRPr="0054345E" w:rsidRDefault="00CA550F" w:rsidP="00D02686">
            <w:pPr>
              <w:jc w:val="right"/>
              <w:rPr>
                <w:highlight w:val="yellow"/>
              </w:rPr>
            </w:pPr>
            <w:r>
              <w:rPr>
                <w:highlight w:val="yellow"/>
                <w:lang w:val="fr-CA"/>
              </w:rPr>
              <w:t>80 ans</w:t>
            </w:r>
          </w:p>
        </w:tc>
        <w:tc>
          <w:tcPr>
            <w:tcW w:w="1286" w:type="dxa"/>
          </w:tcPr>
          <w:p w14:paraId="05261C59" w14:textId="77777777" w:rsidR="00CA550F" w:rsidRPr="0054345E" w:rsidRDefault="0054345E" w:rsidP="004D3075">
            <w:pPr>
              <w:jc w:val="right"/>
              <w:rPr>
                <w:highlight w:val="yellow"/>
              </w:rPr>
            </w:pPr>
            <w:r>
              <w:rPr>
                <w:highlight w:val="yellow"/>
                <w:lang w:val="fr-CA"/>
              </w:rPr>
              <w:t>XXX m</w:t>
            </w:r>
            <w:r>
              <w:rPr>
                <w:highlight w:val="yellow"/>
                <w:vertAlign w:val="superscript"/>
                <w:lang w:val="fr-CA"/>
              </w:rPr>
              <w:t>2</w:t>
            </w:r>
          </w:p>
        </w:tc>
        <w:tc>
          <w:tcPr>
            <w:tcW w:w="1730" w:type="dxa"/>
          </w:tcPr>
          <w:p w14:paraId="221A3270" w14:textId="3832C111" w:rsidR="00CA550F" w:rsidRPr="0054345E" w:rsidRDefault="0054345E" w:rsidP="0001536F">
            <w:pPr>
              <w:jc w:val="right"/>
              <w:rPr>
                <w:highlight w:val="yellow"/>
              </w:rPr>
            </w:pPr>
            <w:r>
              <w:rPr>
                <w:highlight w:val="yellow"/>
                <w:lang w:val="fr-CA"/>
              </w:rPr>
              <w:t>X XXX 000</w:t>
            </w:r>
            <w:r w:rsidR="00A65454">
              <w:rPr>
                <w:highlight w:val="yellow"/>
                <w:lang w:val="fr-CA"/>
              </w:rPr>
              <w:t> $</w:t>
            </w:r>
          </w:p>
        </w:tc>
        <w:tc>
          <w:tcPr>
            <w:tcW w:w="1387" w:type="dxa"/>
          </w:tcPr>
          <w:p w14:paraId="620DBDB0" w14:textId="2818EDA7" w:rsidR="00CA550F" w:rsidRPr="0054345E" w:rsidRDefault="0054345E" w:rsidP="0027355D">
            <w:pPr>
              <w:jc w:val="right"/>
              <w:rPr>
                <w:highlight w:val="yellow"/>
              </w:rPr>
            </w:pPr>
            <w:r>
              <w:rPr>
                <w:highlight w:val="yellow"/>
                <w:lang w:val="fr-CA"/>
              </w:rPr>
              <w:t>XX X00</w:t>
            </w:r>
            <w:r w:rsidR="00A65454">
              <w:rPr>
                <w:highlight w:val="yellow"/>
                <w:lang w:val="fr-CA"/>
              </w:rPr>
              <w:t> $</w:t>
            </w:r>
          </w:p>
        </w:tc>
        <w:tc>
          <w:tcPr>
            <w:tcW w:w="1248" w:type="dxa"/>
          </w:tcPr>
          <w:p w14:paraId="44330252" w14:textId="77777777" w:rsidR="00CA550F" w:rsidRPr="0054345E" w:rsidRDefault="0054345E" w:rsidP="0027355D">
            <w:pPr>
              <w:jc w:val="right"/>
              <w:rPr>
                <w:highlight w:val="yellow"/>
              </w:rPr>
            </w:pPr>
            <w:r>
              <w:rPr>
                <w:highlight w:val="yellow"/>
                <w:lang w:val="fr-CA"/>
              </w:rPr>
              <w:t>XX %</w:t>
            </w:r>
          </w:p>
        </w:tc>
      </w:tr>
      <w:tr w:rsidR="00CA550F" w14:paraId="5324BA47" w14:textId="77777777" w:rsidTr="009F6390">
        <w:tc>
          <w:tcPr>
            <w:tcW w:w="2830" w:type="dxa"/>
          </w:tcPr>
          <w:p w14:paraId="627AAA16" w14:textId="77777777" w:rsidR="00CA550F" w:rsidRPr="0054345E" w:rsidRDefault="00CA550F" w:rsidP="00D661F3">
            <w:pPr>
              <w:rPr>
                <w:highlight w:val="yellow"/>
              </w:rPr>
            </w:pPr>
            <w:r>
              <w:rPr>
                <w:highlight w:val="yellow"/>
                <w:lang w:val="fr-CA"/>
              </w:rPr>
              <w:t>Édifice de sécurité publique</w:t>
            </w:r>
          </w:p>
        </w:tc>
        <w:tc>
          <w:tcPr>
            <w:tcW w:w="1095" w:type="dxa"/>
          </w:tcPr>
          <w:p w14:paraId="16DC0701" w14:textId="77777777" w:rsidR="00CA550F" w:rsidRPr="0054345E" w:rsidRDefault="00CA550F" w:rsidP="00D02686">
            <w:pPr>
              <w:jc w:val="right"/>
              <w:rPr>
                <w:highlight w:val="yellow"/>
              </w:rPr>
            </w:pPr>
            <w:r>
              <w:rPr>
                <w:highlight w:val="yellow"/>
                <w:lang w:val="fr-CA"/>
              </w:rPr>
              <w:t>80 ans</w:t>
            </w:r>
          </w:p>
        </w:tc>
        <w:tc>
          <w:tcPr>
            <w:tcW w:w="1286" w:type="dxa"/>
          </w:tcPr>
          <w:p w14:paraId="12057241" w14:textId="77777777" w:rsidR="00CA550F" w:rsidRPr="0054345E" w:rsidRDefault="0054345E" w:rsidP="004D3075">
            <w:pPr>
              <w:jc w:val="right"/>
              <w:rPr>
                <w:highlight w:val="yellow"/>
              </w:rPr>
            </w:pPr>
            <w:r>
              <w:rPr>
                <w:highlight w:val="yellow"/>
                <w:lang w:val="fr-CA"/>
              </w:rPr>
              <w:t>X XXX m</w:t>
            </w:r>
            <w:r>
              <w:rPr>
                <w:highlight w:val="yellow"/>
                <w:vertAlign w:val="superscript"/>
                <w:lang w:val="fr-CA"/>
              </w:rPr>
              <w:t>2</w:t>
            </w:r>
          </w:p>
        </w:tc>
        <w:tc>
          <w:tcPr>
            <w:tcW w:w="1730" w:type="dxa"/>
          </w:tcPr>
          <w:p w14:paraId="75FCE6A0" w14:textId="5C8FC1D9" w:rsidR="00CA550F" w:rsidRPr="0054345E" w:rsidRDefault="0054345E" w:rsidP="0001536F">
            <w:pPr>
              <w:jc w:val="right"/>
              <w:rPr>
                <w:highlight w:val="yellow"/>
              </w:rPr>
            </w:pPr>
            <w:r>
              <w:rPr>
                <w:highlight w:val="yellow"/>
                <w:lang w:val="fr-CA"/>
              </w:rPr>
              <w:t>X XXX 000</w:t>
            </w:r>
            <w:r w:rsidR="00A65454">
              <w:rPr>
                <w:highlight w:val="yellow"/>
                <w:lang w:val="fr-CA"/>
              </w:rPr>
              <w:t> $</w:t>
            </w:r>
          </w:p>
        </w:tc>
        <w:tc>
          <w:tcPr>
            <w:tcW w:w="1387" w:type="dxa"/>
          </w:tcPr>
          <w:p w14:paraId="02287F1D" w14:textId="19801519" w:rsidR="00CA550F" w:rsidRPr="0054345E" w:rsidRDefault="0054345E" w:rsidP="0027355D">
            <w:pPr>
              <w:jc w:val="right"/>
              <w:rPr>
                <w:highlight w:val="yellow"/>
              </w:rPr>
            </w:pPr>
            <w:r>
              <w:rPr>
                <w:highlight w:val="yellow"/>
                <w:lang w:val="fr-CA"/>
              </w:rPr>
              <w:t>XXX X00</w:t>
            </w:r>
            <w:r w:rsidR="00A65454">
              <w:rPr>
                <w:highlight w:val="yellow"/>
                <w:lang w:val="fr-CA"/>
              </w:rPr>
              <w:t> $</w:t>
            </w:r>
          </w:p>
        </w:tc>
        <w:tc>
          <w:tcPr>
            <w:tcW w:w="1248" w:type="dxa"/>
          </w:tcPr>
          <w:p w14:paraId="66A14018" w14:textId="77777777" w:rsidR="00CA550F" w:rsidRPr="0054345E" w:rsidRDefault="0054345E" w:rsidP="0027355D">
            <w:pPr>
              <w:jc w:val="right"/>
              <w:rPr>
                <w:highlight w:val="yellow"/>
              </w:rPr>
            </w:pPr>
            <w:r>
              <w:rPr>
                <w:highlight w:val="yellow"/>
                <w:lang w:val="fr-CA"/>
              </w:rPr>
              <w:t>XX %</w:t>
            </w:r>
          </w:p>
        </w:tc>
      </w:tr>
      <w:tr w:rsidR="00CA550F" w14:paraId="7ABDF6A2" w14:textId="77777777" w:rsidTr="009F6390">
        <w:tc>
          <w:tcPr>
            <w:tcW w:w="2830" w:type="dxa"/>
          </w:tcPr>
          <w:p w14:paraId="430B134E" w14:textId="77777777" w:rsidR="00CA550F" w:rsidRPr="0054345E" w:rsidRDefault="00CA550F" w:rsidP="00D661F3">
            <w:pPr>
              <w:rPr>
                <w:highlight w:val="yellow"/>
              </w:rPr>
            </w:pPr>
            <w:r>
              <w:rPr>
                <w:highlight w:val="yellow"/>
                <w:lang w:val="fr-CA"/>
              </w:rPr>
              <w:t>Centre de loisirs</w:t>
            </w:r>
          </w:p>
        </w:tc>
        <w:tc>
          <w:tcPr>
            <w:tcW w:w="1095" w:type="dxa"/>
          </w:tcPr>
          <w:p w14:paraId="1AF06530" w14:textId="77777777" w:rsidR="00CA550F" w:rsidRPr="0054345E" w:rsidRDefault="00CA550F" w:rsidP="00D02686">
            <w:pPr>
              <w:jc w:val="right"/>
              <w:rPr>
                <w:highlight w:val="yellow"/>
              </w:rPr>
            </w:pPr>
            <w:r>
              <w:rPr>
                <w:highlight w:val="yellow"/>
                <w:lang w:val="fr-CA"/>
              </w:rPr>
              <w:t>80 ans</w:t>
            </w:r>
          </w:p>
        </w:tc>
        <w:tc>
          <w:tcPr>
            <w:tcW w:w="1286" w:type="dxa"/>
          </w:tcPr>
          <w:p w14:paraId="1366B1B7" w14:textId="4D4DCAB7" w:rsidR="00CA550F" w:rsidRPr="0054345E" w:rsidRDefault="0054345E" w:rsidP="004D3075">
            <w:pPr>
              <w:jc w:val="right"/>
              <w:rPr>
                <w:highlight w:val="yellow"/>
              </w:rPr>
            </w:pPr>
            <w:r>
              <w:rPr>
                <w:highlight w:val="yellow"/>
                <w:lang w:val="fr-CA"/>
              </w:rPr>
              <w:t>X XXX m</w:t>
            </w:r>
            <w:r>
              <w:rPr>
                <w:highlight w:val="yellow"/>
                <w:vertAlign w:val="superscript"/>
                <w:lang w:val="fr-CA"/>
              </w:rPr>
              <w:t>2</w:t>
            </w:r>
          </w:p>
        </w:tc>
        <w:tc>
          <w:tcPr>
            <w:tcW w:w="1730" w:type="dxa"/>
          </w:tcPr>
          <w:p w14:paraId="65BC73B3" w14:textId="49262588" w:rsidR="00CA550F" w:rsidRPr="0054345E" w:rsidRDefault="0054345E" w:rsidP="0001536F">
            <w:pPr>
              <w:jc w:val="right"/>
              <w:rPr>
                <w:highlight w:val="yellow"/>
              </w:rPr>
            </w:pPr>
            <w:r>
              <w:rPr>
                <w:highlight w:val="yellow"/>
                <w:lang w:val="fr-CA"/>
              </w:rPr>
              <w:t>XX XXX 000</w:t>
            </w:r>
            <w:r w:rsidR="00A65454">
              <w:rPr>
                <w:highlight w:val="yellow"/>
                <w:lang w:val="fr-CA"/>
              </w:rPr>
              <w:t> $</w:t>
            </w:r>
            <w:r w:rsidR="00A86905">
              <w:rPr>
                <w:highlight w:val="yellow"/>
                <w:lang w:val="fr-CA"/>
              </w:rPr>
              <w:t> </w:t>
            </w:r>
            <w:r>
              <w:rPr>
                <w:highlight w:val="yellow"/>
                <w:vertAlign w:val="superscript"/>
                <w:lang w:val="fr-CA"/>
              </w:rPr>
              <w:t>1</w:t>
            </w:r>
          </w:p>
        </w:tc>
        <w:tc>
          <w:tcPr>
            <w:tcW w:w="1387" w:type="dxa"/>
          </w:tcPr>
          <w:p w14:paraId="09AF790A" w14:textId="7575C965" w:rsidR="00CA550F" w:rsidRPr="0054345E" w:rsidRDefault="0054345E" w:rsidP="0027355D">
            <w:pPr>
              <w:jc w:val="right"/>
              <w:rPr>
                <w:highlight w:val="yellow"/>
              </w:rPr>
            </w:pPr>
            <w:r>
              <w:rPr>
                <w:highlight w:val="yellow"/>
                <w:lang w:val="fr-CA"/>
              </w:rPr>
              <w:t>XXX X00</w:t>
            </w:r>
            <w:r w:rsidR="00A65454">
              <w:rPr>
                <w:highlight w:val="yellow"/>
                <w:lang w:val="fr-CA"/>
              </w:rPr>
              <w:t> $</w:t>
            </w:r>
          </w:p>
        </w:tc>
        <w:tc>
          <w:tcPr>
            <w:tcW w:w="1248" w:type="dxa"/>
          </w:tcPr>
          <w:p w14:paraId="2BC33466" w14:textId="77777777" w:rsidR="00CA550F" w:rsidRPr="0054345E" w:rsidRDefault="0054345E" w:rsidP="0027355D">
            <w:pPr>
              <w:jc w:val="right"/>
              <w:rPr>
                <w:highlight w:val="yellow"/>
              </w:rPr>
            </w:pPr>
            <w:r>
              <w:rPr>
                <w:highlight w:val="yellow"/>
                <w:lang w:val="fr-CA"/>
              </w:rPr>
              <w:t>XX %</w:t>
            </w:r>
          </w:p>
        </w:tc>
      </w:tr>
      <w:tr w:rsidR="00CA550F" w14:paraId="574417C8" w14:textId="77777777" w:rsidTr="009F6390">
        <w:tc>
          <w:tcPr>
            <w:tcW w:w="2830" w:type="dxa"/>
          </w:tcPr>
          <w:p w14:paraId="64AB8CED" w14:textId="77777777" w:rsidR="00CA550F" w:rsidRPr="0054345E" w:rsidRDefault="0054345E" w:rsidP="00D661F3">
            <w:pPr>
              <w:rPr>
                <w:highlight w:val="yellow"/>
              </w:rPr>
            </w:pPr>
            <w:r>
              <w:rPr>
                <w:highlight w:val="yellow"/>
                <w:lang w:val="fr-CA"/>
              </w:rPr>
              <w:t>Détachement de police</w:t>
            </w:r>
          </w:p>
        </w:tc>
        <w:tc>
          <w:tcPr>
            <w:tcW w:w="1095" w:type="dxa"/>
          </w:tcPr>
          <w:p w14:paraId="244A457A" w14:textId="77777777" w:rsidR="00CA550F" w:rsidRPr="0054345E" w:rsidRDefault="00CA550F" w:rsidP="00D02686">
            <w:pPr>
              <w:jc w:val="right"/>
              <w:rPr>
                <w:highlight w:val="yellow"/>
              </w:rPr>
            </w:pPr>
            <w:r>
              <w:rPr>
                <w:highlight w:val="yellow"/>
                <w:lang w:val="fr-CA"/>
              </w:rPr>
              <w:t>80 ans</w:t>
            </w:r>
          </w:p>
        </w:tc>
        <w:tc>
          <w:tcPr>
            <w:tcW w:w="1286" w:type="dxa"/>
          </w:tcPr>
          <w:p w14:paraId="505829F1" w14:textId="77777777" w:rsidR="00CA550F" w:rsidRPr="0054345E" w:rsidRDefault="0054345E" w:rsidP="004D3075">
            <w:pPr>
              <w:jc w:val="right"/>
              <w:rPr>
                <w:highlight w:val="yellow"/>
              </w:rPr>
            </w:pPr>
            <w:r>
              <w:rPr>
                <w:highlight w:val="yellow"/>
                <w:lang w:val="fr-CA"/>
              </w:rPr>
              <w:t>X XXX m</w:t>
            </w:r>
            <w:r>
              <w:rPr>
                <w:highlight w:val="yellow"/>
                <w:vertAlign w:val="superscript"/>
                <w:lang w:val="fr-CA"/>
              </w:rPr>
              <w:t>2</w:t>
            </w:r>
          </w:p>
        </w:tc>
        <w:tc>
          <w:tcPr>
            <w:tcW w:w="1730" w:type="dxa"/>
          </w:tcPr>
          <w:p w14:paraId="614DED79" w14:textId="167F91F6" w:rsidR="00CA550F" w:rsidRPr="0054345E" w:rsidRDefault="0054345E" w:rsidP="0001536F">
            <w:pPr>
              <w:jc w:val="right"/>
              <w:rPr>
                <w:highlight w:val="yellow"/>
              </w:rPr>
            </w:pPr>
            <w:r>
              <w:rPr>
                <w:highlight w:val="yellow"/>
                <w:lang w:val="fr-CA"/>
              </w:rPr>
              <w:t>X XXX 000</w:t>
            </w:r>
            <w:r w:rsidR="00A65454">
              <w:rPr>
                <w:highlight w:val="yellow"/>
                <w:lang w:val="fr-CA"/>
              </w:rPr>
              <w:t> $</w:t>
            </w:r>
            <w:r w:rsidR="00A86905">
              <w:rPr>
                <w:highlight w:val="yellow"/>
                <w:lang w:val="fr-CA"/>
              </w:rPr>
              <w:t> </w:t>
            </w:r>
            <w:r>
              <w:rPr>
                <w:highlight w:val="yellow"/>
                <w:vertAlign w:val="superscript"/>
                <w:lang w:val="fr-CA"/>
              </w:rPr>
              <w:t>2</w:t>
            </w:r>
          </w:p>
        </w:tc>
        <w:tc>
          <w:tcPr>
            <w:tcW w:w="1387" w:type="dxa"/>
          </w:tcPr>
          <w:p w14:paraId="059C1C84" w14:textId="29FEB382" w:rsidR="00CA550F" w:rsidRPr="0054345E" w:rsidRDefault="0054345E" w:rsidP="0027355D">
            <w:pPr>
              <w:jc w:val="right"/>
              <w:rPr>
                <w:highlight w:val="yellow"/>
              </w:rPr>
            </w:pPr>
            <w:r>
              <w:rPr>
                <w:highlight w:val="yellow"/>
                <w:lang w:val="fr-CA"/>
              </w:rPr>
              <w:t>XX X00</w:t>
            </w:r>
            <w:r w:rsidR="00A65454">
              <w:rPr>
                <w:highlight w:val="yellow"/>
                <w:lang w:val="fr-CA"/>
              </w:rPr>
              <w:t> $</w:t>
            </w:r>
          </w:p>
        </w:tc>
        <w:tc>
          <w:tcPr>
            <w:tcW w:w="1248" w:type="dxa"/>
          </w:tcPr>
          <w:p w14:paraId="50FEBA76" w14:textId="77777777" w:rsidR="00CA550F" w:rsidRPr="0054345E" w:rsidRDefault="0054345E" w:rsidP="0027355D">
            <w:pPr>
              <w:jc w:val="right"/>
              <w:rPr>
                <w:highlight w:val="yellow"/>
              </w:rPr>
            </w:pPr>
            <w:r>
              <w:rPr>
                <w:highlight w:val="yellow"/>
                <w:lang w:val="fr-CA"/>
              </w:rPr>
              <w:t>XX %</w:t>
            </w:r>
          </w:p>
        </w:tc>
      </w:tr>
      <w:tr w:rsidR="00CA550F" w14:paraId="6EE3C11F" w14:textId="77777777" w:rsidTr="009F6390">
        <w:tc>
          <w:tcPr>
            <w:tcW w:w="2830" w:type="dxa"/>
          </w:tcPr>
          <w:p w14:paraId="6A514878" w14:textId="77777777" w:rsidR="00CA550F" w:rsidRPr="0054345E" w:rsidRDefault="00CA550F" w:rsidP="00D661F3">
            <w:pPr>
              <w:rPr>
                <w:highlight w:val="yellow"/>
              </w:rPr>
            </w:pPr>
            <w:r>
              <w:rPr>
                <w:highlight w:val="yellow"/>
                <w:lang w:val="fr-CA"/>
              </w:rPr>
              <w:t>Bibliothèque municipale</w:t>
            </w:r>
          </w:p>
        </w:tc>
        <w:tc>
          <w:tcPr>
            <w:tcW w:w="1095" w:type="dxa"/>
          </w:tcPr>
          <w:p w14:paraId="4B560440" w14:textId="77777777" w:rsidR="00CA550F" w:rsidRPr="0054345E" w:rsidRDefault="00CA550F" w:rsidP="00D02686">
            <w:pPr>
              <w:jc w:val="right"/>
              <w:rPr>
                <w:highlight w:val="yellow"/>
              </w:rPr>
            </w:pPr>
            <w:r>
              <w:rPr>
                <w:highlight w:val="yellow"/>
                <w:lang w:val="fr-CA"/>
              </w:rPr>
              <w:t>80 ans</w:t>
            </w:r>
          </w:p>
        </w:tc>
        <w:tc>
          <w:tcPr>
            <w:tcW w:w="1286" w:type="dxa"/>
          </w:tcPr>
          <w:p w14:paraId="3DEDF13A" w14:textId="77777777" w:rsidR="00CA550F" w:rsidRPr="0054345E" w:rsidRDefault="0054345E" w:rsidP="004D3075">
            <w:pPr>
              <w:jc w:val="right"/>
              <w:rPr>
                <w:highlight w:val="yellow"/>
              </w:rPr>
            </w:pPr>
            <w:r>
              <w:rPr>
                <w:highlight w:val="yellow"/>
                <w:lang w:val="fr-CA"/>
              </w:rPr>
              <w:t>X XXX m</w:t>
            </w:r>
            <w:r>
              <w:rPr>
                <w:highlight w:val="yellow"/>
                <w:vertAlign w:val="superscript"/>
                <w:lang w:val="fr-CA"/>
              </w:rPr>
              <w:t>2</w:t>
            </w:r>
          </w:p>
        </w:tc>
        <w:tc>
          <w:tcPr>
            <w:tcW w:w="1730" w:type="dxa"/>
          </w:tcPr>
          <w:p w14:paraId="6C4C2013" w14:textId="5F59D26A" w:rsidR="00CA550F" w:rsidRPr="0054345E" w:rsidRDefault="0054345E" w:rsidP="0001536F">
            <w:pPr>
              <w:jc w:val="right"/>
              <w:rPr>
                <w:highlight w:val="yellow"/>
              </w:rPr>
            </w:pPr>
            <w:r>
              <w:rPr>
                <w:highlight w:val="yellow"/>
                <w:lang w:val="fr-CA"/>
              </w:rPr>
              <w:t>X XXX 000</w:t>
            </w:r>
            <w:r w:rsidR="00A65454">
              <w:rPr>
                <w:highlight w:val="yellow"/>
                <w:lang w:val="fr-CA"/>
              </w:rPr>
              <w:t> $</w:t>
            </w:r>
            <w:r w:rsidR="00A86905">
              <w:rPr>
                <w:highlight w:val="yellow"/>
                <w:lang w:val="fr-CA"/>
              </w:rPr>
              <w:t> </w:t>
            </w:r>
            <w:r>
              <w:rPr>
                <w:highlight w:val="yellow"/>
                <w:vertAlign w:val="superscript"/>
                <w:lang w:val="fr-CA"/>
              </w:rPr>
              <w:t>3</w:t>
            </w:r>
          </w:p>
        </w:tc>
        <w:tc>
          <w:tcPr>
            <w:tcW w:w="1387" w:type="dxa"/>
          </w:tcPr>
          <w:p w14:paraId="3F776938" w14:textId="296D2E10" w:rsidR="00CA550F" w:rsidRPr="0054345E" w:rsidRDefault="0054345E" w:rsidP="0027355D">
            <w:pPr>
              <w:jc w:val="right"/>
              <w:rPr>
                <w:highlight w:val="yellow"/>
              </w:rPr>
            </w:pPr>
            <w:r>
              <w:rPr>
                <w:highlight w:val="yellow"/>
                <w:lang w:val="fr-CA"/>
              </w:rPr>
              <w:t>XXX 000</w:t>
            </w:r>
            <w:r w:rsidR="00A65454">
              <w:rPr>
                <w:highlight w:val="yellow"/>
                <w:lang w:val="fr-CA"/>
              </w:rPr>
              <w:t> $</w:t>
            </w:r>
          </w:p>
        </w:tc>
        <w:tc>
          <w:tcPr>
            <w:tcW w:w="1248" w:type="dxa"/>
          </w:tcPr>
          <w:p w14:paraId="630C6DF8" w14:textId="77777777" w:rsidR="00CA550F" w:rsidRPr="0054345E" w:rsidRDefault="0054345E" w:rsidP="0027355D">
            <w:pPr>
              <w:jc w:val="right"/>
              <w:rPr>
                <w:highlight w:val="yellow"/>
              </w:rPr>
            </w:pPr>
            <w:r>
              <w:rPr>
                <w:highlight w:val="yellow"/>
                <w:lang w:val="fr-CA"/>
              </w:rPr>
              <w:t>X %</w:t>
            </w:r>
          </w:p>
        </w:tc>
      </w:tr>
      <w:tr w:rsidR="00CA550F" w14:paraId="558352C7" w14:textId="77777777" w:rsidTr="009F6390">
        <w:tc>
          <w:tcPr>
            <w:tcW w:w="2830" w:type="dxa"/>
          </w:tcPr>
          <w:p w14:paraId="3274B008" w14:textId="77777777" w:rsidR="00CA550F" w:rsidRPr="0054345E" w:rsidRDefault="00CA550F" w:rsidP="00D661F3">
            <w:pPr>
              <w:rPr>
                <w:highlight w:val="yellow"/>
              </w:rPr>
            </w:pPr>
            <w:r>
              <w:rPr>
                <w:highlight w:val="yellow"/>
                <w:lang w:val="fr-CA"/>
              </w:rPr>
              <w:t>Bâtiment des parcs</w:t>
            </w:r>
          </w:p>
        </w:tc>
        <w:tc>
          <w:tcPr>
            <w:tcW w:w="1095" w:type="dxa"/>
          </w:tcPr>
          <w:p w14:paraId="419200CB" w14:textId="77777777" w:rsidR="00CA550F" w:rsidRPr="0054345E" w:rsidRDefault="00CA550F" w:rsidP="00D02686">
            <w:pPr>
              <w:jc w:val="right"/>
              <w:rPr>
                <w:highlight w:val="yellow"/>
              </w:rPr>
            </w:pPr>
            <w:r>
              <w:rPr>
                <w:highlight w:val="yellow"/>
                <w:lang w:val="fr-CA"/>
              </w:rPr>
              <w:t>80 ans</w:t>
            </w:r>
          </w:p>
        </w:tc>
        <w:tc>
          <w:tcPr>
            <w:tcW w:w="1286" w:type="dxa"/>
          </w:tcPr>
          <w:p w14:paraId="19353614" w14:textId="77777777" w:rsidR="00CA550F" w:rsidRPr="0054345E" w:rsidRDefault="0054345E" w:rsidP="004D3075">
            <w:pPr>
              <w:jc w:val="right"/>
              <w:rPr>
                <w:highlight w:val="yellow"/>
              </w:rPr>
            </w:pPr>
            <w:r>
              <w:rPr>
                <w:highlight w:val="yellow"/>
                <w:lang w:val="fr-CA"/>
              </w:rPr>
              <w:t>XXX m</w:t>
            </w:r>
            <w:r>
              <w:rPr>
                <w:highlight w:val="yellow"/>
                <w:vertAlign w:val="superscript"/>
                <w:lang w:val="fr-CA"/>
              </w:rPr>
              <w:t>2</w:t>
            </w:r>
          </w:p>
        </w:tc>
        <w:tc>
          <w:tcPr>
            <w:tcW w:w="1730" w:type="dxa"/>
          </w:tcPr>
          <w:p w14:paraId="296857F0" w14:textId="118F32A3" w:rsidR="00CA550F" w:rsidRPr="0054345E" w:rsidRDefault="0054345E" w:rsidP="0001536F">
            <w:pPr>
              <w:jc w:val="right"/>
              <w:rPr>
                <w:highlight w:val="yellow"/>
              </w:rPr>
            </w:pPr>
            <w:r>
              <w:rPr>
                <w:highlight w:val="yellow"/>
                <w:lang w:val="fr-CA"/>
              </w:rPr>
              <w:t>XXX X00</w:t>
            </w:r>
            <w:r w:rsidR="00A65454">
              <w:rPr>
                <w:highlight w:val="yellow"/>
                <w:lang w:val="fr-CA"/>
              </w:rPr>
              <w:t> $</w:t>
            </w:r>
          </w:p>
        </w:tc>
        <w:tc>
          <w:tcPr>
            <w:tcW w:w="1387" w:type="dxa"/>
          </w:tcPr>
          <w:p w14:paraId="23024E48" w14:textId="0DEF6942" w:rsidR="00CA550F" w:rsidRPr="0054345E" w:rsidRDefault="0054345E" w:rsidP="0027355D">
            <w:pPr>
              <w:jc w:val="right"/>
              <w:rPr>
                <w:highlight w:val="yellow"/>
              </w:rPr>
            </w:pPr>
            <w:r>
              <w:rPr>
                <w:highlight w:val="yellow"/>
                <w:lang w:val="fr-CA"/>
              </w:rPr>
              <w:t>X X00</w:t>
            </w:r>
            <w:r w:rsidR="00A65454">
              <w:rPr>
                <w:highlight w:val="yellow"/>
                <w:lang w:val="fr-CA"/>
              </w:rPr>
              <w:t> $</w:t>
            </w:r>
          </w:p>
        </w:tc>
        <w:tc>
          <w:tcPr>
            <w:tcW w:w="1248" w:type="dxa"/>
          </w:tcPr>
          <w:p w14:paraId="2A81ED8F" w14:textId="77777777" w:rsidR="00CA550F" w:rsidRPr="0054345E" w:rsidRDefault="0054345E" w:rsidP="0027355D">
            <w:pPr>
              <w:jc w:val="right"/>
              <w:rPr>
                <w:highlight w:val="yellow"/>
              </w:rPr>
            </w:pPr>
            <w:r>
              <w:rPr>
                <w:highlight w:val="yellow"/>
                <w:lang w:val="fr-CA"/>
              </w:rPr>
              <w:t>XX %</w:t>
            </w:r>
          </w:p>
        </w:tc>
      </w:tr>
      <w:tr w:rsidR="00CA550F" w14:paraId="5322235B" w14:textId="77777777" w:rsidTr="009F6390">
        <w:tc>
          <w:tcPr>
            <w:tcW w:w="2830" w:type="dxa"/>
          </w:tcPr>
          <w:p w14:paraId="2A0B6F3E" w14:textId="77777777" w:rsidR="00CA550F" w:rsidRPr="00520FDA" w:rsidRDefault="00CA550F" w:rsidP="00D661F3">
            <w:pPr>
              <w:rPr>
                <w:highlight w:val="yellow"/>
                <w:lang w:val="fr-CA"/>
              </w:rPr>
            </w:pPr>
            <w:r>
              <w:rPr>
                <w:highlight w:val="yellow"/>
                <w:lang w:val="fr-CA"/>
              </w:rPr>
              <w:t>Toilettes et concessions du parc</w:t>
            </w:r>
          </w:p>
        </w:tc>
        <w:tc>
          <w:tcPr>
            <w:tcW w:w="1095" w:type="dxa"/>
          </w:tcPr>
          <w:p w14:paraId="13B753ED" w14:textId="77777777" w:rsidR="00CA550F" w:rsidRPr="0054345E" w:rsidRDefault="00582710" w:rsidP="00D02686">
            <w:pPr>
              <w:jc w:val="right"/>
              <w:rPr>
                <w:highlight w:val="yellow"/>
              </w:rPr>
            </w:pPr>
            <w:r>
              <w:rPr>
                <w:highlight w:val="yellow"/>
                <w:lang w:val="fr-CA"/>
              </w:rPr>
              <w:t>80 ans</w:t>
            </w:r>
          </w:p>
        </w:tc>
        <w:tc>
          <w:tcPr>
            <w:tcW w:w="1286" w:type="dxa"/>
          </w:tcPr>
          <w:p w14:paraId="7B1B59A0" w14:textId="77777777" w:rsidR="00CA550F" w:rsidRPr="0054345E" w:rsidRDefault="0054345E" w:rsidP="004D3075">
            <w:pPr>
              <w:jc w:val="right"/>
              <w:rPr>
                <w:highlight w:val="yellow"/>
              </w:rPr>
            </w:pPr>
            <w:r>
              <w:rPr>
                <w:highlight w:val="yellow"/>
                <w:lang w:val="fr-CA"/>
              </w:rPr>
              <w:t>XXX m</w:t>
            </w:r>
            <w:r>
              <w:rPr>
                <w:highlight w:val="yellow"/>
                <w:vertAlign w:val="superscript"/>
                <w:lang w:val="fr-CA"/>
              </w:rPr>
              <w:t>2</w:t>
            </w:r>
          </w:p>
        </w:tc>
        <w:tc>
          <w:tcPr>
            <w:tcW w:w="1730" w:type="dxa"/>
          </w:tcPr>
          <w:p w14:paraId="634A479C" w14:textId="43EB8CE4" w:rsidR="00CA550F" w:rsidRPr="0054345E" w:rsidRDefault="0054345E" w:rsidP="0001536F">
            <w:pPr>
              <w:jc w:val="right"/>
              <w:rPr>
                <w:highlight w:val="yellow"/>
              </w:rPr>
            </w:pPr>
            <w:r>
              <w:rPr>
                <w:highlight w:val="yellow"/>
                <w:lang w:val="fr-CA"/>
              </w:rPr>
              <w:t>XXX 000</w:t>
            </w:r>
            <w:r w:rsidR="00A65454">
              <w:rPr>
                <w:highlight w:val="yellow"/>
                <w:lang w:val="fr-CA"/>
              </w:rPr>
              <w:t> $</w:t>
            </w:r>
          </w:p>
        </w:tc>
        <w:tc>
          <w:tcPr>
            <w:tcW w:w="1387" w:type="dxa"/>
          </w:tcPr>
          <w:p w14:paraId="33AA0882" w14:textId="0661D7D4" w:rsidR="00CA550F" w:rsidRPr="0054345E" w:rsidRDefault="0054345E" w:rsidP="0027355D">
            <w:pPr>
              <w:jc w:val="right"/>
              <w:rPr>
                <w:highlight w:val="yellow"/>
              </w:rPr>
            </w:pPr>
            <w:r>
              <w:rPr>
                <w:highlight w:val="yellow"/>
                <w:lang w:val="fr-CA"/>
              </w:rPr>
              <w:t>XX X00</w:t>
            </w:r>
            <w:r w:rsidR="00A65454">
              <w:rPr>
                <w:highlight w:val="yellow"/>
                <w:lang w:val="fr-CA"/>
              </w:rPr>
              <w:t> $</w:t>
            </w:r>
          </w:p>
        </w:tc>
        <w:tc>
          <w:tcPr>
            <w:tcW w:w="1248" w:type="dxa"/>
          </w:tcPr>
          <w:p w14:paraId="1D153F17" w14:textId="77777777" w:rsidR="00CA550F" w:rsidRPr="0054345E" w:rsidRDefault="0054345E" w:rsidP="0027355D">
            <w:pPr>
              <w:jc w:val="right"/>
              <w:rPr>
                <w:highlight w:val="yellow"/>
              </w:rPr>
            </w:pPr>
            <w:r>
              <w:rPr>
                <w:highlight w:val="yellow"/>
                <w:lang w:val="fr-CA"/>
              </w:rPr>
              <w:t>X %</w:t>
            </w:r>
          </w:p>
        </w:tc>
      </w:tr>
      <w:tr w:rsidR="00CA550F" w14:paraId="063A6111" w14:textId="77777777" w:rsidTr="009F6390">
        <w:tc>
          <w:tcPr>
            <w:tcW w:w="2830" w:type="dxa"/>
          </w:tcPr>
          <w:p w14:paraId="5FB33745" w14:textId="77777777" w:rsidR="00CA550F" w:rsidRPr="0054345E" w:rsidRDefault="00CA550F" w:rsidP="00D661F3">
            <w:pPr>
              <w:rPr>
                <w:sz w:val="12"/>
                <w:szCs w:val="12"/>
                <w:highlight w:val="yellow"/>
              </w:rPr>
            </w:pPr>
          </w:p>
        </w:tc>
        <w:tc>
          <w:tcPr>
            <w:tcW w:w="1095" w:type="dxa"/>
          </w:tcPr>
          <w:p w14:paraId="795C2A67" w14:textId="77777777" w:rsidR="00CA550F" w:rsidRPr="0054345E" w:rsidRDefault="00CA550F" w:rsidP="00D661F3">
            <w:pPr>
              <w:rPr>
                <w:sz w:val="12"/>
                <w:szCs w:val="12"/>
                <w:highlight w:val="yellow"/>
              </w:rPr>
            </w:pPr>
          </w:p>
        </w:tc>
        <w:tc>
          <w:tcPr>
            <w:tcW w:w="1286" w:type="dxa"/>
          </w:tcPr>
          <w:p w14:paraId="5FD3B78A" w14:textId="77777777" w:rsidR="00CA550F" w:rsidRPr="0054345E" w:rsidRDefault="00CA550F" w:rsidP="004D3075">
            <w:pPr>
              <w:jc w:val="right"/>
              <w:rPr>
                <w:sz w:val="12"/>
                <w:szCs w:val="12"/>
                <w:highlight w:val="yellow"/>
              </w:rPr>
            </w:pPr>
          </w:p>
        </w:tc>
        <w:tc>
          <w:tcPr>
            <w:tcW w:w="1730" w:type="dxa"/>
          </w:tcPr>
          <w:p w14:paraId="5835085E" w14:textId="77777777" w:rsidR="00CA550F" w:rsidRPr="0054345E" w:rsidRDefault="00CA550F" w:rsidP="00D661F3">
            <w:pPr>
              <w:rPr>
                <w:sz w:val="12"/>
                <w:szCs w:val="12"/>
                <w:highlight w:val="yellow"/>
              </w:rPr>
            </w:pPr>
          </w:p>
        </w:tc>
        <w:tc>
          <w:tcPr>
            <w:tcW w:w="1387" w:type="dxa"/>
          </w:tcPr>
          <w:p w14:paraId="058ED2D2" w14:textId="77777777" w:rsidR="00CA550F" w:rsidRPr="0054345E" w:rsidRDefault="00CA550F" w:rsidP="00D661F3">
            <w:pPr>
              <w:rPr>
                <w:sz w:val="12"/>
                <w:szCs w:val="12"/>
                <w:highlight w:val="yellow"/>
              </w:rPr>
            </w:pPr>
          </w:p>
        </w:tc>
        <w:tc>
          <w:tcPr>
            <w:tcW w:w="1248" w:type="dxa"/>
          </w:tcPr>
          <w:p w14:paraId="533A7F81" w14:textId="77777777" w:rsidR="00CA550F" w:rsidRPr="0054345E" w:rsidRDefault="00CA550F" w:rsidP="00D661F3">
            <w:pPr>
              <w:rPr>
                <w:sz w:val="12"/>
                <w:szCs w:val="12"/>
                <w:highlight w:val="yellow"/>
              </w:rPr>
            </w:pPr>
          </w:p>
        </w:tc>
      </w:tr>
      <w:tr w:rsidR="001C4364" w14:paraId="257FC648" w14:textId="77777777" w:rsidTr="001C4364">
        <w:tc>
          <w:tcPr>
            <w:tcW w:w="2830" w:type="dxa"/>
            <w:shd w:val="clear" w:color="auto" w:fill="D0CECE" w:themeFill="background2" w:themeFillShade="E6"/>
          </w:tcPr>
          <w:p w14:paraId="08AA7D8E" w14:textId="77777777" w:rsidR="00CA550F" w:rsidRPr="0054345E" w:rsidRDefault="00CA550F" w:rsidP="00D661F3">
            <w:pPr>
              <w:rPr>
                <w:highlight w:val="yellow"/>
              </w:rPr>
            </w:pPr>
            <w:r>
              <w:rPr>
                <w:highlight w:val="yellow"/>
                <w:lang w:val="fr-CA"/>
              </w:rPr>
              <w:t>Total</w:t>
            </w:r>
          </w:p>
        </w:tc>
        <w:tc>
          <w:tcPr>
            <w:tcW w:w="1095" w:type="dxa"/>
            <w:shd w:val="clear" w:color="auto" w:fill="D0CECE" w:themeFill="background2" w:themeFillShade="E6"/>
          </w:tcPr>
          <w:p w14:paraId="0F9F62CB" w14:textId="77777777" w:rsidR="00CA550F" w:rsidRPr="0054345E" w:rsidRDefault="00CA550F" w:rsidP="00D661F3">
            <w:pPr>
              <w:rPr>
                <w:highlight w:val="yellow"/>
              </w:rPr>
            </w:pPr>
          </w:p>
        </w:tc>
        <w:tc>
          <w:tcPr>
            <w:tcW w:w="1286" w:type="dxa"/>
            <w:shd w:val="clear" w:color="auto" w:fill="D0CECE" w:themeFill="background2" w:themeFillShade="E6"/>
          </w:tcPr>
          <w:p w14:paraId="709DADAE" w14:textId="77777777" w:rsidR="00CA550F" w:rsidRPr="0054345E" w:rsidRDefault="00CA550F" w:rsidP="004D3075">
            <w:pPr>
              <w:jc w:val="right"/>
              <w:rPr>
                <w:highlight w:val="yellow"/>
              </w:rPr>
            </w:pPr>
          </w:p>
        </w:tc>
        <w:tc>
          <w:tcPr>
            <w:tcW w:w="1730" w:type="dxa"/>
            <w:shd w:val="clear" w:color="auto" w:fill="D0CECE" w:themeFill="background2" w:themeFillShade="E6"/>
          </w:tcPr>
          <w:p w14:paraId="6C1CE54B" w14:textId="77777777" w:rsidR="00CA550F" w:rsidRPr="0054345E" w:rsidRDefault="00CA550F" w:rsidP="00AE1F8B">
            <w:pPr>
              <w:jc w:val="right"/>
              <w:rPr>
                <w:highlight w:val="yellow"/>
              </w:rPr>
            </w:pPr>
            <w:r>
              <w:rPr>
                <w:highlight w:val="yellow"/>
                <w:lang w:val="fr-CA"/>
              </w:rPr>
              <w:t>XX XXX X00 $</w:t>
            </w:r>
          </w:p>
        </w:tc>
        <w:tc>
          <w:tcPr>
            <w:tcW w:w="1387" w:type="dxa"/>
            <w:shd w:val="clear" w:color="auto" w:fill="D0CECE" w:themeFill="background2" w:themeFillShade="E6"/>
          </w:tcPr>
          <w:p w14:paraId="2B955C78" w14:textId="36D931DB" w:rsidR="00CA550F" w:rsidRPr="0054345E" w:rsidRDefault="0054345E" w:rsidP="0027355D">
            <w:pPr>
              <w:jc w:val="right"/>
              <w:rPr>
                <w:highlight w:val="yellow"/>
              </w:rPr>
            </w:pPr>
            <w:r>
              <w:rPr>
                <w:highlight w:val="yellow"/>
                <w:lang w:val="fr-CA"/>
              </w:rPr>
              <w:t>XXX X00</w:t>
            </w:r>
            <w:r w:rsidR="00A65454">
              <w:rPr>
                <w:highlight w:val="yellow"/>
                <w:lang w:val="fr-CA"/>
              </w:rPr>
              <w:t> $</w:t>
            </w:r>
          </w:p>
        </w:tc>
        <w:tc>
          <w:tcPr>
            <w:tcW w:w="1248" w:type="dxa"/>
            <w:shd w:val="clear" w:color="auto" w:fill="D0CECE" w:themeFill="background2" w:themeFillShade="E6"/>
          </w:tcPr>
          <w:p w14:paraId="1C092291" w14:textId="77777777" w:rsidR="00CA550F" w:rsidRPr="0054345E" w:rsidRDefault="0054345E" w:rsidP="0027355D">
            <w:pPr>
              <w:jc w:val="right"/>
              <w:rPr>
                <w:highlight w:val="yellow"/>
              </w:rPr>
            </w:pPr>
            <w:r>
              <w:rPr>
                <w:highlight w:val="yellow"/>
                <w:lang w:val="fr-CA"/>
              </w:rPr>
              <w:t>XX %</w:t>
            </w:r>
          </w:p>
        </w:tc>
      </w:tr>
    </w:tbl>
    <w:p w14:paraId="31E67513" w14:textId="6D985A21" w:rsidR="003E2C3B" w:rsidRPr="00316B03" w:rsidRDefault="0054345E" w:rsidP="00263F8A">
      <w:pPr>
        <w:pStyle w:val="ListParagraph"/>
        <w:numPr>
          <w:ilvl w:val="0"/>
          <w:numId w:val="16"/>
        </w:numPr>
        <w:spacing w:after="0"/>
        <w:rPr>
          <w:sz w:val="18"/>
          <w:szCs w:val="18"/>
          <w:lang w:val="fr-CA"/>
        </w:rPr>
      </w:pPr>
      <w:r w:rsidRPr="00316B03">
        <w:rPr>
          <w:sz w:val="18"/>
          <w:szCs w:val="18"/>
          <w:lang w:val="fr-CA"/>
        </w:rPr>
        <w:t>Le coût total de remplacement de toutes les installations de l</w:t>
      </w:r>
      <w:r w:rsidR="00520FDA" w:rsidRPr="00316B03">
        <w:rPr>
          <w:sz w:val="18"/>
          <w:szCs w:val="18"/>
          <w:lang w:val="fr-CA"/>
        </w:rPr>
        <w:t>’</w:t>
      </w:r>
      <w:r w:rsidRPr="00316B03">
        <w:rPr>
          <w:sz w:val="18"/>
          <w:szCs w:val="18"/>
          <w:highlight w:val="yellow"/>
          <w:lang w:val="fr-CA"/>
        </w:rPr>
        <w:t>administration locale</w:t>
      </w:r>
      <w:r w:rsidRPr="00316B03">
        <w:rPr>
          <w:sz w:val="18"/>
          <w:szCs w:val="18"/>
          <w:lang w:val="fr-CA"/>
        </w:rPr>
        <w:t xml:space="preserve"> excède XX millions de dollars. </w:t>
      </w:r>
    </w:p>
    <w:p w14:paraId="7126273A" w14:textId="4802F8A2" w:rsidR="0009358F" w:rsidRPr="00520FDA" w:rsidRDefault="0054345E" w:rsidP="00263F8A">
      <w:pPr>
        <w:pStyle w:val="ListParagraph"/>
        <w:numPr>
          <w:ilvl w:val="0"/>
          <w:numId w:val="16"/>
        </w:numPr>
        <w:spacing w:after="0"/>
        <w:rPr>
          <w:sz w:val="18"/>
          <w:szCs w:val="18"/>
          <w:lang w:val="fr-CA"/>
        </w:rPr>
      </w:pPr>
      <w:r w:rsidRPr="00316B03">
        <w:rPr>
          <w:sz w:val="18"/>
          <w:szCs w:val="18"/>
          <w:lang w:val="fr-CA"/>
        </w:rPr>
        <w:t xml:space="preserve">Participation de </w:t>
      </w:r>
      <w:r w:rsidRPr="00B67C05">
        <w:rPr>
          <w:sz w:val="18"/>
          <w:szCs w:val="18"/>
          <w:highlight w:val="yellow"/>
          <w:lang w:val="fr-CA"/>
        </w:rPr>
        <w:t>l</w:t>
      </w:r>
      <w:r w:rsidR="00520FDA" w:rsidRPr="00B67C05">
        <w:rPr>
          <w:sz w:val="18"/>
          <w:szCs w:val="18"/>
          <w:highlight w:val="yellow"/>
          <w:lang w:val="fr-CA"/>
        </w:rPr>
        <w:t>’</w:t>
      </w:r>
      <w:r w:rsidRPr="00B67C05">
        <w:rPr>
          <w:sz w:val="18"/>
          <w:szCs w:val="18"/>
          <w:highlight w:val="yellow"/>
          <w:lang w:val="fr-CA"/>
        </w:rPr>
        <w:t>administration locale</w:t>
      </w:r>
      <w:r>
        <w:rPr>
          <w:sz w:val="18"/>
          <w:szCs w:val="18"/>
          <w:lang w:val="fr-CA"/>
        </w:rPr>
        <w:t xml:space="preserve"> aux actifs immobiliers du détachement de la police. Le coût total de remplacement de toutes les installations est estimé à plus de X,X millions de dollars. </w:t>
      </w:r>
    </w:p>
    <w:p w14:paraId="5FBBC74B" w14:textId="3BA68B31" w:rsidR="0009358F" w:rsidRPr="00520FDA" w:rsidRDefault="0054345E" w:rsidP="00263F8A">
      <w:pPr>
        <w:pStyle w:val="ListParagraph"/>
        <w:numPr>
          <w:ilvl w:val="0"/>
          <w:numId w:val="16"/>
        </w:numPr>
        <w:spacing w:after="0"/>
        <w:rPr>
          <w:sz w:val="18"/>
          <w:szCs w:val="18"/>
          <w:lang w:val="fr-CA"/>
        </w:rPr>
      </w:pPr>
      <w:r>
        <w:rPr>
          <w:sz w:val="18"/>
          <w:szCs w:val="18"/>
          <w:lang w:val="fr-CA"/>
        </w:rPr>
        <w:t xml:space="preserve">Participation de </w:t>
      </w:r>
      <w:r w:rsidRPr="00B67C05">
        <w:rPr>
          <w:sz w:val="18"/>
          <w:szCs w:val="18"/>
          <w:highlight w:val="yellow"/>
          <w:lang w:val="fr-CA"/>
        </w:rPr>
        <w:t>l</w:t>
      </w:r>
      <w:r w:rsidR="00520FDA" w:rsidRPr="00B67C05">
        <w:rPr>
          <w:sz w:val="18"/>
          <w:szCs w:val="18"/>
          <w:highlight w:val="yellow"/>
          <w:lang w:val="fr-CA"/>
        </w:rPr>
        <w:t>’</w:t>
      </w:r>
      <w:r w:rsidRPr="00B67C05">
        <w:rPr>
          <w:sz w:val="18"/>
          <w:szCs w:val="18"/>
          <w:highlight w:val="yellow"/>
          <w:lang w:val="fr-CA"/>
        </w:rPr>
        <w:t>administration locale</w:t>
      </w:r>
      <w:r>
        <w:rPr>
          <w:sz w:val="18"/>
          <w:szCs w:val="18"/>
          <w:lang w:val="fr-CA"/>
        </w:rPr>
        <w:t xml:space="preserve"> aux actifs immobiliers de la</w:t>
      </w:r>
      <w:r w:rsidR="009E0138">
        <w:rPr>
          <w:sz w:val="18"/>
          <w:szCs w:val="18"/>
          <w:lang w:val="fr-CA"/>
        </w:rPr>
        <w:t xml:space="preserve"> succursale principale de la</w:t>
      </w:r>
      <w:r>
        <w:rPr>
          <w:sz w:val="18"/>
          <w:szCs w:val="18"/>
          <w:lang w:val="fr-CA"/>
        </w:rPr>
        <w:t xml:space="preserve"> bibliothèque municipale. Le coût total de remplacement de toutes les installations est estimé à plus de X,X millions de dollars. </w:t>
      </w:r>
    </w:p>
    <w:p w14:paraId="41D95F63" w14:textId="77777777" w:rsidR="0009358F" w:rsidRPr="00520FDA" w:rsidRDefault="0009358F" w:rsidP="0009358F">
      <w:pPr>
        <w:spacing w:after="0"/>
        <w:rPr>
          <w:lang w:val="fr-CA"/>
        </w:rPr>
      </w:pPr>
    </w:p>
    <w:p w14:paraId="4B2D3C52" w14:textId="2DF2B82F" w:rsidR="00952730" w:rsidRPr="00520FDA" w:rsidRDefault="00952730" w:rsidP="001C4364">
      <w:pPr>
        <w:pStyle w:val="Heading3"/>
        <w:rPr>
          <w:lang w:val="fr-CA"/>
        </w:rPr>
      </w:pPr>
      <w:bookmarkStart w:id="89" w:name="_Toc163733703"/>
      <w:r>
        <w:rPr>
          <w:color w:val="808080" w:themeColor="background1" w:themeShade="80"/>
          <w:lang w:val="fr-CA"/>
        </w:rPr>
        <w:t>Évaluation de l</w:t>
      </w:r>
      <w:r w:rsidR="00520FDA">
        <w:rPr>
          <w:color w:val="808080" w:themeColor="background1" w:themeShade="80"/>
          <w:lang w:val="fr-CA"/>
        </w:rPr>
        <w:t>’</w:t>
      </w:r>
      <w:r>
        <w:rPr>
          <w:color w:val="808080" w:themeColor="background1" w:themeShade="80"/>
          <w:lang w:val="fr-CA"/>
        </w:rPr>
        <w:t>état des bâtiments</w:t>
      </w:r>
      <w:bookmarkEnd w:id="89"/>
    </w:p>
    <w:p w14:paraId="216FEA16" w14:textId="4850BAE5" w:rsidR="004E3565" w:rsidRPr="00520FDA" w:rsidRDefault="004E3565" w:rsidP="004E3565">
      <w:pPr>
        <w:pStyle w:val="Caption"/>
        <w:keepNext/>
        <w:spacing w:after="0"/>
        <w:rPr>
          <w:lang w:val="fr-CA"/>
        </w:rPr>
      </w:pPr>
      <w:bookmarkStart w:id="90" w:name="_Toc174544660"/>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26</w:t>
      </w:r>
      <w:r>
        <w:rPr>
          <w:noProof/>
          <w:lang w:val="fr-CA"/>
        </w:rPr>
        <w:fldChar w:fldCharType="end"/>
      </w:r>
      <w:r>
        <w:rPr>
          <w:lang w:val="fr-CA"/>
        </w:rPr>
        <w:t> : Évaluation de l</w:t>
      </w:r>
      <w:r w:rsidR="00520FDA">
        <w:rPr>
          <w:lang w:val="fr-CA"/>
        </w:rPr>
        <w:t>’</w:t>
      </w:r>
      <w:r>
        <w:rPr>
          <w:lang w:val="fr-CA"/>
        </w:rPr>
        <w:t>état des bâtiments</w:t>
      </w:r>
      <w:bookmarkEnd w:id="90"/>
    </w:p>
    <w:tbl>
      <w:tblPr>
        <w:tblStyle w:val="TableGrid"/>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5"/>
        <w:gridCol w:w="960"/>
        <w:gridCol w:w="1515"/>
        <w:gridCol w:w="1396"/>
        <w:gridCol w:w="1382"/>
      </w:tblGrid>
      <w:tr w:rsidR="00952730" w:rsidRPr="00B67C05" w14:paraId="1919B38B" w14:textId="77777777" w:rsidTr="00C115FF">
        <w:tc>
          <w:tcPr>
            <w:tcW w:w="3001" w:type="dxa"/>
            <w:shd w:val="clear" w:color="auto" w:fill="2F5496" w:themeFill="accent1" w:themeFillShade="BF"/>
          </w:tcPr>
          <w:p w14:paraId="5D740EBB" w14:textId="77777777" w:rsidR="00952730" w:rsidRPr="00A56A80" w:rsidRDefault="00952730" w:rsidP="00D661F3">
            <w:pPr>
              <w:rPr>
                <w:color w:val="FFFFFF" w:themeColor="background1"/>
              </w:rPr>
            </w:pPr>
            <w:r>
              <w:rPr>
                <w:color w:val="FFFFFF" w:themeColor="background1"/>
                <w:lang w:val="fr-CA"/>
              </w:rPr>
              <w:t>Actif</w:t>
            </w:r>
          </w:p>
        </w:tc>
        <w:tc>
          <w:tcPr>
            <w:tcW w:w="964" w:type="dxa"/>
            <w:shd w:val="clear" w:color="auto" w:fill="2F5496" w:themeFill="accent1" w:themeFillShade="BF"/>
          </w:tcPr>
          <w:p w14:paraId="4865F360" w14:textId="77777777" w:rsidR="00952730" w:rsidRPr="00A56A80" w:rsidRDefault="00952730" w:rsidP="00D661F3">
            <w:pPr>
              <w:rPr>
                <w:color w:val="FFFFFF" w:themeColor="background1"/>
              </w:rPr>
            </w:pPr>
            <w:r>
              <w:rPr>
                <w:color w:val="FFFFFF" w:themeColor="background1"/>
                <w:lang w:val="fr-CA"/>
              </w:rPr>
              <w:t>En général</w:t>
            </w:r>
          </w:p>
        </w:tc>
        <w:tc>
          <w:tcPr>
            <w:tcW w:w="1530" w:type="dxa"/>
            <w:shd w:val="clear" w:color="auto" w:fill="2F5496" w:themeFill="accent1" w:themeFillShade="BF"/>
          </w:tcPr>
          <w:p w14:paraId="0A3682BE" w14:textId="77777777" w:rsidR="00952730" w:rsidRPr="00A56A80" w:rsidRDefault="00952730" w:rsidP="00D661F3">
            <w:pPr>
              <w:rPr>
                <w:color w:val="FFFFFF" w:themeColor="background1"/>
              </w:rPr>
            </w:pPr>
            <w:r>
              <w:rPr>
                <w:color w:val="FFFFFF" w:themeColor="background1"/>
                <w:lang w:val="fr-CA"/>
              </w:rPr>
              <w:t>État et rendement</w:t>
            </w:r>
          </w:p>
        </w:tc>
        <w:tc>
          <w:tcPr>
            <w:tcW w:w="1417" w:type="dxa"/>
            <w:shd w:val="clear" w:color="auto" w:fill="2F5496" w:themeFill="accent1" w:themeFillShade="BF"/>
          </w:tcPr>
          <w:p w14:paraId="684276D5" w14:textId="77777777" w:rsidR="00952730" w:rsidRPr="00520FDA" w:rsidRDefault="00952730" w:rsidP="00D661F3">
            <w:pPr>
              <w:rPr>
                <w:color w:val="FFFFFF" w:themeColor="background1"/>
                <w:lang w:val="fr-CA"/>
              </w:rPr>
            </w:pPr>
            <w:r>
              <w:rPr>
                <w:color w:val="FFFFFF" w:themeColor="background1"/>
                <w:lang w:val="fr-CA"/>
              </w:rPr>
              <w:t>Capacité par rapport au besoin</w:t>
            </w:r>
          </w:p>
        </w:tc>
        <w:tc>
          <w:tcPr>
            <w:tcW w:w="1276" w:type="dxa"/>
            <w:shd w:val="clear" w:color="auto" w:fill="2F5496" w:themeFill="accent1" w:themeFillShade="BF"/>
          </w:tcPr>
          <w:p w14:paraId="58D5B1FA" w14:textId="77777777" w:rsidR="00952730" w:rsidRPr="00520FDA" w:rsidRDefault="00952730" w:rsidP="00D661F3">
            <w:pPr>
              <w:rPr>
                <w:color w:val="FFFFFF" w:themeColor="background1"/>
                <w:lang w:val="fr-CA"/>
              </w:rPr>
            </w:pPr>
            <w:r>
              <w:rPr>
                <w:color w:val="FFFFFF" w:themeColor="background1"/>
                <w:lang w:val="fr-CA"/>
              </w:rPr>
              <w:t>Financement par rapport au besoin</w:t>
            </w:r>
          </w:p>
        </w:tc>
      </w:tr>
      <w:tr w:rsidR="00952730" w14:paraId="67E7CAB8" w14:textId="77777777" w:rsidTr="009F6390">
        <w:tc>
          <w:tcPr>
            <w:tcW w:w="3001" w:type="dxa"/>
          </w:tcPr>
          <w:p w14:paraId="0A09884F" w14:textId="77777777" w:rsidR="00952730" w:rsidRDefault="00952730" w:rsidP="00952730">
            <w:r>
              <w:rPr>
                <w:lang w:val="fr-CA"/>
              </w:rPr>
              <w:t>Salle communautaire</w:t>
            </w:r>
          </w:p>
        </w:tc>
        <w:tc>
          <w:tcPr>
            <w:tcW w:w="964" w:type="dxa"/>
          </w:tcPr>
          <w:p w14:paraId="2ABEE3A4" w14:textId="77777777" w:rsidR="00952730" w:rsidRDefault="002E1F82" w:rsidP="002E1F82">
            <w:pPr>
              <w:jc w:val="center"/>
            </w:pPr>
            <w:r>
              <w:rPr>
                <w:lang w:val="fr-CA"/>
              </w:rPr>
              <w:t>B-</w:t>
            </w:r>
          </w:p>
        </w:tc>
        <w:tc>
          <w:tcPr>
            <w:tcW w:w="1530" w:type="dxa"/>
          </w:tcPr>
          <w:p w14:paraId="782FD31B" w14:textId="77777777" w:rsidR="00952730" w:rsidRDefault="00C115FF" w:rsidP="002E1F82">
            <w:pPr>
              <w:jc w:val="center"/>
            </w:pPr>
            <w:r>
              <w:rPr>
                <w:lang w:val="fr-CA"/>
              </w:rPr>
              <w:t>B+</w:t>
            </w:r>
          </w:p>
        </w:tc>
        <w:tc>
          <w:tcPr>
            <w:tcW w:w="1417" w:type="dxa"/>
          </w:tcPr>
          <w:p w14:paraId="5DC2AC6A" w14:textId="77777777" w:rsidR="00952730" w:rsidRDefault="00C115FF" w:rsidP="002E1F82">
            <w:pPr>
              <w:jc w:val="center"/>
            </w:pPr>
            <w:r>
              <w:rPr>
                <w:lang w:val="fr-CA"/>
              </w:rPr>
              <w:t>A</w:t>
            </w:r>
          </w:p>
        </w:tc>
        <w:tc>
          <w:tcPr>
            <w:tcW w:w="1276" w:type="dxa"/>
          </w:tcPr>
          <w:p w14:paraId="105D5738" w14:textId="77777777" w:rsidR="00952730" w:rsidRDefault="00C115FF" w:rsidP="002E1F82">
            <w:pPr>
              <w:jc w:val="center"/>
            </w:pPr>
            <w:r>
              <w:rPr>
                <w:lang w:val="fr-CA"/>
              </w:rPr>
              <w:t>D</w:t>
            </w:r>
          </w:p>
        </w:tc>
      </w:tr>
      <w:tr w:rsidR="00952730" w14:paraId="30B39007" w14:textId="77777777" w:rsidTr="009F6390">
        <w:tc>
          <w:tcPr>
            <w:tcW w:w="3001" w:type="dxa"/>
          </w:tcPr>
          <w:p w14:paraId="4258EAB5" w14:textId="77777777" w:rsidR="00952730" w:rsidRDefault="00952730" w:rsidP="00952730">
            <w:r>
              <w:rPr>
                <w:lang w:val="fr-CA"/>
              </w:rPr>
              <w:t>Caserne de pompiers</w:t>
            </w:r>
          </w:p>
        </w:tc>
        <w:tc>
          <w:tcPr>
            <w:tcW w:w="964" w:type="dxa"/>
          </w:tcPr>
          <w:p w14:paraId="6830F0E0" w14:textId="77777777" w:rsidR="00952730" w:rsidRDefault="002E1F82" w:rsidP="002E1F82">
            <w:pPr>
              <w:jc w:val="center"/>
            </w:pPr>
            <w:r>
              <w:rPr>
                <w:lang w:val="fr-CA"/>
              </w:rPr>
              <w:t>B</w:t>
            </w:r>
          </w:p>
        </w:tc>
        <w:tc>
          <w:tcPr>
            <w:tcW w:w="1530" w:type="dxa"/>
          </w:tcPr>
          <w:p w14:paraId="3895BA63" w14:textId="77777777" w:rsidR="00952730" w:rsidRDefault="00C115FF" w:rsidP="002E1F82">
            <w:pPr>
              <w:jc w:val="center"/>
            </w:pPr>
            <w:r>
              <w:rPr>
                <w:lang w:val="fr-CA"/>
              </w:rPr>
              <w:t>A</w:t>
            </w:r>
          </w:p>
        </w:tc>
        <w:tc>
          <w:tcPr>
            <w:tcW w:w="1417" w:type="dxa"/>
          </w:tcPr>
          <w:p w14:paraId="631C28DA" w14:textId="77777777" w:rsidR="00952730" w:rsidRDefault="00C115FF" w:rsidP="002E1F82">
            <w:pPr>
              <w:jc w:val="center"/>
            </w:pPr>
            <w:r>
              <w:rPr>
                <w:lang w:val="fr-CA"/>
              </w:rPr>
              <w:t>A</w:t>
            </w:r>
          </w:p>
        </w:tc>
        <w:tc>
          <w:tcPr>
            <w:tcW w:w="1276" w:type="dxa"/>
          </w:tcPr>
          <w:p w14:paraId="4A581893" w14:textId="77777777" w:rsidR="00952730" w:rsidRDefault="00C115FF" w:rsidP="002E1F82">
            <w:pPr>
              <w:jc w:val="center"/>
            </w:pPr>
            <w:r>
              <w:rPr>
                <w:lang w:val="fr-CA"/>
              </w:rPr>
              <w:t>D</w:t>
            </w:r>
          </w:p>
        </w:tc>
      </w:tr>
      <w:tr w:rsidR="00952730" w14:paraId="42B5ACB5" w14:textId="77777777" w:rsidTr="009F6390">
        <w:tc>
          <w:tcPr>
            <w:tcW w:w="3001" w:type="dxa"/>
          </w:tcPr>
          <w:p w14:paraId="73A92119" w14:textId="77777777" w:rsidR="00952730" w:rsidRDefault="00952730" w:rsidP="00952730">
            <w:r>
              <w:rPr>
                <w:lang w:val="fr-CA"/>
              </w:rPr>
              <w:t>Centre de loisirs</w:t>
            </w:r>
          </w:p>
        </w:tc>
        <w:tc>
          <w:tcPr>
            <w:tcW w:w="964" w:type="dxa"/>
          </w:tcPr>
          <w:p w14:paraId="3A67C401" w14:textId="77777777" w:rsidR="00952730" w:rsidRDefault="002E1F82" w:rsidP="002E1F82">
            <w:pPr>
              <w:jc w:val="center"/>
            </w:pPr>
            <w:r>
              <w:rPr>
                <w:lang w:val="fr-CA"/>
              </w:rPr>
              <w:t>C</w:t>
            </w:r>
          </w:p>
        </w:tc>
        <w:tc>
          <w:tcPr>
            <w:tcW w:w="1530" w:type="dxa"/>
          </w:tcPr>
          <w:p w14:paraId="39D72105" w14:textId="77777777" w:rsidR="00952730" w:rsidRDefault="00C115FF" w:rsidP="002E1F82">
            <w:pPr>
              <w:jc w:val="center"/>
            </w:pPr>
            <w:r>
              <w:rPr>
                <w:lang w:val="fr-CA"/>
              </w:rPr>
              <w:t>B-</w:t>
            </w:r>
          </w:p>
        </w:tc>
        <w:tc>
          <w:tcPr>
            <w:tcW w:w="1417" w:type="dxa"/>
          </w:tcPr>
          <w:p w14:paraId="0D1AA1AC" w14:textId="77777777" w:rsidR="00952730" w:rsidRDefault="002E1F82" w:rsidP="002E1F82">
            <w:pPr>
              <w:jc w:val="center"/>
            </w:pPr>
            <w:r>
              <w:rPr>
                <w:lang w:val="fr-CA"/>
              </w:rPr>
              <w:t>B-</w:t>
            </w:r>
          </w:p>
        </w:tc>
        <w:tc>
          <w:tcPr>
            <w:tcW w:w="1276" w:type="dxa"/>
          </w:tcPr>
          <w:p w14:paraId="51B909B1" w14:textId="77777777" w:rsidR="00952730" w:rsidRDefault="00C115FF" w:rsidP="002E1F82">
            <w:pPr>
              <w:jc w:val="center"/>
            </w:pPr>
            <w:r>
              <w:rPr>
                <w:lang w:val="fr-CA"/>
              </w:rPr>
              <w:t>F</w:t>
            </w:r>
          </w:p>
        </w:tc>
      </w:tr>
      <w:tr w:rsidR="00952730" w14:paraId="50A1385C" w14:textId="77777777" w:rsidTr="009F6390">
        <w:tc>
          <w:tcPr>
            <w:tcW w:w="3001" w:type="dxa"/>
          </w:tcPr>
          <w:p w14:paraId="4EAF7AB0" w14:textId="77777777" w:rsidR="00952730" w:rsidRDefault="0054345E" w:rsidP="00952730">
            <w:r>
              <w:rPr>
                <w:lang w:val="fr-CA"/>
              </w:rPr>
              <w:t>Détachement de police</w:t>
            </w:r>
          </w:p>
        </w:tc>
        <w:tc>
          <w:tcPr>
            <w:tcW w:w="964" w:type="dxa"/>
          </w:tcPr>
          <w:p w14:paraId="3D029119" w14:textId="77777777" w:rsidR="00952730" w:rsidRDefault="002E1F82" w:rsidP="002E1F82">
            <w:pPr>
              <w:jc w:val="center"/>
            </w:pPr>
            <w:r>
              <w:rPr>
                <w:lang w:val="fr-CA"/>
              </w:rPr>
              <w:t>C</w:t>
            </w:r>
          </w:p>
        </w:tc>
        <w:tc>
          <w:tcPr>
            <w:tcW w:w="1530" w:type="dxa"/>
          </w:tcPr>
          <w:p w14:paraId="268539C9" w14:textId="77777777" w:rsidR="00952730" w:rsidRDefault="00C115FF" w:rsidP="002E1F82">
            <w:pPr>
              <w:jc w:val="center"/>
            </w:pPr>
            <w:r>
              <w:rPr>
                <w:lang w:val="fr-CA"/>
              </w:rPr>
              <w:t>B-</w:t>
            </w:r>
          </w:p>
        </w:tc>
        <w:tc>
          <w:tcPr>
            <w:tcW w:w="1417" w:type="dxa"/>
          </w:tcPr>
          <w:p w14:paraId="6006955B" w14:textId="77777777" w:rsidR="00952730" w:rsidRDefault="002E1F82" w:rsidP="002E1F82">
            <w:pPr>
              <w:jc w:val="center"/>
            </w:pPr>
            <w:r>
              <w:rPr>
                <w:lang w:val="fr-CA"/>
              </w:rPr>
              <w:t>B-</w:t>
            </w:r>
          </w:p>
        </w:tc>
        <w:tc>
          <w:tcPr>
            <w:tcW w:w="1276" w:type="dxa"/>
          </w:tcPr>
          <w:p w14:paraId="779CACE1" w14:textId="77777777" w:rsidR="00952730" w:rsidRDefault="00C115FF" w:rsidP="002E1F82">
            <w:pPr>
              <w:jc w:val="center"/>
            </w:pPr>
            <w:r>
              <w:rPr>
                <w:lang w:val="fr-CA"/>
              </w:rPr>
              <w:t>F</w:t>
            </w:r>
          </w:p>
        </w:tc>
      </w:tr>
      <w:tr w:rsidR="00952730" w14:paraId="7C8EB9C7" w14:textId="77777777" w:rsidTr="009F6390">
        <w:tc>
          <w:tcPr>
            <w:tcW w:w="3001" w:type="dxa"/>
          </w:tcPr>
          <w:p w14:paraId="53FC0EBE" w14:textId="77777777" w:rsidR="00952730" w:rsidRDefault="00952730" w:rsidP="00952730">
            <w:r>
              <w:rPr>
                <w:lang w:val="fr-CA"/>
              </w:rPr>
              <w:t>Bibliothèque municipale</w:t>
            </w:r>
          </w:p>
        </w:tc>
        <w:tc>
          <w:tcPr>
            <w:tcW w:w="964" w:type="dxa"/>
          </w:tcPr>
          <w:p w14:paraId="07CE6964" w14:textId="77777777" w:rsidR="00952730" w:rsidRDefault="00197E0D" w:rsidP="00197E0D">
            <w:pPr>
              <w:jc w:val="center"/>
            </w:pPr>
            <w:r>
              <w:rPr>
                <w:lang w:val="fr-CA"/>
              </w:rPr>
              <w:t>C+</w:t>
            </w:r>
          </w:p>
        </w:tc>
        <w:tc>
          <w:tcPr>
            <w:tcW w:w="1530" w:type="dxa"/>
          </w:tcPr>
          <w:p w14:paraId="14ADD70E" w14:textId="77777777" w:rsidR="00952730" w:rsidRDefault="002E1F82" w:rsidP="002E1F82">
            <w:pPr>
              <w:jc w:val="center"/>
            </w:pPr>
            <w:r>
              <w:rPr>
                <w:lang w:val="fr-CA"/>
              </w:rPr>
              <w:t>B</w:t>
            </w:r>
          </w:p>
        </w:tc>
        <w:tc>
          <w:tcPr>
            <w:tcW w:w="1417" w:type="dxa"/>
          </w:tcPr>
          <w:p w14:paraId="6C1FF0A0" w14:textId="77777777" w:rsidR="00952730" w:rsidRDefault="00197E0D" w:rsidP="002E1F82">
            <w:pPr>
              <w:jc w:val="center"/>
            </w:pPr>
            <w:r>
              <w:rPr>
                <w:lang w:val="fr-CA"/>
              </w:rPr>
              <w:t>B</w:t>
            </w:r>
          </w:p>
        </w:tc>
        <w:tc>
          <w:tcPr>
            <w:tcW w:w="1276" w:type="dxa"/>
          </w:tcPr>
          <w:p w14:paraId="205F2157" w14:textId="77777777" w:rsidR="00952730" w:rsidRDefault="00C115FF" w:rsidP="002E1F82">
            <w:pPr>
              <w:jc w:val="center"/>
            </w:pPr>
            <w:r>
              <w:rPr>
                <w:lang w:val="fr-CA"/>
              </w:rPr>
              <w:t>F</w:t>
            </w:r>
          </w:p>
        </w:tc>
      </w:tr>
      <w:tr w:rsidR="00952730" w14:paraId="56CBF26A" w14:textId="77777777" w:rsidTr="009F6390">
        <w:tc>
          <w:tcPr>
            <w:tcW w:w="3001" w:type="dxa"/>
          </w:tcPr>
          <w:p w14:paraId="0A7A09D2" w14:textId="77777777" w:rsidR="00952730" w:rsidRDefault="00952730" w:rsidP="00952730">
            <w:r>
              <w:rPr>
                <w:lang w:val="fr-CA"/>
              </w:rPr>
              <w:t>Bâtiment des parcs</w:t>
            </w:r>
          </w:p>
        </w:tc>
        <w:tc>
          <w:tcPr>
            <w:tcW w:w="964" w:type="dxa"/>
          </w:tcPr>
          <w:p w14:paraId="06D780F4" w14:textId="77777777" w:rsidR="00952730" w:rsidRDefault="002E1F82" w:rsidP="002E1F82">
            <w:pPr>
              <w:jc w:val="center"/>
            </w:pPr>
            <w:r>
              <w:rPr>
                <w:lang w:val="fr-CA"/>
              </w:rPr>
              <w:t>C+</w:t>
            </w:r>
          </w:p>
        </w:tc>
        <w:tc>
          <w:tcPr>
            <w:tcW w:w="1530" w:type="dxa"/>
          </w:tcPr>
          <w:p w14:paraId="147AC4F2" w14:textId="77777777" w:rsidR="00952730" w:rsidRDefault="00C115FF" w:rsidP="002E1F82">
            <w:pPr>
              <w:jc w:val="center"/>
            </w:pPr>
            <w:r>
              <w:rPr>
                <w:lang w:val="fr-CA"/>
              </w:rPr>
              <w:t>B+</w:t>
            </w:r>
          </w:p>
        </w:tc>
        <w:tc>
          <w:tcPr>
            <w:tcW w:w="1417" w:type="dxa"/>
          </w:tcPr>
          <w:p w14:paraId="44E22326" w14:textId="77777777" w:rsidR="00952730" w:rsidRDefault="002E1F82" w:rsidP="002E1F82">
            <w:pPr>
              <w:jc w:val="center"/>
            </w:pPr>
            <w:r>
              <w:rPr>
                <w:lang w:val="fr-CA"/>
              </w:rPr>
              <w:t>A-</w:t>
            </w:r>
          </w:p>
        </w:tc>
        <w:tc>
          <w:tcPr>
            <w:tcW w:w="1276" w:type="dxa"/>
          </w:tcPr>
          <w:p w14:paraId="326B3B3A" w14:textId="77777777" w:rsidR="00952730" w:rsidRDefault="00C115FF" w:rsidP="002E1F82">
            <w:pPr>
              <w:jc w:val="center"/>
            </w:pPr>
            <w:r>
              <w:rPr>
                <w:lang w:val="fr-CA"/>
              </w:rPr>
              <w:t>D</w:t>
            </w:r>
          </w:p>
        </w:tc>
      </w:tr>
    </w:tbl>
    <w:p w14:paraId="691FBE3F" w14:textId="77777777" w:rsidR="00D36CD0" w:rsidRDefault="00D36CD0" w:rsidP="006665C8"/>
    <w:p w14:paraId="01D26CC1" w14:textId="77777777" w:rsidR="00E62C3F" w:rsidRDefault="00E62C3F" w:rsidP="009F6390"/>
    <w:p w14:paraId="226B4AD2" w14:textId="77777777" w:rsidR="00DA724A" w:rsidRDefault="00DA724A" w:rsidP="009F6390"/>
    <w:p w14:paraId="0133F407" w14:textId="77777777" w:rsidR="00D36CD0" w:rsidRPr="00520FDA" w:rsidRDefault="00D36CD0" w:rsidP="003B7C85">
      <w:pPr>
        <w:pStyle w:val="Heading3"/>
        <w:rPr>
          <w:color w:val="808080" w:themeColor="background1" w:themeShade="80"/>
          <w:lang w:val="fr-CA"/>
        </w:rPr>
      </w:pPr>
      <w:bookmarkStart w:id="91" w:name="_Toc163733704"/>
      <w:r>
        <w:rPr>
          <w:color w:val="808080" w:themeColor="background1" w:themeShade="80"/>
          <w:lang w:val="fr-CA"/>
        </w:rPr>
        <w:lastRenderedPageBreak/>
        <w:t>Dépenses prévues pour les bâtiments</w:t>
      </w:r>
      <w:bookmarkEnd w:id="91"/>
    </w:p>
    <w:p w14:paraId="41256211" w14:textId="77777777" w:rsidR="00D36CD0" w:rsidRPr="00520FDA" w:rsidRDefault="00D36CD0" w:rsidP="00D36CD0">
      <w:pPr>
        <w:spacing w:after="0"/>
        <w:rPr>
          <w:lang w:val="fr-CA"/>
        </w:rPr>
      </w:pPr>
    </w:p>
    <w:p w14:paraId="6261E779" w14:textId="4F5F397A" w:rsidR="00BA7550" w:rsidRPr="00B67C05" w:rsidRDefault="00BA7550" w:rsidP="00B67C05">
      <w:pPr>
        <w:pStyle w:val="Caption"/>
        <w:keepNext/>
        <w:rPr>
          <w:lang w:val="fr-CA"/>
        </w:rPr>
      </w:pPr>
      <w:bookmarkStart w:id="92" w:name="_Toc174544661"/>
      <w:r w:rsidRPr="00B67C05">
        <w:rPr>
          <w:lang w:val="fr-CA"/>
        </w:rPr>
        <w:t>Table</w:t>
      </w:r>
      <w:r w:rsidR="009F5F85">
        <w:rPr>
          <w:lang w:val="fr-CA"/>
        </w:rPr>
        <w:t>au</w:t>
      </w:r>
      <w:r w:rsidRPr="00B67C05">
        <w:rPr>
          <w:lang w:val="fr-CA"/>
        </w:rPr>
        <w:t xml:space="preserve"> </w:t>
      </w:r>
      <w:r>
        <w:fldChar w:fldCharType="begin"/>
      </w:r>
      <w:r w:rsidRPr="00B67C05">
        <w:rPr>
          <w:lang w:val="fr-CA"/>
        </w:rPr>
        <w:instrText xml:space="preserve"> SEQ Table \* ARABIC </w:instrText>
      </w:r>
      <w:r>
        <w:fldChar w:fldCharType="separate"/>
      </w:r>
      <w:r w:rsidR="005F5FFD">
        <w:rPr>
          <w:noProof/>
          <w:lang w:val="fr-CA"/>
        </w:rPr>
        <w:t>27</w:t>
      </w:r>
      <w:r>
        <w:fldChar w:fldCharType="end"/>
      </w:r>
      <w:r w:rsidR="009F5F85" w:rsidRPr="009F5F85">
        <w:rPr>
          <w:lang w:val="fr-CA"/>
        </w:rPr>
        <w:t xml:space="preserve"> </w:t>
      </w:r>
      <w:r w:rsidRPr="00B67C05">
        <w:rPr>
          <w:lang w:val="fr-CA"/>
        </w:rPr>
        <w:t>: Aperçu du financement des bâtiments</w:t>
      </w:r>
      <w:bookmarkEnd w:id="92"/>
    </w:p>
    <w:tbl>
      <w:tblPr>
        <w:tblStyle w:val="TableGrid"/>
        <w:tblW w:w="0" w:type="auto"/>
        <w:tblLook w:val="04A0" w:firstRow="1" w:lastRow="0" w:firstColumn="1" w:lastColumn="0" w:noHBand="0" w:noVBand="1"/>
      </w:tblPr>
      <w:tblGrid>
        <w:gridCol w:w="5183"/>
        <w:gridCol w:w="1107"/>
      </w:tblGrid>
      <w:tr w:rsidR="001679F0" w14:paraId="27E2CDC9" w14:textId="77777777" w:rsidTr="00B67C05">
        <w:tc>
          <w:tcPr>
            <w:tcW w:w="5183" w:type="dxa"/>
          </w:tcPr>
          <w:p w14:paraId="522FEF5C" w14:textId="77777777" w:rsidR="001679F0" w:rsidRDefault="001679F0" w:rsidP="00FA509B">
            <w:r>
              <w:rPr>
                <w:lang w:val="fr-CA"/>
              </w:rPr>
              <w:t>Dépenses prévues, bâtiments 2023-2122</w:t>
            </w:r>
          </w:p>
        </w:tc>
        <w:tc>
          <w:tcPr>
            <w:tcW w:w="1107" w:type="dxa"/>
          </w:tcPr>
          <w:p w14:paraId="13FE8FE4" w14:textId="77777777" w:rsidR="001679F0" w:rsidRPr="0054345E" w:rsidRDefault="001679F0" w:rsidP="00FA509B">
            <w:pPr>
              <w:jc w:val="right"/>
              <w:rPr>
                <w:highlight w:val="yellow"/>
              </w:rPr>
            </w:pPr>
            <w:r>
              <w:rPr>
                <w:highlight w:val="yellow"/>
                <w:lang w:val="fr-CA"/>
              </w:rPr>
              <w:t>XX,X M$</w:t>
            </w:r>
          </w:p>
        </w:tc>
      </w:tr>
      <w:tr w:rsidR="001679F0" w14:paraId="61678898" w14:textId="77777777" w:rsidTr="00B67C05">
        <w:tc>
          <w:tcPr>
            <w:tcW w:w="5183" w:type="dxa"/>
          </w:tcPr>
          <w:p w14:paraId="42FD5516" w14:textId="77777777" w:rsidR="001679F0" w:rsidRDefault="001679F0" w:rsidP="00FA509B">
            <w:r>
              <w:rPr>
                <w:lang w:val="fr-CA"/>
              </w:rPr>
              <w:t>Financement annuel durable</w:t>
            </w:r>
          </w:p>
        </w:tc>
        <w:tc>
          <w:tcPr>
            <w:tcW w:w="1107" w:type="dxa"/>
          </w:tcPr>
          <w:p w14:paraId="0BB60842" w14:textId="77777777" w:rsidR="001679F0" w:rsidRPr="0054345E" w:rsidRDefault="001679F0" w:rsidP="00FA509B">
            <w:pPr>
              <w:jc w:val="right"/>
              <w:rPr>
                <w:highlight w:val="yellow"/>
              </w:rPr>
            </w:pPr>
            <w:r>
              <w:rPr>
                <w:highlight w:val="yellow"/>
                <w:lang w:val="fr-CA"/>
              </w:rPr>
              <w:t>XXX X00 $</w:t>
            </w:r>
          </w:p>
        </w:tc>
      </w:tr>
      <w:tr w:rsidR="001679F0" w14:paraId="27BF919B" w14:textId="77777777" w:rsidTr="00B67C05">
        <w:tc>
          <w:tcPr>
            <w:tcW w:w="5183" w:type="dxa"/>
          </w:tcPr>
          <w:p w14:paraId="5BF00709" w14:textId="77777777" w:rsidR="001679F0" w:rsidRDefault="001679F0" w:rsidP="00FA509B">
            <w:r>
              <w:rPr>
                <w:lang w:val="fr-CA"/>
              </w:rPr>
              <w:t>Financement annuel actuel</w:t>
            </w:r>
          </w:p>
        </w:tc>
        <w:tc>
          <w:tcPr>
            <w:tcW w:w="1107" w:type="dxa"/>
          </w:tcPr>
          <w:p w14:paraId="224AB99D" w14:textId="77777777" w:rsidR="001679F0" w:rsidRPr="0054345E" w:rsidRDefault="001679F0" w:rsidP="00FA509B">
            <w:pPr>
              <w:jc w:val="right"/>
              <w:rPr>
                <w:highlight w:val="yellow"/>
              </w:rPr>
            </w:pPr>
            <w:r>
              <w:rPr>
                <w:highlight w:val="yellow"/>
                <w:lang w:val="fr-CA"/>
              </w:rPr>
              <w:t>XXX X00 $</w:t>
            </w:r>
          </w:p>
        </w:tc>
      </w:tr>
      <w:tr w:rsidR="001679F0" w14:paraId="15A44D6C" w14:textId="77777777" w:rsidTr="00B67C05">
        <w:tc>
          <w:tcPr>
            <w:tcW w:w="5183" w:type="dxa"/>
          </w:tcPr>
          <w:p w14:paraId="7B41AB6A" w14:textId="77777777" w:rsidR="001679F0" w:rsidRDefault="001679F0" w:rsidP="00FA509B">
            <w:r>
              <w:rPr>
                <w:lang w:val="fr-CA"/>
              </w:rPr>
              <w:t>Écart de financement annuel</w:t>
            </w:r>
          </w:p>
        </w:tc>
        <w:tc>
          <w:tcPr>
            <w:tcW w:w="1107" w:type="dxa"/>
          </w:tcPr>
          <w:p w14:paraId="215A05FC" w14:textId="77777777" w:rsidR="001679F0" w:rsidRPr="0054345E" w:rsidRDefault="001679F0" w:rsidP="00FA509B">
            <w:pPr>
              <w:jc w:val="right"/>
              <w:rPr>
                <w:highlight w:val="yellow"/>
              </w:rPr>
            </w:pPr>
            <w:r>
              <w:rPr>
                <w:highlight w:val="yellow"/>
                <w:lang w:val="fr-CA"/>
              </w:rPr>
              <w:t>XXX X00 $</w:t>
            </w:r>
          </w:p>
        </w:tc>
      </w:tr>
      <w:tr w:rsidR="001679F0" w14:paraId="2D0FE251" w14:textId="77777777" w:rsidTr="00B67C05">
        <w:tc>
          <w:tcPr>
            <w:tcW w:w="5183" w:type="dxa"/>
          </w:tcPr>
          <w:p w14:paraId="5B3AD68A" w14:textId="13EA15C9" w:rsidR="001679F0" w:rsidRPr="00520FDA" w:rsidRDefault="001679F0" w:rsidP="00FA509B">
            <w:pPr>
              <w:rPr>
                <w:lang w:val="fr-CA"/>
              </w:rPr>
            </w:pPr>
            <w:r>
              <w:rPr>
                <w:lang w:val="fr-CA"/>
              </w:rPr>
              <w:t xml:space="preserve">Écart de financement </w:t>
            </w:r>
            <w:r w:rsidR="00E92D6C">
              <w:rPr>
                <w:lang w:val="fr-CA"/>
              </w:rPr>
              <w:t xml:space="preserve">sur </w:t>
            </w:r>
            <w:r>
              <w:rPr>
                <w:lang w:val="fr-CA"/>
              </w:rPr>
              <w:t>100 ans</w:t>
            </w:r>
          </w:p>
        </w:tc>
        <w:tc>
          <w:tcPr>
            <w:tcW w:w="1107" w:type="dxa"/>
          </w:tcPr>
          <w:p w14:paraId="7B454FB6" w14:textId="77777777" w:rsidR="001679F0" w:rsidRPr="0054345E" w:rsidRDefault="001679F0" w:rsidP="00FA509B">
            <w:pPr>
              <w:jc w:val="right"/>
              <w:rPr>
                <w:highlight w:val="yellow"/>
              </w:rPr>
            </w:pPr>
            <w:r>
              <w:rPr>
                <w:highlight w:val="yellow"/>
                <w:lang w:val="fr-CA"/>
              </w:rPr>
              <w:t>XX,X $</w:t>
            </w:r>
          </w:p>
        </w:tc>
      </w:tr>
    </w:tbl>
    <w:p w14:paraId="556A182A" w14:textId="77777777" w:rsidR="001679F0" w:rsidRDefault="001679F0" w:rsidP="00D36CD0">
      <w:pPr>
        <w:spacing w:after="0"/>
      </w:pPr>
    </w:p>
    <w:p w14:paraId="622DDBD2" w14:textId="5EF28639" w:rsidR="00CD71E1" w:rsidRPr="00520FDA" w:rsidRDefault="00CD71E1" w:rsidP="00CD71E1">
      <w:pPr>
        <w:spacing w:after="0"/>
        <w:rPr>
          <w:lang w:val="fr-CA"/>
        </w:rPr>
      </w:pPr>
      <w:r>
        <w:rPr>
          <w:lang w:val="fr-CA"/>
        </w:rPr>
        <w:t>Les dépenses liées au remplacement des bâtiments et à l</w:t>
      </w:r>
      <w:r w:rsidR="00520FDA">
        <w:rPr>
          <w:lang w:val="fr-CA"/>
        </w:rPr>
        <w:t>’</w:t>
      </w:r>
      <w:r>
        <w:rPr>
          <w:lang w:val="fr-CA"/>
        </w:rPr>
        <w:t>entretien des immobilisations pour les 100 prochaines années devraient s</w:t>
      </w:r>
      <w:r w:rsidR="00520FDA">
        <w:rPr>
          <w:lang w:val="fr-CA"/>
        </w:rPr>
        <w:t>’</w:t>
      </w:r>
      <w:r>
        <w:rPr>
          <w:lang w:val="fr-CA"/>
        </w:rPr>
        <w:t xml:space="preserve">élever à </w:t>
      </w:r>
      <w:r>
        <w:rPr>
          <w:highlight w:val="yellow"/>
          <w:lang w:val="fr-CA"/>
        </w:rPr>
        <w:t>XX,X</w:t>
      </w:r>
      <w:r>
        <w:rPr>
          <w:lang w:val="fr-CA"/>
        </w:rPr>
        <w:t> millions de dollars (en dollars de 2022). La contribution annuelle estimée à la réserve d</w:t>
      </w:r>
      <w:r w:rsidR="00520FDA">
        <w:rPr>
          <w:lang w:val="fr-CA"/>
        </w:rPr>
        <w:t>’</w:t>
      </w:r>
      <w:r>
        <w:rPr>
          <w:lang w:val="fr-CA"/>
        </w:rPr>
        <w:t xml:space="preserve">infrastructure durable pour les bâtiments est de </w:t>
      </w:r>
      <w:r>
        <w:rPr>
          <w:highlight w:val="yellow"/>
          <w:lang w:val="fr-CA"/>
        </w:rPr>
        <w:t>X,X</w:t>
      </w:r>
      <w:r>
        <w:rPr>
          <w:lang w:val="fr-CA"/>
        </w:rPr>
        <w:t xml:space="preserve"> millions de dollars, alors que le financement actuel est de </w:t>
      </w:r>
      <w:r>
        <w:rPr>
          <w:highlight w:val="yellow"/>
          <w:lang w:val="fr-CA"/>
        </w:rPr>
        <w:t>X,XX</w:t>
      </w:r>
      <w:r>
        <w:rPr>
          <w:lang w:val="fr-CA"/>
        </w:rPr>
        <w:t> millions de dollars (non affecté). Si ce niveau de financement se maintient, l</w:t>
      </w:r>
      <w:r w:rsidR="00520FDA">
        <w:rPr>
          <w:lang w:val="fr-CA"/>
        </w:rPr>
        <w:t>’</w:t>
      </w:r>
      <w:r>
        <w:rPr>
          <w:highlight w:val="yellow"/>
          <w:lang w:val="fr-CA"/>
        </w:rPr>
        <w:t>administration locale</w:t>
      </w:r>
      <w:r>
        <w:rPr>
          <w:lang w:val="fr-CA"/>
        </w:rPr>
        <w:t xml:space="preserve"> sera confrontée à un écart de financement cumulé de </w:t>
      </w:r>
      <w:r>
        <w:rPr>
          <w:highlight w:val="yellow"/>
          <w:lang w:val="fr-CA"/>
        </w:rPr>
        <w:t>XX,X</w:t>
      </w:r>
      <w:r>
        <w:rPr>
          <w:lang w:val="fr-CA"/>
        </w:rPr>
        <w:t> millions de dollars d</w:t>
      </w:r>
      <w:r w:rsidR="00520FDA">
        <w:rPr>
          <w:lang w:val="fr-CA"/>
        </w:rPr>
        <w:t>’</w:t>
      </w:r>
      <w:r>
        <w:rPr>
          <w:lang w:val="fr-CA"/>
        </w:rPr>
        <w:t>ici 2123.</w:t>
      </w:r>
    </w:p>
    <w:p w14:paraId="1456FBF5" w14:textId="77777777" w:rsidR="009C0FF2" w:rsidRDefault="009D38CD" w:rsidP="009D38CD">
      <w:r>
        <w:rPr>
          <w:noProof/>
          <w:lang w:val="fr-CA"/>
        </w:rPr>
        <w:drawing>
          <wp:inline distT="0" distB="0" distL="0" distR="0" wp14:anchorId="58B13E32" wp14:editId="4A671D6D">
            <wp:extent cx="5385091" cy="275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85091" cy="2755900"/>
                    </a:xfrm>
                    <a:prstGeom prst="rect">
                      <a:avLst/>
                    </a:prstGeom>
                    <a:noFill/>
                  </pic:spPr>
                </pic:pic>
              </a:graphicData>
            </a:graphic>
          </wp:inline>
        </w:drawing>
      </w:r>
    </w:p>
    <w:p w14:paraId="680C925C" w14:textId="37904733" w:rsidR="00952730" w:rsidRPr="00520FDA" w:rsidRDefault="009C0FF2" w:rsidP="009C0FF2">
      <w:pPr>
        <w:pStyle w:val="Caption"/>
        <w:spacing w:after="0"/>
        <w:rPr>
          <w:lang w:val="fr-CA"/>
        </w:rPr>
        <w:sectPr w:rsidR="00952730" w:rsidRPr="00520FDA" w:rsidSect="00D744AD">
          <w:pgSz w:w="12240" w:h="15840"/>
          <w:pgMar w:top="1440" w:right="1440" w:bottom="1440" w:left="1440" w:header="720" w:footer="720" w:gutter="0"/>
          <w:cols w:space="720"/>
          <w:docGrid w:linePitch="360"/>
        </w:sectPr>
      </w:pPr>
      <w:bookmarkStart w:id="93" w:name="_Toc174544703"/>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11</w:t>
      </w:r>
      <w:r>
        <w:rPr>
          <w:noProof/>
          <w:lang w:val="fr-CA"/>
        </w:rPr>
        <w:fldChar w:fldCharType="end"/>
      </w:r>
      <w:r>
        <w:rPr>
          <w:lang w:val="fr-CA"/>
        </w:rPr>
        <w:t> : Dépenses prévues</w:t>
      </w:r>
      <w:r w:rsidR="00687B46">
        <w:rPr>
          <w:lang w:val="fr-CA"/>
        </w:rPr>
        <w:t xml:space="preserve"> pour les</w:t>
      </w:r>
      <w:r>
        <w:rPr>
          <w:lang w:val="fr-CA"/>
        </w:rPr>
        <w:t xml:space="preserve"> bâtiments</w:t>
      </w:r>
      <w:r w:rsidR="00687B46">
        <w:rPr>
          <w:lang w:val="fr-CA"/>
        </w:rPr>
        <w:t xml:space="preserve"> </w:t>
      </w:r>
      <w:r w:rsidR="00FF1142">
        <w:rPr>
          <w:lang w:val="fr-CA"/>
        </w:rPr>
        <w:t>pour la période 2023-2122</w:t>
      </w:r>
      <w:bookmarkEnd w:id="93"/>
    </w:p>
    <w:p w14:paraId="4557C1A4" w14:textId="77777777" w:rsidR="00FC26BB" w:rsidRPr="00520FDA" w:rsidRDefault="00FC26BB" w:rsidP="00FC26BB">
      <w:pPr>
        <w:pStyle w:val="Heading2"/>
        <w:rPr>
          <w:color w:val="808080" w:themeColor="background1" w:themeShade="80"/>
          <w:lang w:val="fr-CA"/>
        </w:rPr>
      </w:pPr>
      <w:bookmarkStart w:id="94" w:name="_Toc163733705"/>
      <w:r>
        <w:rPr>
          <w:color w:val="808080" w:themeColor="background1" w:themeShade="80"/>
          <w:lang w:val="fr-CA"/>
        </w:rPr>
        <w:lastRenderedPageBreak/>
        <w:t>Infrastructures routières</w:t>
      </w:r>
      <w:bookmarkEnd w:id="94"/>
    </w:p>
    <w:p w14:paraId="52AC91D6" w14:textId="232CEFEB" w:rsidR="008D3EAD" w:rsidRPr="00520FDA" w:rsidRDefault="004B1AAD" w:rsidP="008D3EAD">
      <w:pPr>
        <w:rPr>
          <w:lang w:val="fr-CA"/>
        </w:rPr>
      </w:pPr>
      <w:r>
        <w:rPr>
          <w:lang w:val="fr-CA"/>
        </w:rPr>
        <w:t>L</w:t>
      </w:r>
      <w:r w:rsidR="00520FDA">
        <w:rPr>
          <w:lang w:val="fr-CA"/>
        </w:rPr>
        <w:t>’</w:t>
      </w:r>
      <w:r>
        <w:rPr>
          <w:highlight w:val="yellow"/>
          <w:lang w:val="fr-CA"/>
        </w:rPr>
        <w:t>administration locale</w:t>
      </w:r>
      <w:r>
        <w:rPr>
          <w:lang w:val="fr-CA"/>
        </w:rPr>
        <w:t xml:space="preserve"> entretient un réseau routier important, comprenant environ 49 km d</w:t>
      </w:r>
      <w:r w:rsidR="00520FDA">
        <w:rPr>
          <w:lang w:val="fr-CA"/>
        </w:rPr>
        <w:t>’</w:t>
      </w:r>
      <w:r>
        <w:rPr>
          <w:lang w:val="fr-CA"/>
        </w:rPr>
        <w:t>asphalte et 26 km de trottoirs. Une grande partie du réseau routier de l</w:t>
      </w:r>
      <w:r w:rsidR="00520FDA">
        <w:rPr>
          <w:lang w:val="fr-CA"/>
        </w:rPr>
        <w:t>’</w:t>
      </w:r>
      <w:r>
        <w:rPr>
          <w:highlight w:val="yellow"/>
          <w:lang w:val="fr-CA"/>
        </w:rPr>
        <w:t>administration locale</w:t>
      </w:r>
      <w:r>
        <w:rPr>
          <w:lang w:val="fr-CA"/>
        </w:rPr>
        <w:t xml:space="preserve">, y compris de nombreux ponts (environ 20 km), est utilisée de manière significative par les citoyens de la région. </w:t>
      </w:r>
    </w:p>
    <w:p w14:paraId="41638FBD" w14:textId="77777777" w:rsidR="008D3EAD" w:rsidRPr="00520FDA" w:rsidRDefault="008D3EAD" w:rsidP="00CA10FA">
      <w:pPr>
        <w:pStyle w:val="Heading3"/>
        <w:rPr>
          <w:color w:val="808080" w:themeColor="background1" w:themeShade="80"/>
          <w:lang w:val="fr-CA"/>
        </w:rPr>
      </w:pPr>
      <w:bookmarkStart w:id="95" w:name="_Toc163733706"/>
      <w:r>
        <w:rPr>
          <w:color w:val="808080" w:themeColor="background1" w:themeShade="80"/>
          <w:lang w:val="fr-CA"/>
        </w:rPr>
        <w:t>Inventaire des routes</w:t>
      </w:r>
      <w:bookmarkEnd w:id="95"/>
    </w:p>
    <w:p w14:paraId="238E2D10" w14:textId="10CA5D51" w:rsidR="00955362" w:rsidRPr="00520FDA" w:rsidRDefault="00955362" w:rsidP="00955362">
      <w:pPr>
        <w:pStyle w:val="Caption"/>
        <w:keepNext/>
        <w:rPr>
          <w:lang w:val="fr-CA"/>
        </w:rPr>
      </w:pPr>
      <w:bookmarkStart w:id="96" w:name="_Toc174544662"/>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28</w:t>
      </w:r>
      <w:r>
        <w:rPr>
          <w:noProof/>
          <w:lang w:val="fr-CA"/>
        </w:rPr>
        <w:fldChar w:fldCharType="end"/>
      </w:r>
      <w:r>
        <w:rPr>
          <w:lang w:val="fr-CA"/>
        </w:rPr>
        <w:t> : Aperçu de l</w:t>
      </w:r>
      <w:r w:rsidR="00520FDA">
        <w:rPr>
          <w:lang w:val="fr-CA"/>
        </w:rPr>
        <w:t>’</w:t>
      </w:r>
      <w:r>
        <w:rPr>
          <w:lang w:val="fr-CA"/>
        </w:rPr>
        <w:t>inventaire des routes</w:t>
      </w:r>
      <w:bookmarkEnd w:id="96"/>
    </w:p>
    <w:tbl>
      <w:tblPr>
        <w:tblStyle w:val="TableGrid"/>
        <w:tblW w:w="95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32"/>
        <w:gridCol w:w="1909"/>
        <w:gridCol w:w="2058"/>
        <w:gridCol w:w="1658"/>
        <w:gridCol w:w="1271"/>
        <w:gridCol w:w="1148"/>
      </w:tblGrid>
      <w:tr w:rsidR="001C4364" w14:paraId="622F0D55" w14:textId="77777777" w:rsidTr="00955362">
        <w:tc>
          <w:tcPr>
            <w:tcW w:w="1886" w:type="dxa"/>
            <w:shd w:val="clear" w:color="auto" w:fill="2F5496" w:themeFill="accent1" w:themeFillShade="BF"/>
          </w:tcPr>
          <w:p w14:paraId="20638BC4" w14:textId="77777777" w:rsidR="0009249B" w:rsidRPr="001A1AB7" w:rsidRDefault="0009249B" w:rsidP="00D661F3">
            <w:pPr>
              <w:rPr>
                <w:color w:val="FFFFFF" w:themeColor="background1"/>
              </w:rPr>
            </w:pPr>
            <w:r>
              <w:rPr>
                <w:color w:val="FFFFFF" w:themeColor="background1"/>
                <w:lang w:val="fr-CA"/>
              </w:rPr>
              <w:t>Structure</w:t>
            </w:r>
          </w:p>
        </w:tc>
        <w:tc>
          <w:tcPr>
            <w:tcW w:w="1364" w:type="dxa"/>
            <w:shd w:val="clear" w:color="auto" w:fill="2F5496" w:themeFill="accent1" w:themeFillShade="BF"/>
          </w:tcPr>
          <w:p w14:paraId="25F5A696" w14:textId="77777777" w:rsidR="0009249B" w:rsidRPr="00520FDA" w:rsidRDefault="0009249B" w:rsidP="00D661F3">
            <w:pPr>
              <w:rPr>
                <w:color w:val="FFFFFF" w:themeColor="background1"/>
                <w:lang w:val="fr-CA"/>
              </w:rPr>
            </w:pPr>
            <w:r>
              <w:rPr>
                <w:color w:val="FFFFFF" w:themeColor="background1"/>
                <w:lang w:val="fr-CA"/>
              </w:rPr>
              <w:t>Durée de service</w:t>
            </w:r>
          </w:p>
          <w:p w14:paraId="5C048DCD" w14:textId="77777777" w:rsidR="0009249B" w:rsidRPr="00520FDA" w:rsidRDefault="0009249B" w:rsidP="00D661F3">
            <w:pPr>
              <w:rPr>
                <w:color w:val="FFFFFF" w:themeColor="background1"/>
                <w:lang w:val="fr-CA"/>
              </w:rPr>
            </w:pPr>
            <w:r>
              <w:rPr>
                <w:color w:val="FFFFFF" w:themeColor="background1"/>
                <w:lang w:val="fr-CA"/>
              </w:rPr>
              <w:t>(Couche supérieure/couche de base)</w:t>
            </w:r>
          </w:p>
        </w:tc>
        <w:tc>
          <w:tcPr>
            <w:tcW w:w="2088" w:type="dxa"/>
            <w:shd w:val="clear" w:color="auto" w:fill="2F5496" w:themeFill="accent1" w:themeFillShade="BF"/>
          </w:tcPr>
          <w:p w14:paraId="35C0CBFD" w14:textId="77777777" w:rsidR="0009249B" w:rsidRPr="001A1AB7" w:rsidRDefault="0009249B" w:rsidP="00D661F3">
            <w:pPr>
              <w:rPr>
                <w:color w:val="FFFFFF" w:themeColor="background1"/>
              </w:rPr>
            </w:pPr>
            <w:r>
              <w:rPr>
                <w:color w:val="FFFFFF" w:themeColor="background1"/>
                <w:lang w:val="fr-CA"/>
              </w:rPr>
              <w:t>Quantité</w:t>
            </w:r>
          </w:p>
        </w:tc>
        <w:tc>
          <w:tcPr>
            <w:tcW w:w="1807" w:type="dxa"/>
            <w:shd w:val="clear" w:color="auto" w:fill="2F5496" w:themeFill="accent1" w:themeFillShade="BF"/>
          </w:tcPr>
          <w:p w14:paraId="405E6C92" w14:textId="7141FECD" w:rsidR="0009249B" w:rsidRPr="001A1AB7" w:rsidRDefault="0009249B" w:rsidP="00D661F3">
            <w:pPr>
              <w:rPr>
                <w:color w:val="FFFFFF" w:themeColor="background1"/>
              </w:rPr>
            </w:pPr>
            <w:r>
              <w:rPr>
                <w:color w:val="FFFFFF" w:themeColor="background1"/>
                <w:lang w:val="fr-CA"/>
              </w:rPr>
              <w:t>Coût de remplacement actuel</w:t>
            </w:r>
            <w:r w:rsidR="00A06FF5">
              <w:rPr>
                <w:color w:val="FFFFFF" w:themeColor="background1"/>
                <w:lang w:val="fr-CA"/>
              </w:rPr>
              <w:t> </w:t>
            </w:r>
            <w:r>
              <w:rPr>
                <w:color w:val="FFFFFF" w:themeColor="background1"/>
                <w:vertAlign w:val="superscript"/>
                <w:lang w:val="fr-CA"/>
              </w:rPr>
              <w:t>1</w:t>
            </w:r>
          </w:p>
        </w:tc>
        <w:tc>
          <w:tcPr>
            <w:tcW w:w="1263" w:type="dxa"/>
            <w:shd w:val="clear" w:color="auto" w:fill="2F5496" w:themeFill="accent1" w:themeFillShade="BF"/>
          </w:tcPr>
          <w:p w14:paraId="0177F7B5" w14:textId="77777777" w:rsidR="0009249B" w:rsidRPr="001A1AB7" w:rsidRDefault="0009249B" w:rsidP="00D661F3">
            <w:pPr>
              <w:rPr>
                <w:color w:val="FFFFFF" w:themeColor="background1"/>
              </w:rPr>
            </w:pPr>
            <w:r>
              <w:rPr>
                <w:color w:val="FFFFFF" w:themeColor="background1"/>
                <w:lang w:val="fr-CA"/>
              </w:rPr>
              <w:t>Coût annualisé</w:t>
            </w:r>
          </w:p>
        </w:tc>
        <w:tc>
          <w:tcPr>
            <w:tcW w:w="1168" w:type="dxa"/>
            <w:shd w:val="clear" w:color="auto" w:fill="2F5496" w:themeFill="accent1" w:themeFillShade="BF"/>
          </w:tcPr>
          <w:p w14:paraId="726685FC" w14:textId="77777777" w:rsidR="0009249B" w:rsidRPr="001A1AB7" w:rsidRDefault="0009249B" w:rsidP="00D661F3">
            <w:pPr>
              <w:rPr>
                <w:color w:val="FFFFFF" w:themeColor="background1"/>
              </w:rPr>
            </w:pPr>
            <w:r>
              <w:rPr>
                <w:color w:val="FFFFFF" w:themeColor="background1"/>
                <w:lang w:val="fr-CA"/>
              </w:rPr>
              <w:t>Utilisation (%)</w:t>
            </w:r>
          </w:p>
        </w:tc>
      </w:tr>
      <w:tr w:rsidR="00291F87" w14:paraId="129FD98F" w14:textId="77777777" w:rsidTr="009F6390">
        <w:tc>
          <w:tcPr>
            <w:tcW w:w="1886" w:type="dxa"/>
          </w:tcPr>
          <w:p w14:paraId="421F53C4" w14:textId="77777777" w:rsidR="0009249B" w:rsidRDefault="0009249B" w:rsidP="00D661F3">
            <w:r>
              <w:rPr>
                <w:lang w:val="fr-CA"/>
              </w:rPr>
              <w:t>Routes locales</w:t>
            </w:r>
          </w:p>
        </w:tc>
        <w:tc>
          <w:tcPr>
            <w:tcW w:w="1364" w:type="dxa"/>
            <w:shd w:val="clear" w:color="auto" w:fill="auto"/>
          </w:tcPr>
          <w:p w14:paraId="46DD5088" w14:textId="69B234B6" w:rsidR="0009249B" w:rsidRPr="001D68F7" w:rsidRDefault="0009249B" w:rsidP="00D661F3">
            <w:r>
              <w:rPr>
                <w:lang w:val="fr-CA"/>
              </w:rPr>
              <w:t>25</w:t>
            </w:r>
            <w:r w:rsidR="001A26E0">
              <w:rPr>
                <w:lang w:val="fr-CA"/>
              </w:rPr>
              <w:t> ans</w:t>
            </w:r>
            <w:r>
              <w:rPr>
                <w:lang w:val="fr-CA"/>
              </w:rPr>
              <w:t>/90</w:t>
            </w:r>
            <w:r w:rsidR="001A26E0">
              <w:rPr>
                <w:lang w:val="fr-CA"/>
              </w:rPr>
              <w:t> ans</w:t>
            </w:r>
          </w:p>
        </w:tc>
        <w:tc>
          <w:tcPr>
            <w:tcW w:w="2088" w:type="dxa"/>
          </w:tcPr>
          <w:p w14:paraId="33675271" w14:textId="3412DD63" w:rsidR="0009249B" w:rsidRDefault="0009249B" w:rsidP="00554594">
            <w:pPr>
              <w:jc w:val="right"/>
            </w:pPr>
            <w:r>
              <w:rPr>
                <w:lang w:val="fr-CA"/>
              </w:rPr>
              <w:t>38,9 km/270 000 m</w:t>
            </w:r>
            <w:r>
              <w:rPr>
                <w:vertAlign w:val="superscript"/>
                <w:lang w:val="fr-CA"/>
              </w:rPr>
              <w:t>2</w:t>
            </w:r>
          </w:p>
        </w:tc>
        <w:tc>
          <w:tcPr>
            <w:tcW w:w="1807" w:type="dxa"/>
          </w:tcPr>
          <w:p w14:paraId="1DD27525" w14:textId="77777777" w:rsidR="0009249B" w:rsidRPr="003067D5" w:rsidRDefault="0009249B" w:rsidP="00A92CEF">
            <w:pPr>
              <w:jc w:val="right"/>
              <w:rPr>
                <w:highlight w:val="yellow"/>
              </w:rPr>
            </w:pPr>
            <w:r>
              <w:rPr>
                <w:highlight w:val="yellow"/>
                <w:lang w:val="fr-CA"/>
              </w:rPr>
              <w:t>XX XXX X00 $</w:t>
            </w:r>
          </w:p>
        </w:tc>
        <w:tc>
          <w:tcPr>
            <w:tcW w:w="1263" w:type="dxa"/>
          </w:tcPr>
          <w:p w14:paraId="2DE4D9D8" w14:textId="77777777" w:rsidR="0009249B" w:rsidRPr="003067D5" w:rsidRDefault="00293FA4" w:rsidP="00A92CEF">
            <w:pPr>
              <w:jc w:val="right"/>
              <w:rPr>
                <w:highlight w:val="yellow"/>
              </w:rPr>
            </w:pPr>
            <w:r>
              <w:rPr>
                <w:highlight w:val="yellow"/>
                <w:lang w:val="fr-CA"/>
              </w:rPr>
              <w:t>XXX X00 $</w:t>
            </w:r>
          </w:p>
        </w:tc>
        <w:tc>
          <w:tcPr>
            <w:tcW w:w="1168" w:type="dxa"/>
          </w:tcPr>
          <w:p w14:paraId="3F85FF4C" w14:textId="77777777" w:rsidR="0009249B" w:rsidRPr="003067D5" w:rsidRDefault="003067D5" w:rsidP="00A92CEF">
            <w:pPr>
              <w:jc w:val="right"/>
              <w:rPr>
                <w:highlight w:val="yellow"/>
              </w:rPr>
            </w:pPr>
            <w:r>
              <w:rPr>
                <w:highlight w:val="yellow"/>
                <w:lang w:val="fr-CA"/>
              </w:rPr>
              <w:t>XX %</w:t>
            </w:r>
          </w:p>
        </w:tc>
      </w:tr>
      <w:tr w:rsidR="00291F87" w14:paraId="622EEEEA" w14:textId="77777777" w:rsidTr="009F6390">
        <w:tc>
          <w:tcPr>
            <w:tcW w:w="1886" w:type="dxa"/>
          </w:tcPr>
          <w:p w14:paraId="1969F95A" w14:textId="77777777" w:rsidR="0009249B" w:rsidRDefault="0009249B" w:rsidP="00D661F3">
            <w:r>
              <w:rPr>
                <w:lang w:val="fr-CA"/>
              </w:rPr>
              <w:t>Routes collectrices</w:t>
            </w:r>
          </w:p>
        </w:tc>
        <w:tc>
          <w:tcPr>
            <w:tcW w:w="1364" w:type="dxa"/>
            <w:shd w:val="clear" w:color="auto" w:fill="auto"/>
          </w:tcPr>
          <w:p w14:paraId="118FA03B" w14:textId="126A8185" w:rsidR="0009249B" w:rsidRPr="001D68F7" w:rsidRDefault="0009249B" w:rsidP="00D661F3">
            <w:r>
              <w:rPr>
                <w:lang w:val="fr-CA"/>
              </w:rPr>
              <w:t>25</w:t>
            </w:r>
            <w:r w:rsidR="001A26E0">
              <w:rPr>
                <w:lang w:val="fr-CA"/>
              </w:rPr>
              <w:t xml:space="preserve"> ans </w:t>
            </w:r>
            <w:r>
              <w:rPr>
                <w:lang w:val="fr-CA"/>
              </w:rPr>
              <w:t>/80</w:t>
            </w:r>
            <w:r w:rsidR="001A26E0">
              <w:rPr>
                <w:lang w:val="fr-CA"/>
              </w:rPr>
              <w:t> ans</w:t>
            </w:r>
          </w:p>
        </w:tc>
        <w:tc>
          <w:tcPr>
            <w:tcW w:w="2088" w:type="dxa"/>
          </w:tcPr>
          <w:p w14:paraId="4E02A331" w14:textId="77777777" w:rsidR="0009249B" w:rsidRDefault="0009249B" w:rsidP="00554594">
            <w:pPr>
              <w:jc w:val="right"/>
            </w:pPr>
            <w:r>
              <w:rPr>
                <w:lang w:val="fr-CA"/>
              </w:rPr>
              <w:t>1,2 km/11 000 m</w:t>
            </w:r>
            <w:r>
              <w:rPr>
                <w:vertAlign w:val="superscript"/>
                <w:lang w:val="fr-CA"/>
              </w:rPr>
              <w:t>2</w:t>
            </w:r>
          </w:p>
        </w:tc>
        <w:tc>
          <w:tcPr>
            <w:tcW w:w="1807" w:type="dxa"/>
          </w:tcPr>
          <w:p w14:paraId="563B6BA3" w14:textId="2BC21FFB" w:rsidR="0009249B" w:rsidRPr="003067D5" w:rsidRDefault="003067D5" w:rsidP="00A92CEF">
            <w:pPr>
              <w:jc w:val="right"/>
              <w:rPr>
                <w:highlight w:val="yellow"/>
              </w:rPr>
            </w:pPr>
            <w:r>
              <w:rPr>
                <w:highlight w:val="yellow"/>
                <w:lang w:val="fr-CA"/>
              </w:rPr>
              <w:t>X XXX X00</w:t>
            </w:r>
            <w:r w:rsidR="001A26E0">
              <w:rPr>
                <w:highlight w:val="yellow"/>
                <w:lang w:val="fr-CA"/>
              </w:rPr>
              <w:t> $</w:t>
            </w:r>
          </w:p>
        </w:tc>
        <w:tc>
          <w:tcPr>
            <w:tcW w:w="1263" w:type="dxa"/>
          </w:tcPr>
          <w:p w14:paraId="409D2814" w14:textId="67AE03EF" w:rsidR="0009249B" w:rsidRPr="003067D5" w:rsidRDefault="003067D5" w:rsidP="00A92CEF">
            <w:pPr>
              <w:jc w:val="right"/>
              <w:rPr>
                <w:highlight w:val="yellow"/>
              </w:rPr>
            </w:pPr>
            <w:r>
              <w:rPr>
                <w:highlight w:val="yellow"/>
                <w:lang w:val="fr-CA"/>
              </w:rPr>
              <w:t>XX X00</w:t>
            </w:r>
            <w:r w:rsidR="001A26E0">
              <w:rPr>
                <w:highlight w:val="yellow"/>
                <w:lang w:val="fr-CA"/>
              </w:rPr>
              <w:t> $</w:t>
            </w:r>
          </w:p>
        </w:tc>
        <w:tc>
          <w:tcPr>
            <w:tcW w:w="1168" w:type="dxa"/>
          </w:tcPr>
          <w:p w14:paraId="68175544" w14:textId="77777777" w:rsidR="0009249B" w:rsidRPr="003067D5" w:rsidRDefault="003067D5" w:rsidP="00A92CEF">
            <w:pPr>
              <w:jc w:val="right"/>
              <w:rPr>
                <w:highlight w:val="yellow"/>
              </w:rPr>
            </w:pPr>
            <w:r>
              <w:rPr>
                <w:highlight w:val="yellow"/>
                <w:lang w:val="fr-CA"/>
              </w:rPr>
              <w:t>XX %</w:t>
            </w:r>
          </w:p>
        </w:tc>
      </w:tr>
      <w:tr w:rsidR="00291F87" w14:paraId="1CBACA5A" w14:textId="77777777" w:rsidTr="009F6390">
        <w:trPr>
          <w:trHeight w:val="85"/>
        </w:trPr>
        <w:tc>
          <w:tcPr>
            <w:tcW w:w="1886" w:type="dxa"/>
          </w:tcPr>
          <w:p w14:paraId="3D905F59" w14:textId="77777777" w:rsidR="0009249B" w:rsidRDefault="0009249B" w:rsidP="00D661F3">
            <w:r>
              <w:rPr>
                <w:lang w:val="fr-CA"/>
              </w:rPr>
              <w:t>Voies artérielles</w:t>
            </w:r>
          </w:p>
        </w:tc>
        <w:tc>
          <w:tcPr>
            <w:tcW w:w="1364" w:type="dxa"/>
            <w:shd w:val="clear" w:color="auto" w:fill="auto"/>
          </w:tcPr>
          <w:p w14:paraId="66A6B917" w14:textId="3042A989" w:rsidR="0009249B" w:rsidRPr="001D68F7" w:rsidRDefault="0009249B" w:rsidP="00D661F3">
            <w:r>
              <w:rPr>
                <w:lang w:val="fr-CA"/>
              </w:rPr>
              <w:t>25</w:t>
            </w:r>
            <w:r w:rsidR="001A26E0">
              <w:rPr>
                <w:lang w:val="fr-CA"/>
              </w:rPr>
              <w:t xml:space="preserve"> ans </w:t>
            </w:r>
            <w:r>
              <w:rPr>
                <w:lang w:val="fr-CA"/>
              </w:rPr>
              <w:t>/80</w:t>
            </w:r>
            <w:r w:rsidR="001A26E0">
              <w:rPr>
                <w:lang w:val="fr-CA"/>
              </w:rPr>
              <w:t> ans</w:t>
            </w:r>
          </w:p>
        </w:tc>
        <w:tc>
          <w:tcPr>
            <w:tcW w:w="2088" w:type="dxa"/>
          </w:tcPr>
          <w:p w14:paraId="25178671" w14:textId="77777777" w:rsidR="0009249B" w:rsidRDefault="0009249B" w:rsidP="00554594">
            <w:pPr>
              <w:jc w:val="right"/>
            </w:pPr>
            <w:r>
              <w:rPr>
                <w:lang w:val="fr-CA"/>
              </w:rPr>
              <w:t>7,8 km/76 000 m</w:t>
            </w:r>
            <w:r>
              <w:rPr>
                <w:vertAlign w:val="superscript"/>
                <w:lang w:val="fr-CA"/>
              </w:rPr>
              <w:t>2</w:t>
            </w:r>
          </w:p>
        </w:tc>
        <w:tc>
          <w:tcPr>
            <w:tcW w:w="1807" w:type="dxa"/>
          </w:tcPr>
          <w:p w14:paraId="128D63C9" w14:textId="6C173DFF" w:rsidR="0009249B" w:rsidRPr="003067D5" w:rsidRDefault="003067D5" w:rsidP="00A92CEF">
            <w:pPr>
              <w:jc w:val="right"/>
              <w:rPr>
                <w:highlight w:val="yellow"/>
              </w:rPr>
            </w:pPr>
            <w:r>
              <w:rPr>
                <w:highlight w:val="yellow"/>
                <w:lang w:val="fr-CA"/>
              </w:rPr>
              <w:t>XX XXX 000</w:t>
            </w:r>
            <w:r w:rsidR="001A26E0">
              <w:rPr>
                <w:highlight w:val="yellow"/>
                <w:lang w:val="fr-CA"/>
              </w:rPr>
              <w:t> $</w:t>
            </w:r>
          </w:p>
        </w:tc>
        <w:tc>
          <w:tcPr>
            <w:tcW w:w="1263" w:type="dxa"/>
          </w:tcPr>
          <w:p w14:paraId="5539DB7A" w14:textId="1A7AAF07" w:rsidR="0009249B" w:rsidRPr="003067D5" w:rsidRDefault="003067D5" w:rsidP="00A92CEF">
            <w:pPr>
              <w:jc w:val="right"/>
              <w:rPr>
                <w:highlight w:val="yellow"/>
              </w:rPr>
            </w:pPr>
            <w:r>
              <w:rPr>
                <w:highlight w:val="yellow"/>
                <w:lang w:val="fr-CA"/>
              </w:rPr>
              <w:t>XXX 000</w:t>
            </w:r>
            <w:r w:rsidR="001A26E0">
              <w:rPr>
                <w:highlight w:val="yellow"/>
                <w:lang w:val="fr-CA"/>
              </w:rPr>
              <w:t> $</w:t>
            </w:r>
          </w:p>
        </w:tc>
        <w:tc>
          <w:tcPr>
            <w:tcW w:w="1168" w:type="dxa"/>
          </w:tcPr>
          <w:p w14:paraId="27A5BFC6" w14:textId="77777777" w:rsidR="0009249B" w:rsidRPr="003067D5" w:rsidRDefault="003067D5" w:rsidP="00A92CEF">
            <w:pPr>
              <w:jc w:val="right"/>
              <w:rPr>
                <w:highlight w:val="yellow"/>
              </w:rPr>
            </w:pPr>
            <w:r>
              <w:rPr>
                <w:highlight w:val="yellow"/>
                <w:lang w:val="fr-CA"/>
              </w:rPr>
              <w:t>XX %</w:t>
            </w:r>
          </w:p>
        </w:tc>
      </w:tr>
      <w:tr w:rsidR="00291F87" w14:paraId="062ECE39" w14:textId="77777777" w:rsidTr="009F6390">
        <w:tc>
          <w:tcPr>
            <w:tcW w:w="1886" w:type="dxa"/>
          </w:tcPr>
          <w:p w14:paraId="44F193BF" w14:textId="77777777" w:rsidR="0009249B" w:rsidRDefault="0009249B" w:rsidP="00D661F3">
            <w:r>
              <w:rPr>
                <w:lang w:val="fr-CA"/>
              </w:rPr>
              <w:t>Autres routes</w:t>
            </w:r>
          </w:p>
        </w:tc>
        <w:tc>
          <w:tcPr>
            <w:tcW w:w="1364" w:type="dxa"/>
            <w:shd w:val="clear" w:color="auto" w:fill="auto"/>
          </w:tcPr>
          <w:p w14:paraId="02BDD0F2" w14:textId="0D7C4359" w:rsidR="0009249B" w:rsidRPr="001D68F7" w:rsidRDefault="0009249B" w:rsidP="00D661F3">
            <w:r>
              <w:rPr>
                <w:lang w:val="fr-CA"/>
              </w:rPr>
              <w:t>25</w:t>
            </w:r>
            <w:r w:rsidR="001A26E0">
              <w:rPr>
                <w:lang w:val="fr-CA"/>
              </w:rPr>
              <w:t xml:space="preserve"> ans </w:t>
            </w:r>
            <w:r>
              <w:rPr>
                <w:lang w:val="fr-CA"/>
              </w:rPr>
              <w:t>/80</w:t>
            </w:r>
            <w:r w:rsidR="001A26E0">
              <w:rPr>
                <w:lang w:val="fr-CA"/>
              </w:rPr>
              <w:t> ans</w:t>
            </w:r>
          </w:p>
        </w:tc>
        <w:tc>
          <w:tcPr>
            <w:tcW w:w="2088" w:type="dxa"/>
          </w:tcPr>
          <w:p w14:paraId="47057D20" w14:textId="77777777" w:rsidR="0009249B" w:rsidRDefault="0009249B" w:rsidP="00554594">
            <w:pPr>
              <w:jc w:val="right"/>
            </w:pPr>
            <w:r>
              <w:rPr>
                <w:lang w:val="fr-CA"/>
              </w:rPr>
              <w:t>1,0 km/2 000 m</w:t>
            </w:r>
            <w:r>
              <w:rPr>
                <w:vertAlign w:val="superscript"/>
                <w:lang w:val="fr-CA"/>
              </w:rPr>
              <w:t>2</w:t>
            </w:r>
          </w:p>
        </w:tc>
        <w:tc>
          <w:tcPr>
            <w:tcW w:w="1807" w:type="dxa"/>
          </w:tcPr>
          <w:p w14:paraId="389E0AB9" w14:textId="2B8D6368" w:rsidR="0009249B" w:rsidRPr="003067D5" w:rsidRDefault="003067D5" w:rsidP="00A92CEF">
            <w:pPr>
              <w:jc w:val="right"/>
              <w:rPr>
                <w:highlight w:val="yellow"/>
              </w:rPr>
            </w:pPr>
            <w:r>
              <w:rPr>
                <w:highlight w:val="yellow"/>
                <w:lang w:val="fr-CA"/>
              </w:rPr>
              <w:t>X XXX X00</w:t>
            </w:r>
            <w:r w:rsidR="001A26E0">
              <w:rPr>
                <w:highlight w:val="yellow"/>
                <w:lang w:val="fr-CA"/>
              </w:rPr>
              <w:t> $</w:t>
            </w:r>
          </w:p>
        </w:tc>
        <w:tc>
          <w:tcPr>
            <w:tcW w:w="1263" w:type="dxa"/>
          </w:tcPr>
          <w:p w14:paraId="220E1A60" w14:textId="6EC430A6" w:rsidR="0009249B" w:rsidRPr="003067D5" w:rsidRDefault="003067D5" w:rsidP="00A92CEF">
            <w:pPr>
              <w:jc w:val="right"/>
              <w:rPr>
                <w:highlight w:val="yellow"/>
              </w:rPr>
            </w:pPr>
            <w:r>
              <w:rPr>
                <w:highlight w:val="yellow"/>
                <w:lang w:val="fr-CA"/>
              </w:rPr>
              <w:t>XX X00</w:t>
            </w:r>
            <w:r w:rsidR="001A26E0">
              <w:rPr>
                <w:highlight w:val="yellow"/>
                <w:lang w:val="fr-CA"/>
              </w:rPr>
              <w:t> $</w:t>
            </w:r>
          </w:p>
        </w:tc>
        <w:tc>
          <w:tcPr>
            <w:tcW w:w="1168" w:type="dxa"/>
          </w:tcPr>
          <w:p w14:paraId="12168D13" w14:textId="77777777" w:rsidR="0009249B" w:rsidRPr="003067D5" w:rsidRDefault="003067D5" w:rsidP="00A92CEF">
            <w:pPr>
              <w:jc w:val="right"/>
              <w:rPr>
                <w:highlight w:val="yellow"/>
              </w:rPr>
            </w:pPr>
            <w:r>
              <w:rPr>
                <w:highlight w:val="yellow"/>
                <w:lang w:val="fr-CA"/>
              </w:rPr>
              <w:t>XX %</w:t>
            </w:r>
          </w:p>
        </w:tc>
      </w:tr>
      <w:tr w:rsidR="001C4364" w14:paraId="1D690DCB" w14:textId="77777777" w:rsidTr="00955362">
        <w:tc>
          <w:tcPr>
            <w:tcW w:w="1886" w:type="dxa"/>
            <w:shd w:val="clear" w:color="auto" w:fill="D9D9D9" w:themeFill="background1" w:themeFillShade="D9"/>
          </w:tcPr>
          <w:p w14:paraId="4CAA1CA6" w14:textId="77777777" w:rsidR="0009249B" w:rsidRDefault="0009249B" w:rsidP="00D661F3">
            <w:r>
              <w:rPr>
                <w:lang w:val="fr-CA"/>
              </w:rPr>
              <w:t>Total des routes</w:t>
            </w:r>
          </w:p>
        </w:tc>
        <w:tc>
          <w:tcPr>
            <w:tcW w:w="1364" w:type="dxa"/>
            <w:shd w:val="clear" w:color="auto" w:fill="D9D9D9" w:themeFill="background1" w:themeFillShade="D9"/>
          </w:tcPr>
          <w:p w14:paraId="3519F222" w14:textId="77777777" w:rsidR="0009249B" w:rsidRPr="00D37C98" w:rsidRDefault="0009249B" w:rsidP="00D661F3">
            <w:pPr>
              <w:rPr>
                <w:highlight w:val="yellow"/>
              </w:rPr>
            </w:pPr>
          </w:p>
        </w:tc>
        <w:tc>
          <w:tcPr>
            <w:tcW w:w="2088" w:type="dxa"/>
            <w:shd w:val="clear" w:color="auto" w:fill="D9D9D9" w:themeFill="background1" w:themeFillShade="D9"/>
          </w:tcPr>
          <w:p w14:paraId="3F6AD66C" w14:textId="77777777" w:rsidR="0009249B" w:rsidRDefault="0009249B" w:rsidP="00554594">
            <w:pPr>
              <w:jc w:val="right"/>
            </w:pPr>
            <w:r>
              <w:rPr>
                <w:lang w:val="fr-CA"/>
              </w:rPr>
              <w:t>48,9 km/359 000 m</w:t>
            </w:r>
            <w:r>
              <w:rPr>
                <w:vertAlign w:val="superscript"/>
                <w:lang w:val="fr-CA"/>
              </w:rPr>
              <w:t>2</w:t>
            </w:r>
          </w:p>
        </w:tc>
        <w:tc>
          <w:tcPr>
            <w:tcW w:w="1807" w:type="dxa"/>
            <w:shd w:val="clear" w:color="auto" w:fill="D9D9D9" w:themeFill="background1" w:themeFillShade="D9"/>
          </w:tcPr>
          <w:p w14:paraId="00B0BF6F" w14:textId="1B320B86" w:rsidR="0009249B" w:rsidRPr="003067D5" w:rsidRDefault="003067D5" w:rsidP="00A92CEF">
            <w:pPr>
              <w:jc w:val="right"/>
              <w:rPr>
                <w:highlight w:val="yellow"/>
              </w:rPr>
            </w:pPr>
            <w:r>
              <w:rPr>
                <w:highlight w:val="yellow"/>
                <w:lang w:val="fr-CA"/>
              </w:rPr>
              <w:t>XX XXX X00</w:t>
            </w:r>
            <w:r w:rsidR="001A26E0">
              <w:rPr>
                <w:highlight w:val="yellow"/>
                <w:lang w:val="fr-CA"/>
              </w:rPr>
              <w:t> $</w:t>
            </w:r>
          </w:p>
        </w:tc>
        <w:tc>
          <w:tcPr>
            <w:tcW w:w="1263" w:type="dxa"/>
            <w:shd w:val="clear" w:color="auto" w:fill="D9D9D9" w:themeFill="background1" w:themeFillShade="D9"/>
          </w:tcPr>
          <w:p w14:paraId="17ACC2C5" w14:textId="77777777" w:rsidR="0009249B" w:rsidRPr="003067D5" w:rsidRDefault="00293FA4" w:rsidP="00A92CEF">
            <w:pPr>
              <w:jc w:val="right"/>
              <w:rPr>
                <w:highlight w:val="yellow"/>
              </w:rPr>
            </w:pPr>
            <w:r>
              <w:rPr>
                <w:highlight w:val="yellow"/>
                <w:lang w:val="fr-CA"/>
              </w:rPr>
              <w:t>X XXX X00 $</w:t>
            </w:r>
          </w:p>
        </w:tc>
        <w:tc>
          <w:tcPr>
            <w:tcW w:w="1168" w:type="dxa"/>
            <w:shd w:val="clear" w:color="auto" w:fill="D9D9D9" w:themeFill="background1" w:themeFillShade="D9"/>
          </w:tcPr>
          <w:p w14:paraId="59B8B0F2" w14:textId="77777777" w:rsidR="0009249B" w:rsidRPr="003067D5" w:rsidRDefault="003067D5" w:rsidP="00A92CEF">
            <w:pPr>
              <w:jc w:val="right"/>
              <w:rPr>
                <w:highlight w:val="yellow"/>
              </w:rPr>
            </w:pPr>
            <w:r>
              <w:rPr>
                <w:highlight w:val="yellow"/>
                <w:lang w:val="fr-CA"/>
              </w:rPr>
              <w:t>XX %</w:t>
            </w:r>
          </w:p>
        </w:tc>
      </w:tr>
      <w:tr w:rsidR="00291F87" w14:paraId="204A53A0" w14:textId="77777777" w:rsidTr="009F6390">
        <w:tc>
          <w:tcPr>
            <w:tcW w:w="1886" w:type="dxa"/>
          </w:tcPr>
          <w:p w14:paraId="6242E6AE" w14:textId="77777777" w:rsidR="0009249B" w:rsidRPr="008F16EC" w:rsidRDefault="0009249B" w:rsidP="00D661F3">
            <w:pPr>
              <w:rPr>
                <w:highlight w:val="yellow"/>
              </w:rPr>
            </w:pPr>
            <w:r>
              <w:rPr>
                <w:highlight w:val="yellow"/>
                <w:lang w:val="fr-CA"/>
              </w:rPr>
              <w:t>Ponts</w:t>
            </w:r>
          </w:p>
        </w:tc>
        <w:tc>
          <w:tcPr>
            <w:tcW w:w="1364" w:type="dxa"/>
          </w:tcPr>
          <w:p w14:paraId="3B989B6B" w14:textId="77777777" w:rsidR="0009249B" w:rsidRPr="008F16EC" w:rsidRDefault="0009249B" w:rsidP="00D661F3">
            <w:pPr>
              <w:rPr>
                <w:highlight w:val="yellow"/>
              </w:rPr>
            </w:pPr>
          </w:p>
        </w:tc>
        <w:tc>
          <w:tcPr>
            <w:tcW w:w="2088" w:type="dxa"/>
          </w:tcPr>
          <w:p w14:paraId="688F3B86" w14:textId="77777777" w:rsidR="0009249B" w:rsidRPr="008F16EC" w:rsidRDefault="0009249B" w:rsidP="00D661F3">
            <w:pPr>
              <w:rPr>
                <w:highlight w:val="yellow"/>
              </w:rPr>
            </w:pPr>
          </w:p>
        </w:tc>
        <w:tc>
          <w:tcPr>
            <w:tcW w:w="1807" w:type="dxa"/>
          </w:tcPr>
          <w:p w14:paraId="59EB73D9" w14:textId="77777777" w:rsidR="0009249B" w:rsidRPr="003067D5" w:rsidRDefault="0009249B" w:rsidP="00A92CEF">
            <w:pPr>
              <w:jc w:val="right"/>
              <w:rPr>
                <w:highlight w:val="yellow"/>
              </w:rPr>
            </w:pPr>
          </w:p>
        </w:tc>
        <w:tc>
          <w:tcPr>
            <w:tcW w:w="1263" w:type="dxa"/>
          </w:tcPr>
          <w:p w14:paraId="38C82273" w14:textId="77777777" w:rsidR="0009249B" w:rsidRPr="003067D5" w:rsidRDefault="0009249B" w:rsidP="00A92CEF">
            <w:pPr>
              <w:jc w:val="right"/>
              <w:rPr>
                <w:highlight w:val="yellow"/>
              </w:rPr>
            </w:pPr>
          </w:p>
        </w:tc>
        <w:tc>
          <w:tcPr>
            <w:tcW w:w="1168" w:type="dxa"/>
          </w:tcPr>
          <w:p w14:paraId="70DE6EB7" w14:textId="77777777" w:rsidR="0009249B" w:rsidRPr="003067D5" w:rsidRDefault="0009249B" w:rsidP="00A92CEF">
            <w:pPr>
              <w:jc w:val="right"/>
              <w:rPr>
                <w:highlight w:val="yellow"/>
              </w:rPr>
            </w:pPr>
          </w:p>
        </w:tc>
      </w:tr>
      <w:tr w:rsidR="00291F87" w14:paraId="59D90186" w14:textId="77777777" w:rsidTr="009F6390">
        <w:tc>
          <w:tcPr>
            <w:tcW w:w="1886" w:type="dxa"/>
          </w:tcPr>
          <w:p w14:paraId="5E76DF64" w14:textId="77777777" w:rsidR="0009249B" w:rsidRDefault="0009249B" w:rsidP="00D661F3">
            <w:r>
              <w:rPr>
                <w:lang w:val="fr-CA"/>
              </w:rPr>
              <w:t>Bordures et caniveaux</w:t>
            </w:r>
          </w:p>
        </w:tc>
        <w:tc>
          <w:tcPr>
            <w:tcW w:w="1364" w:type="dxa"/>
          </w:tcPr>
          <w:p w14:paraId="1164D6FF" w14:textId="77777777" w:rsidR="0009249B" w:rsidRDefault="0009249B" w:rsidP="00D661F3">
            <w:r>
              <w:rPr>
                <w:lang w:val="fr-CA"/>
              </w:rPr>
              <w:t>80 ans</w:t>
            </w:r>
          </w:p>
        </w:tc>
        <w:tc>
          <w:tcPr>
            <w:tcW w:w="2088" w:type="dxa"/>
          </w:tcPr>
          <w:p w14:paraId="6498BC0B" w14:textId="43B3E26E" w:rsidR="0009249B" w:rsidRDefault="0009249B" w:rsidP="00FB1A87">
            <w:pPr>
              <w:jc w:val="right"/>
            </w:pPr>
            <w:r>
              <w:rPr>
                <w:lang w:val="fr-CA"/>
              </w:rPr>
              <w:t>39,4 km</w:t>
            </w:r>
            <w:r w:rsidR="00911AD9">
              <w:rPr>
                <w:lang w:val="fr-CA"/>
              </w:rPr>
              <w:t> </w:t>
            </w:r>
            <w:r>
              <w:rPr>
                <w:vertAlign w:val="superscript"/>
                <w:lang w:val="fr-CA"/>
              </w:rPr>
              <w:t>2</w:t>
            </w:r>
          </w:p>
        </w:tc>
        <w:tc>
          <w:tcPr>
            <w:tcW w:w="1807" w:type="dxa"/>
            <w:shd w:val="clear" w:color="auto" w:fill="auto"/>
          </w:tcPr>
          <w:p w14:paraId="5272CFCE" w14:textId="691BBAD5" w:rsidR="0009249B" w:rsidRPr="003067D5" w:rsidRDefault="003067D5" w:rsidP="00A92CEF">
            <w:pPr>
              <w:jc w:val="right"/>
              <w:rPr>
                <w:highlight w:val="yellow"/>
              </w:rPr>
            </w:pPr>
            <w:r>
              <w:rPr>
                <w:highlight w:val="yellow"/>
                <w:lang w:val="fr-CA"/>
              </w:rPr>
              <w:t>XX XX0 000</w:t>
            </w:r>
            <w:r w:rsidR="001A26E0">
              <w:rPr>
                <w:highlight w:val="yellow"/>
                <w:lang w:val="fr-CA"/>
              </w:rPr>
              <w:t> $</w:t>
            </w:r>
          </w:p>
        </w:tc>
        <w:tc>
          <w:tcPr>
            <w:tcW w:w="1263" w:type="dxa"/>
          </w:tcPr>
          <w:p w14:paraId="199AFB90" w14:textId="2817F770" w:rsidR="0009249B" w:rsidRPr="003067D5" w:rsidRDefault="003067D5" w:rsidP="00A92CEF">
            <w:pPr>
              <w:jc w:val="right"/>
              <w:rPr>
                <w:highlight w:val="yellow"/>
              </w:rPr>
            </w:pPr>
            <w:r>
              <w:rPr>
                <w:highlight w:val="yellow"/>
                <w:lang w:val="fr-CA"/>
              </w:rPr>
              <w:t>XXX X00</w:t>
            </w:r>
            <w:r w:rsidR="001A26E0">
              <w:rPr>
                <w:highlight w:val="yellow"/>
                <w:lang w:val="fr-CA"/>
              </w:rPr>
              <w:t> $</w:t>
            </w:r>
          </w:p>
        </w:tc>
        <w:tc>
          <w:tcPr>
            <w:tcW w:w="1168" w:type="dxa"/>
          </w:tcPr>
          <w:p w14:paraId="69B1821A" w14:textId="77777777" w:rsidR="0009249B" w:rsidRPr="003067D5" w:rsidRDefault="003067D5" w:rsidP="00A92CEF">
            <w:pPr>
              <w:jc w:val="right"/>
              <w:rPr>
                <w:highlight w:val="yellow"/>
              </w:rPr>
            </w:pPr>
            <w:r>
              <w:rPr>
                <w:highlight w:val="yellow"/>
                <w:lang w:val="fr-CA"/>
              </w:rPr>
              <w:t>XX %</w:t>
            </w:r>
          </w:p>
        </w:tc>
      </w:tr>
      <w:tr w:rsidR="00291F87" w14:paraId="4A874C4E" w14:textId="77777777" w:rsidTr="009F6390">
        <w:tc>
          <w:tcPr>
            <w:tcW w:w="1886" w:type="dxa"/>
          </w:tcPr>
          <w:p w14:paraId="751C68F6" w14:textId="77777777" w:rsidR="0009249B" w:rsidRDefault="0009249B" w:rsidP="00D661F3">
            <w:r>
              <w:rPr>
                <w:lang w:val="fr-CA"/>
              </w:rPr>
              <w:t>Trottoirs</w:t>
            </w:r>
          </w:p>
        </w:tc>
        <w:tc>
          <w:tcPr>
            <w:tcW w:w="1364" w:type="dxa"/>
          </w:tcPr>
          <w:p w14:paraId="5DF3AC29" w14:textId="77777777" w:rsidR="0009249B" w:rsidRDefault="0009249B" w:rsidP="00D661F3">
            <w:r>
              <w:rPr>
                <w:lang w:val="fr-CA"/>
              </w:rPr>
              <w:t>80 ans</w:t>
            </w:r>
          </w:p>
        </w:tc>
        <w:tc>
          <w:tcPr>
            <w:tcW w:w="2088" w:type="dxa"/>
          </w:tcPr>
          <w:p w14:paraId="68209867" w14:textId="77777777" w:rsidR="0009249B" w:rsidRDefault="0009249B" w:rsidP="00554594">
            <w:pPr>
              <w:jc w:val="right"/>
            </w:pPr>
            <w:r>
              <w:rPr>
                <w:lang w:val="fr-CA"/>
              </w:rPr>
              <w:t>25,5 km/41 900 m</w:t>
            </w:r>
            <w:r>
              <w:rPr>
                <w:vertAlign w:val="superscript"/>
                <w:lang w:val="fr-CA"/>
              </w:rPr>
              <w:t>2</w:t>
            </w:r>
          </w:p>
        </w:tc>
        <w:tc>
          <w:tcPr>
            <w:tcW w:w="1807" w:type="dxa"/>
          </w:tcPr>
          <w:p w14:paraId="45839CC1" w14:textId="2CCC27A5" w:rsidR="0009249B" w:rsidRPr="003067D5" w:rsidRDefault="003067D5" w:rsidP="00A92CEF">
            <w:pPr>
              <w:jc w:val="right"/>
              <w:rPr>
                <w:highlight w:val="yellow"/>
              </w:rPr>
            </w:pPr>
            <w:r>
              <w:rPr>
                <w:highlight w:val="yellow"/>
                <w:lang w:val="fr-CA"/>
              </w:rPr>
              <w:t>XX XXX X00</w:t>
            </w:r>
            <w:r w:rsidR="001A26E0">
              <w:rPr>
                <w:highlight w:val="yellow"/>
                <w:lang w:val="fr-CA"/>
              </w:rPr>
              <w:t> $</w:t>
            </w:r>
          </w:p>
        </w:tc>
        <w:tc>
          <w:tcPr>
            <w:tcW w:w="1263" w:type="dxa"/>
          </w:tcPr>
          <w:p w14:paraId="6521832F" w14:textId="0B01D270" w:rsidR="0009249B" w:rsidRPr="003067D5" w:rsidRDefault="003067D5" w:rsidP="00A92CEF">
            <w:pPr>
              <w:jc w:val="right"/>
              <w:rPr>
                <w:highlight w:val="yellow"/>
              </w:rPr>
            </w:pPr>
            <w:r>
              <w:rPr>
                <w:highlight w:val="yellow"/>
                <w:lang w:val="fr-CA"/>
              </w:rPr>
              <w:t>XXX X00</w:t>
            </w:r>
            <w:r w:rsidR="001A26E0">
              <w:rPr>
                <w:highlight w:val="yellow"/>
                <w:lang w:val="fr-CA"/>
              </w:rPr>
              <w:t> $</w:t>
            </w:r>
          </w:p>
        </w:tc>
        <w:tc>
          <w:tcPr>
            <w:tcW w:w="1168" w:type="dxa"/>
          </w:tcPr>
          <w:p w14:paraId="51B29191" w14:textId="541EEADC" w:rsidR="0009249B" w:rsidRPr="003067D5" w:rsidRDefault="003067D5" w:rsidP="00A92CEF">
            <w:pPr>
              <w:jc w:val="right"/>
              <w:rPr>
                <w:highlight w:val="yellow"/>
              </w:rPr>
            </w:pPr>
            <w:r>
              <w:rPr>
                <w:highlight w:val="yellow"/>
                <w:lang w:val="fr-CA"/>
              </w:rPr>
              <w:t>XX %</w:t>
            </w:r>
            <w:r w:rsidR="00A06FF5">
              <w:rPr>
                <w:highlight w:val="yellow"/>
                <w:lang w:val="fr-CA"/>
              </w:rPr>
              <w:t> </w:t>
            </w:r>
            <w:r>
              <w:rPr>
                <w:highlight w:val="yellow"/>
                <w:vertAlign w:val="superscript"/>
                <w:lang w:val="fr-CA"/>
              </w:rPr>
              <w:t>4</w:t>
            </w:r>
          </w:p>
        </w:tc>
      </w:tr>
      <w:tr w:rsidR="00291F87" w14:paraId="54CC3A52" w14:textId="77777777" w:rsidTr="009F6390">
        <w:tc>
          <w:tcPr>
            <w:tcW w:w="1886" w:type="dxa"/>
          </w:tcPr>
          <w:p w14:paraId="43872401" w14:textId="77777777" w:rsidR="0009249B" w:rsidRDefault="0009249B" w:rsidP="00D661F3">
            <w:r>
              <w:rPr>
                <w:lang w:val="fr-CA"/>
              </w:rPr>
              <w:t>Éclairage public</w:t>
            </w:r>
          </w:p>
        </w:tc>
        <w:tc>
          <w:tcPr>
            <w:tcW w:w="1364" w:type="dxa"/>
          </w:tcPr>
          <w:p w14:paraId="327D01C5" w14:textId="77777777" w:rsidR="0009249B" w:rsidRDefault="0009249B" w:rsidP="00D661F3">
            <w:r>
              <w:rPr>
                <w:lang w:val="fr-CA"/>
              </w:rPr>
              <w:t>25 ans</w:t>
            </w:r>
          </w:p>
        </w:tc>
        <w:tc>
          <w:tcPr>
            <w:tcW w:w="2088" w:type="dxa"/>
          </w:tcPr>
          <w:p w14:paraId="00B9C061" w14:textId="77777777" w:rsidR="0009249B" w:rsidRDefault="0009249B" w:rsidP="00A92CEF">
            <w:pPr>
              <w:jc w:val="right"/>
            </w:pPr>
            <w:r>
              <w:rPr>
                <w:lang w:val="fr-CA"/>
              </w:rPr>
              <w:t>526</w:t>
            </w:r>
          </w:p>
        </w:tc>
        <w:tc>
          <w:tcPr>
            <w:tcW w:w="1807" w:type="dxa"/>
          </w:tcPr>
          <w:p w14:paraId="71160C99" w14:textId="77777777" w:rsidR="0009249B" w:rsidRPr="003067D5" w:rsidRDefault="0009249B" w:rsidP="00A92CEF">
            <w:pPr>
              <w:jc w:val="right"/>
              <w:rPr>
                <w:highlight w:val="yellow"/>
              </w:rPr>
            </w:pPr>
            <w:r>
              <w:rPr>
                <w:highlight w:val="yellow"/>
                <w:lang w:val="fr-CA"/>
              </w:rPr>
              <w:t>S. o.</w:t>
            </w:r>
          </w:p>
        </w:tc>
        <w:tc>
          <w:tcPr>
            <w:tcW w:w="1263" w:type="dxa"/>
          </w:tcPr>
          <w:p w14:paraId="75EE2EBC" w14:textId="6C0B53E7" w:rsidR="0009249B" w:rsidRPr="003067D5" w:rsidRDefault="0009249B" w:rsidP="00A92CEF">
            <w:pPr>
              <w:jc w:val="right"/>
              <w:rPr>
                <w:highlight w:val="yellow"/>
              </w:rPr>
            </w:pPr>
            <w:r>
              <w:rPr>
                <w:highlight w:val="yellow"/>
                <w:lang w:val="fr-CA"/>
              </w:rPr>
              <w:t>S. o.</w:t>
            </w:r>
            <w:r w:rsidR="00A10362">
              <w:rPr>
                <w:highlight w:val="yellow"/>
                <w:lang w:val="fr-CA"/>
              </w:rPr>
              <w:t> </w:t>
            </w:r>
            <w:r>
              <w:rPr>
                <w:highlight w:val="yellow"/>
                <w:vertAlign w:val="superscript"/>
                <w:lang w:val="fr-CA"/>
              </w:rPr>
              <w:t>3</w:t>
            </w:r>
          </w:p>
        </w:tc>
        <w:tc>
          <w:tcPr>
            <w:tcW w:w="1168" w:type="dxa"/>
          </w:tcPr>
          <w:p w14:paraId="4D83CFEB" w14:textId="77777777" w:rsidR="0009249B" w:rsidRPr="003067D5" w:rsidRDefault="00F16B38" w:rsidP="00A92CEF">
            <w:pPr>
              <w:jc w:val="right"/>
              <w:rPr>
                <w:highlight w:val="yellow"/>
              </w:rPr>
            </w:pPr>
            <w:r>
              <w:rPr>
                <w:highlight w:val="yellow"/>
                <w:lang w:val="fr-CA"/>
              </w:rPr>
              <w:t>S. o.</w:t>
            </w:r>
          </w:p>
        </w:tc>
      </w:tr>
      <w:tr w:rsidR="00291F87" w14:paraId="64A945FC" w14:textId="77777777" w:rsidTr="009F6390">
        <w:tc>
          <w:tcPr>
            <w:tcW w:w="1886" w:type="dxa"/>
          </w:tcPr>
          <w:p w14:paraId="39E62E5C" w14:textId="77777777" w:rsidR="0009249B" w:rsidRDefault="0009249B" w:rsidP="00D661F3">
            <w:r>
              <w:rPr>
                <w:lang w:val="fr-CA"/>
              </w:rPr>
              <w:t>Feux de circulation</w:t>
            </w:r>
          </w:p>
        </w:tc>
        <w:tc>
          <w:tcPr>
            <w:tcW w:w="1364" w:type="dxa"/>
          </w:tcPr>
          <w:p w14:paraId="4E8D5FB4" w14:textId="77777777" w:rsidR="0009249B" w:rsidRDefault="0009249B" w:rsidP="00D661F3">
            <w:r>
              <w:rPr>
                <w:lang w:val="fr-CA"/>
              </w:rPr>
              <w:t>25 ans</w:t>
            </w:r>
          </w:p>
        </w:tc>
        <w:tc>
          <w:tcPr>
            <w:tcW w:w="2088" w:type="dxa"/>
          </w:tcPr>
          <w:p w14:paraId="209D65E4" w14:textId="77777777" w:rsidR="0009249B" w:rsidRDefault="0009249B" w:rsidP="00A92CEF">
            <w:pPr>
              <w:jc w:val="right"/>
            </w:pPr>
            <w:r>
              <w:rPr>
                <w:lang w:val="fr-CA"/>
              </w:rPr>
              <w:t>35</w:t>
            </w:r>
          </w:p>
        </w:tc>
        <w:tc>
          <w:tcPr>
            <w:tcW w:w="1807" w:type="dxa"/>
          </w:tcPr>
          <w:p w14:paraId="515AAC13" w14:textId="708A428F" w:rsidR="0009249B" w:rsidRPr="003067D5" w:rsidRDefault="003067D5" w:rsidP="00A92CEF">
            <w:pPr>
              <w:jc w:val="right"/>
              <w:rPr>
                <w:highlight w:val="yellow"/>
              </w:rPr>
            </w:pPr>
            <w:r>
              <w:rPr>
                <w:highlight w:val="yellow"/>
                <w:lang w:val="fr-CA"/>
              </w:rPr>
              <w:t>X X00 000</w:t>
            </w:r>
            <w:r w:rsidR="001A26E0">
              <w:rPr>
                <w:highlight w:val="yellow"/>
                <w:lang w:val="fr-CA"/>
              </w:rPr>
              <w:t> $</w:t>
            </w:r>
          </w:p>
        </w:tc>
        <w:tc>
          <w:tcPr>
            <w:tcW w:w="1263" w:type="dxa"/>
          </w:tcPr>
          <w:p w14:paraId="1E884359" w14:textId="2F7D68F0" w:rsidR="0009249B" w:rsidRPr="003067D5" w:rsidRDefault="003067D5" w:rsidP="00A92CEF">
            <w:pPr>
              <w:jc w:val="right"/>
              <w:rPr>
                <w:highlight w:val="yellow"/>
              </w:rPr>
            </w:pPr>
            <w:r>
              <w:rPr>
                <w:highlight w:val="yellow"/>
                <w:lang w:val="fr-CA"/>
              </w:rPr>
              <w:t>XXX X00</w:t>
            </w:r>
            <w:r w:rsidR="001A26E0">
              <w:rPr>
                <w:highlight w:val="yellow"/>
                <w:lang w:val="fr-CA"/>
              </w:rPr>
              <w:t> $</w:t>
            </w:r>
          </w:p>
        </w:tc>
        <w:tc>
          <w:tcPr>
            <w:tcW w:w="1168" w:type="dxa"/>
          </w:tcPr>
          <w:p w14:paraId="6C8C7D21" w14:textId="77777777" w:rsidR="0009249B" w:rsidRPr="003067D5" w:rsidRDefault="003067D5" w:rsidP="00A92CEF">
            <w:pPr>
              <w:jc w:val="right"/>
              <w:rPr>
                <w:highlight w:val="yellow"/>
              </w:rPr>
            </w:pPr>
            <w:r>
              <w:rPr>
                <w:highlight w:val="yellow"/>
                <w:lang w:val="fr-CA"/>
              </w:rPr>
              <w:t>XX %</w:t>
            </w:r>
          </w:p>
        </w:tc>
      </w:tr>
      <w:tr w:rsidR="00291F87" w14:paraId="47B75848" w14:textId="77777777" w:rsidTr="009F6390">
        <w:tc>
          <w:tcPr>
            <w:tcW w:w="1886" w:type="dxa"/>
          </w:tcPr>
          <w:p w14:paraId="4CEEBD12" w14:textId="77777777" w:rsidR="0009249B" w:rsidRDefault="0009249B" w:rsidP="00D661F3"/>
        </w:tc>
        <w:tc>
          <w:tcPr>
            <w:tcW w:w="1364" w:type="dxa"/>
          </w:tcPr>
          <w:p w14:paraId="7DD84449" w14:textId="77777777" w:rsidR="0009249B" w:rsidRDefault="0009249B" w:rsidP="00D661F3"/>
        </w:tc>
        <w:tc>
          <w:tcPr>
            <w:tcW w:w="2088" w:type="dxa"/>
          </w:tcPr>
          <w:p w14:paraId="6CC0A22C" w14:textId="77777777" w:rsidR="0009249B" w:rsidRDefault="0009249B" w:rsidP="00D661F3"/>
        </w:tc>
        <w:tc>
          <w:tcPr>
            <w:tcW w:w="1807" w:type="dxa"/>
          </w:tcPr>
          <w:p w14:paraId="351A635A" w14:textId="77777777" w:rsidR="0009249B" w:rsidRPr="003067D5" w:rsidRDefault="0009249B" w:rsidP="00D661F3">
            <w:pPr>
              <w:rPr>
                <w:highlight w:val="yellow"/>
              </w:rPr>
            </w:pPr>
          </w:p>
        </w:tc>
        <w:tc>
          <w:tcPr>
            <w:tcW w:w="1263" w:type="dxa"/>
          </w:tcPr>
          <w:p w14:paraId="506246CA" w14:textId="77777777" w:rsidR="0009249B" w:rsidRPr="003067D5" w:rsidRDefault="0009249B" w:rsidP="00D661F3">
            <w:pPr>
              <w:rPr>
                <w:highlight w:val="yellow"/>
              </w:rPr>
            </w:pPr>
          </w:p>
        </w:tc>
        <w:tc>
          <w:tcPr>
            <w:tcW w:w="1168" w:type="dxa"/>
          </w:tcPr>
          <w:p w14:paraId="65429E14" w14:textId="77777777" w:rsidR="0009249B" w:rsidRPr="003067D5" w:rsidRDefault="0009249B" w:rsidP="00D661F3">
            <w:pPr>
              <w:rPr>
                <w:highlight w:val="yellow"/>
              </w:rPr>
            </w:pPr>
          </w:p>
        </w:tc>
      </w:tr>
      <w:tr w:rsidR="001C4364" w14:paraId="2F3DE1EF" w14:textId="77777777" w:rsidTr="00955362">
        <w:tc>
          <w:tcPr>
            <w:tcW w:w="1886" w:type="dxa"/>
            <w:shd w:val="clear" w:color="auto" w:fill="D9D9D9" w:themeFill="background1" w:themeFillShade="D9"/>
          </w:tcPr>
          <w:p w14:paraId="5FC29506" w14:textId="77777777" w:rsidR="0009249B" w:rsidRDefault="0009249B" w:rsidP="00D661F3">
            <w:r>
              <w:rPr>
                <w:lang w:val="fr-CA"/>
              </w:rPr>
              <w:t>Total</w:t>
            </w:r>
          </w:p>
        </w:tc>
        <w:tc>
          <w:tcPr>
            <w:tcW w:w="1364" w:type="dxa"/>
            <w:shd w:val="clear" w:color="auto" w:fill="D9D9D9" w:themeFill="background1" w:themeFillShade="D9"/>
          </w:tcPr>
          <w:p w14:paraId="46DC0356" w14:textId="77777777" w:rsidR="0009249B" w:rsidRDefault="0009249B" w:rsidP="00D661F3"/>
        </w:tc>
        <w:tc>
          <w:tcPr>
            <w:tcW w:w="2088" w:type="dxa"/>
            <w:shd w:val="clear" w:color="auto" w:fill="D9D9D9" w:themeFill="background1" w:themeFillShade="D9"/>
          </w:tcPr>
          <w:p w14:paraId="0178D343" w14:textId="77777777" w:rsidR="0009249B" w:rsidRDefault="0009249B" w:rsidP="00D661F3"/>
        </w:tc>
        <w:tc>
          <w:tcPr>
            <w:tcW w:w="1807" w:type="dxa"/>
            <w:shd w:val="clear" w:color="auto" w:fill="D9D9D9" w:themeFill="background1" w:themeFillShade="D9"/>
          </w:tcPr>
          <w:p w14:paraId="134D5CBA" w14:textId="0CFD5DD8" w:rsidR="0009249B" w:rsidRPr="003067D5" w:rsidRDefault="003067D5" w:rsidP="008F16EC">
            <w:pPr>
              <w:jc w:val="right"/>
              <w:rPr>
                <w:highlight w:val="yellow"/>
              </w:rPr>
            </w:pPr>
            <w:r>
              <w:rPr>
                <w:highlight w:val="yellow"/>
                <w:lang w:val="fr-CA"/>
              </w:rPr>
              <w:t>XXX XXX X00</w:t>
            </w:r>
            <w:r w:rsidR="001A26E0">
              <w:rPr>
                <w:highlight w:val="yellow"/>
                <w:lang w:val="fr-CA"/>
              </w:rPr>
              <w:t> $</w:t>
            </w:r>
          </w:p>
        </w:tc>
        <w:tc>
          <w:tcPr>
            <w:tcW w:w="1263" w:type="dxa"/>
            <w:shd w:val="clear" w:color="auto" w:fill="D9D9D9" w:themeFill="background1" w:themeFillShade="D9"/>
          </w:tcPr>
          <w:p w14:paraId="19EB0592" w14:textId="77777777" w:rsidR="0009249B" w:rsidRPr="003067D5" w:rsidRDefault="00293FA4" w:rsidP="002D171A">
            <w:pPr>
              <w:jc w:val="right"/>
              <w:rPr>
                <w:highlight w:val="yellow"/>
              </w:rPr>
            </w:pPr>
            <w:r>
              <w:rPr>
                <w:highlight w:val="yellow"/>
                <w:lang w:val="fr-CA"/>
              </w:rPr>
              <w:t>X XXX X00 $</w:t>
            </w:r>
          </w:p>
        </w:tc>
        <w:tc>
          <w:tcPr>
            <w:tcW w:w="1168" w:type="dxa"/>
            <w:shd w:val="clear" w:color="auto" w:fill="D9D9D9" w:themeFill="background1" w:themeFillShade="D9"/>
          </w:tcPr>
          <w:p w14:paraId="68416147" w14:textId="77777777" w:rsidR="0009249B" w:rsidRPr="003067D5" w:rsidRDefault="003067D5" w:rsidP="009C0FF2">
            <w:pPr>
              <w:keepNext/>
              <w:jc w:val="right"/>
              <w:rPr>
                <w:highlight w:val="yellow"/>
              </w:rPr>
            </w:pPr>
            <w:r>
              <w:rPr>
                <w:highlight w:val="yellow"/>
                <w:lang w:val="fr-CA"/>
              </w:rPr>
              <w:t>XX %</w:t>
            </w:r>
          </w:p>
        </w:tc>
      </w:tr>
    </w:tbl>
    <w:p w14:paraId="741156A7" w14:textId="20300830" w:rsidR="008D3EAD" w:rsidRPr="00520FDA" w:rsidRDefault="00CA10FA" w:rsidP="000F539F">
      <w:pPr>
        <w:spacing w:after="0"/>
        <w:rPr>
          <w:sz w:val="16"/>
          <w:szCs w:val="16"/>
          <w:lang w:val="fr-CA"/>
        </w:rPr>
      </w:pPr>
      <w:r>
        <w:rPr>
          <w:sz w:val="16"/>
          <w:szCs w:val="16"/>
          <w:vertAlign w:val="superscript"/>
          <w:lang w:val="fr-CA"/>
        </w:rPr>
        <w:t>1</w:t>
      </w:r>
      <w:r>
        <w:rPr>
          <w:sz w:val="16"/>
          <w:szCs w:val="16"/>
          <w:lang w:val="fr-CA"/>
        </w:rPr>
        <w:t> Les coûts de remplacement actuels représentent la valeur d</w:t>
      </w:r>
      <w:r w:rsidR="00520FDA">
        <w:rPr>
          <w:sz w:val="16"/>
          <w:szCs w:val="16"/>
          <w:lang w:val="fr-CA"/>
        </w:rPr>
        <w:t>’</w:t>
      </w:r>
      <w:r>
        <w:rPr>
          <w:sz w:val="16"/>
          <w:szCs w:val="16"/>
          <w:lang w:val="fr-CA"/>
        </w:rPr>
        <w:t>une reconstruction complète qui comprend les couches de surface et de base. Cependant, au cours de la durée de vie d</w:t>
      </w:r>
      <w:r w:rsidR="00520FDA">
        <w:rPr>
          <w:sz w:val="16"/>
          <w:szCs w:val="16"/>
          <w:lang w:val="fr-CA"/>
        </w:rPr>
        <w:t>’</w:t>
      </w:r>
      <w:r>
        <w:rPr>
          <w:sz w:val="16"/>
          <w:szCs w:val="16"/>
          <w:lang w:val="fr-CA"/>
        </w:rPr>
        <w:t xml:space="preserve">une route, la couche supérieure peut être refaite de deux à quatre fois. </w:t>
      </w:r>
    </w:p>
    <w:p w14:paraId="583633C9" w14:textId="77777777" w:rsidR="00FB1A87" w:rsidRPr="00520FDA" w:rsidRDefault="00FB1A87" w:rsidP="000F539F">
      <w:pPr>
        <w:spacing w:after="0"/>
        <w:rPr>
          <w:sz w:val="16"/>
          <w:szCs w:val="16"/>
          <w:lang w:val="fr-CA"/>
        </w:rPr>
      </w:pPr>
      <w:r>
        <w:rPr>
          <w:sz w:val="16"/>
          <w:szCs w:val="16"/>
          <w:vertAlign w:val="superscript"/>
          <w:lang w:val="fr-CA"/>
        </w:rPr>
        <w:t>2</w:t>
      </w:r>
      <w:r>
        <w:rPr>
          <w:sz w:val="16"/>
          <w:szCs w:val="16"/>
          <w:lang w:val="fr-CA"/>
        </w:rPr>
        <w:t xml:space="preserve"> Cette valeur est mesurée pour chaque côté de la route. Par exemple, 1 km de route avec des bordures et des caniveaux des deux côtés correspond à 2 km de bordures et de caniveaux. </w:t>
      </w:r>
    </w:p>
    <w:p w14:paraId="326D8E3F" w14:textId="77777777" w:rsidR="00A92CEF" w:rsidRPr="00520FDA" w:rsidRDefault="00A92CEF" w:rsidP="000F539F">
      <w:pPr>
        <w:spacing w:after="0"/>
        <w:rPr>
          <w:sz w:val="16"/>
          <w:szCs w:val="16"/>
          <w:lang w:val="fr-CA"/>
        </w:rPr>
      </w:pPr>
      <w:r>
        <w:rPr>
          <w:sz w:val="16"/>
          <w:szCs w:val="16"/>
          <w:vertAlign w:val="superscript"/>
          <w:lang w:val="fr-CA"/>
        </w:rPr>
        <w:t>3</w:t>
      </w:r>
      <w:r>
        <w:rPr>
          <w:sz w:val="16"/>
          <w:szCs w:val="16"/>
          <w:lang w:val="fr-CA"/>
        </w:rPr>
        <w:t xml:space="preserve"> Les coûts de remplacement sont pris en charge par BC Hydro. </w:t>
      </w:r>
    </w:p>
    <w:p w14:paraId="2FF6D3C4" w14:textId="65C387DB" w:rsidR="00291F87" w:rsidRPr="00520FDA" w:rsidRDefault="00291F87" w:rsidP="000F539F">
      <w:pPr>
        <w:spacing w:after="0"/>
        <w:rPr>
          <w:sz w:val="16"/>
          <w:szCs w:val="16"/>
          <w:lang w:val="fr-CA"/>
        </w:rPr>
      </w:pPr>
      <w:r>
        <w:rPr>
          <w:sz w:val="16"/>
          <w:szCs w:val="16"/>
          <w:vertAlign w:val="superscript"/>
          <w:lang w:val="fr-CA"/>
        </w:rPr>
        <w:t>4</w:t>
      </w:r>
      <w:r>
        <w:rPr>
          <w:sz w:val="16"/>
          <w:szCs w:val="16"/>
          <w:lang w:val="fr-CA"/>
        </w:rPr>
        <w:t> Les dates d</w:t>
      </w:r>
      <w:r w:rsidR="00520FDA">
        <w:rPr>
          <w:sz w:val="16"/>
          <w:szCs w:val="16"/>
          <w:lang w:val="fr-CA"/>
        </w:rPr>
        <w:t>’</w:t>
      </w:r>
      <w:r>
        <w:rPr>
          <w:sz w:val="16"/>
          <w:szCs w:val="16"/>
          <w:lang w:val="fr-CA"/>
        </w:rPr>
        <w:t>installation des trottoirs ne sont pas connues; on a donc supposé un taux d</w:t>
      </w:r>
      <w:r w:rsidR="00520FDA">
        <w:rPr>
          <w:sz w:val="16"/>
          <w:szCs w:val="16"/>
          <w:lang w:val="fr-CA"/>
        </w:rPr>
        <w:t>’</w:t>
      </w:r>
      <w:r>
        <w:rPr>
          <w:sz w:val="16"/>
          <w:szCs w:val="16"/>
          <w:lang w:val="fr-CA"/>
        </w:rPr>
        <w:t>utilisation de 50 %.</w:t>
      </w:r>
    </w:p>
    <w:p w14:paraId="2B26C79E" w14:textId="77777777" w:rsidR="00291F87" w:rsidRPr="00520FDA" w:rsidRDefault="00291F87" w:rsidP="000F539F">
      <w:pPr>
        <w:spacing w:after="0"/>
        <w:rPr>
          <w:sz w:val="16"/>
          <w:szCs w:val="16"/>
          <w:lang w:val="fr-CA"/>
        </w:rPr>
      </w:pPr>
    </w:p>
    <w:p w14:paraId="09C4C1D5" w14:textId="3DBAE7EA" w:rsidR="008D3EAD" w:rsidRPr="00520FDA" w:rsidRDefault="000F539F" w:rsidP="009F6390">
      <w:pPr>
        <w:spacing w:after="0"/>
        <w:rPr>
          <w:lang w:val="fr-CA"/>
        </w:rPr>
      </w:pPr>
      <w:r>
        <w:rPr>
          <w:color w:val="808080" w:themeColor="background1" w:themeShade="80"/>
          <w:lang w:val="fr-CA"/>
        </w:rPr>
        <w:t>Évaluation de l</w:t>
      </w:r>
      <w:r w:rsidR="00520FDA">
        <w:rPr>
          <w:color w:val="808080" w:themeColor="background1" w:themeShade="80"/>
          <w:lang w:val="fr-CA"/>
        </w:rPr>
        <w:t>’</w:t>
      </w:r>
      <w:r>
        <w:rPr>
          <w:color w:val="808080" w:themeColor="background1" w:themeShade="80"/>
          <w:lang w:val="fr-CA"/>
        </w:rPr>
        <w:t>état des routes</w:t>
      </w:r>
    </w:p>
    <w:p w14:paraId="5C4CBC27" w14:textId="2EACC7A1" w:rsidR="006A2820" w:rsidRPr="00520FDA" w:rsidRDefault="006A2820" w:rsidP="000F539F">
      <w:pPr>
        <w:spacing w:after="0"/>
        <w:rPr>
          <w:lang w:val="fr-CA"/>
        </w:rPr>
      </w:pPr>
      <w:r>
        <w:rPr>
          <w:lang w:val="fr-CA"/>
        </w:rPr>
        <w:t>En 2019, XXX Management Services, LLC (XXX) a été engagé par l</w:t>
      </w:r>
      <w:r w:rsidR="00520FDA">
        <w:rPr>
          <w:lang w:val="fr-CA"/>
        </w:rPr>
        <w:t>’</w:t>
      </w:r>
      <w:r>
        <w:rPr>
          <w:highlight w:val="yellow"/>
          <w:lang w:val="fr-CA"/>
        </w:rPr>
        <w:t>administration locale</w:t>
      </w:r>
      <w:r>
        <w:rPr>
          <w:lang w:val="fr-CA"/>
        </w:rPr>
        <w:t xml:space="preserve"> pour effectuer une évaluation et une analyse de l</w:t>
      </w:r>
      <w:r w:rsidR="00520FDA">
        <w:rPr>
          <w:lang w:val="fr-CA"/>
        </w:rPr>
        <w:t>’</w:t>
      </w:r>
      <w:r>
        <w:rPr>
          <w:lang w:val="fr-CA"/>
        </w:rPr>
        <w:t>état des chaussées sur environ XX km de routes asphaltées entretenues par l</w:t>
      </w:r>
      <w:r w:rsidR="00520FDA">
        <w:rPr>
          <w:lang w:val="fr-CA"/>
        </w:rPr>
        <w:t>’</w:t>
      </w:r>
      <w:r>
        <w:rPr>
          <w:highlight w:val="yellow"/>
          <w:lang w:val="fr-CA"/>
        </w:rPr>
        <w:t>administration locale</w:t>
      </w:r>
      <w:r>
        <w:rPr>
          <w:lang w:val="fr-CA"/>
        </w:rPr>
        <w:t>. Les routes de l</w:t>
      </w:r>
      <w:r w:rsidR="00520FDA">
        <w:rPr>
          <w:lang w:val="fr-CA"/>
        </w:rPr>
        <w:t>’</w:t>
      </w:r>
      <w:r>
        <w:rPr>
          <w:highlight w:val="yellow"/>
          <w:lang w:val="fr-CA"/>
        </w:rPr>
        <w:t>administration locale</w:t>
      </w:r>
      <w:r>
        <w:rPr>
          <w:lang w:val="fr-CA"/>
        </w:rPr>
        <w:t xml:space="preserve"> ont été évaluées à l</w:t>
      </w:r>
      <w:r w:rsidR="00520FDA">
        <w:rPr>
          <w:lang w:val="fr-CA"/>
        </w:rPr>
        <w:t>’</w:t>
      </w:r>
      <w:r>
        <w:rPr>
          <w:lang w:val="fr-CA"/>
        </w:rPr>
        <w:t>aide d</w:t>
      </w:r>
      <w:r w:rsidR="00520FDA">
        <w:rPr>
          <w:lang w:val="fr-CA"/>
        </w:rPr>
        <w:t>’</w:t>
      </w:r>
      <w:r>
        <w:rPr>
          <w:lang w:val="fr-CA"/>
        </w:rPr>
        <w:t>un indice de l</w:t>
      </w:r>
      <w:r w:rsidR="00520FDA">
        <w:rPr>
          <w:lang w:val="fr-CA"/>
        </w:rPr>
        <w:t>’</w:t>
      </w:r>
      <w:r>
        <w:rPr>
          <w:lang w:val="fr-CA"/>
        </w:rPr>
        <w:t>état de la chaussée. La note moyenne de l</w:t>
      </w:r>
      <w:r w:rsidR="00520FDA">
        <w:rPr>
          <w:lang w:val="fr-CA"/>
        </w:rPr>
        <w:t>’</w:t>
      </w:r>
      <w:r>
        <w:rPr>
          <w:highlight w:val="yellow"/>
          <w:lang w:val="fr-CA"/>
        </w:rPr>
        <w:t>administration locale</w:t>
      </w:r>
      <w:r>
        <w:rPr>
          <w:lang w:val="fr-CA"/>
        </w:rPr>
        <w:t xml:space="preserve"> était d</w:t>
      </w:r>
      <w:r w:rsidR="00520FDA">
        <w:rPr>
          <w:lang w:val="fr-CA"/>
        </w:rPr>
        <w:t>’</w:t>
      </w:r>
      <w:r>
        <w:rPr>
          <w:lang w:val="fr-CA"/>
        </w:rPr>
        <w:t xml:space="preserve">environ 69, ce qui est supérieur à la moyenne nationale estimée entre 60 et 65. Environ </w:t>
      </w:r>
      <w:r>
        <w:rPr>
          <w:highlight w:val="yellow"/>
          <w:lang w:val="fr-CA"/>
        </w:rPr>
        <w:t>XX</w:t>
      </w:r>
      <w:r>
        <w:rPr>
          <w:lang w:val="fr-CA"/>
        </w:rPr>
        <w:t> % des routes sont en très bon ou en excellent état. Le rapport décrit les options de dépenses dont dispose l</w:t>
      </w:r>
      <w:r w:rsidR="00520FDA">
        <w:rPr>
          <w:lang w:val="fr-CA"/>
        </w:rPr>
        <w:t>’</w:t>
      </w:r>
      <w:r>
        <w:rPr>
          <w:highlight w:val="yellow"/>
          <w:lang w:val="fr-CA"/>
        </w:rPr>
        <w:t>administration locale</w:t>
      </w:r>
      <w:r>
        <w:rPr>
          <w:lang w:val="fr-CA"/>
        </w:rPr>
        <w:t xml:space="preserve"> pour maintenir ou améliorer sa note. </w:t>
      </w:r>
    </w:p>
    <w:p w14:paraId="06DB11B8" w14:textId="77777777" w:rsidR="00BA0E80" w:rsidRDefault="009D38CD" w:rsidP="00BA0E80">
      <w:pPr>
        <w:keepNext/>
        <w:spacing w:after="0"/>
      </w:pPr>
      <w:r>
        <w:rPr>
          <w:noProof/>
          <w:lang w:val="fr-CA"/>
        </w:rPr>
        <w:lastRenderedPageBreak/>
        <w:drawing>
          <wp:inline distT="0" distB="0" distL="0" distR="0" wp14:anchorId="374B1435" wp14:editId="0DABEFCA">
            <wp:extent cx="3908037" cy="2487295"/>
            <wp:effectExtent l="0" t="0" r="381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08037" cy="2487295"/>
                    </a:xfrm>
                    <a:prstGeom prst="rect">
                      <a:avLst/>
                    </a:prstGeom>
                    <a:noFill/>
                  </pic:spPr>
                </pic:pic>
              </a:graphicData>
            </a:graphic>
          </wp:inline>
        </w:drawing>
      </w:r>
    </w:p>
    <w:p w14:paraId="1D436263" w14:textId="58405C64" w:rsidR="00D661F3" w:rsidRPr="00520FDA" w:rsidRDefault="00BA0E80" w:rsidP="00BA0E80">
      <w:pPr>
        <w:pStyle w:val="Caption"/>
        <w:rPr>
          <w:lang w:val="fr-CA"/>
        </w:rPr>
      </w:pPr>
      <w:bookmarkStart w:id="97" w:name="_Toc174544704"/>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12</w:t>
      </w:r>
      <w:r>
        <w:rPr>
          <w:noProof/>
          <w:lang w:val="fr-CA"/>
        </w:rPr>
        <w:fldChar w:fldCharType="end"/>
      </w:r>
      <w:r>
        <w:rPr>
          <w:lang w:val="fr-CA"/>
        </w:rPr>
        <w:t> : Proportion des résultats de l</w:t>
      </w:r>
      <w:r w:rsidR="00520FDA">
        <w:rPr>
          <w:lang w:val="fr-CA"/>
        </w:rPr>
        <w:t>’</w:t>
      </w:r>
      <w:r>
        <w:rPr>
          <w:lang w:val="fr-CA"/>
        </w:rPr>
        <w:t>indice de l</w:t>
      </w:r>
      <w:r w:rsidR="00520FDA">
        <w:rPr>
          <w:lang w:val="fr-CA"/>
        </w:rPr>
        <w:t>’</w:t>
      </w:r>
      <w:r>
        <w:rPr>
          <w:lang w:val="fr-CA"/>
        </w:rPr>
        <w:t>état de la chaussée</w:t>
      </w:r>
      <w:bookmarkEnd w:id="97"/>
    </w:p>
    <w:p w14:paraId="3D223FB0" w14:textId="29F48DF3" w:rsidR="00D661F3" w:rsidRPr="00F06AD9" w:rsidRDefault="00BA0E80" w:rsidP="000F539F">
      <w:pPr>
        <w:spacing w:after="0"/>
        <w:rPr>
          <w:sz w:val="18"/>
          <w:szCs w:val="18"/>
        </w:rPr>
      </w:pPr>
      <w:r>
        <w:rPr>
          <w:sz w:val="18"/>
          <w:szCs w:val="18"/>
          <w:vertAlign w:val="superscript"/>
          <w:lang w:val="fr-CA"/>
        </w:rPr>
        <w:t>1</w:t>
      </w:r>
      <w:r>
        <w:rPr>
          <w:sz w:val="18"/>
          <w:szCs w:val="18"/>
          <w:lang w:val="fr-CA"/>
        </w:rPr>
        <w:t> Source : Rapport d</w:t>
      </w:r>
      <w:r w:rsidR="00520FDA">
        <w:rPr>
          <w:sz w:val="18"/>
          <w:szCs w:val="18"/>
          <w:lang w:val="fr-CA"/>
        </w:rPr>
        <w:t>’</w:t>
      </w:r>
      <w:r>
        <w:rPr>
          <w:sz w:val="18"/>
          <w:szCs w:val="18"/>
          <w:lang w:val="fr-CA"/>
        </w:rPr>
        <w:t>analyse de la gestion des chaussées, février 2020. IMS Infrastructure Management Services</w:t>
      </w:r>
    </w:p>
    <w:p w14:paraId="65F226F7" w14:textId="77777777" w:rsidR="006A2820" w:rsidRPr="00216E05" w:rsidRDefault="006A2820" w:rsidP="000F539F">
      <w:pPr>
        <w:spacing w:after="0"/>
      </w:pPr>
    </w:p>
    <w:p w14:paraId="15CDBE61" w14:textId="1A787E19" w:rsidR="00955362" w:rsidRPr="00B67C05" w:rsidRDefault="00955362" w:rsidP="00955362">
      <w:pPr>
        <w:pStyle w:val="Caption"/>
        <w:keepNext/>
        <w:spacing w:after="0"/>
        <w:rPr>
          <w:lang w:val="fr-CA"/>
        </w:rPr>
      </w:pPr>
      <w:bookmarkStart w:id="98" w:name="_Toc174544663"/>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29</w:t>
      </w:r>
      <w:r>
        <w:rPr>
          <w:noProof/>
          <w:lang w:val="fr-CA"/>
        </w:rPr>
        <w:fldChar w:fldCharType="end"/>
      </w:r>
      <w:r>
        <w:rPr>
          <w:lang w:val="fr-CA"/>
        </w:rPr>
        <w:t> : Évaluation de l</w:t>
      </w:r>
      <w:r w:rsidR="00520FDA">
        <w:rPr>
          <w:lang w:val="fr-CA"/>
        </w:rPr>
        <w:t>’</w:t>
      </w:r>
      <w:r>
        <w:rPr>
          <w:lang w:val="fr-CA"/>
        </w:rPr>
        <w:t>état des routes</w:t>
      </w:r>
      <w:bookmarkEnd w:id="98"/>
    </w:p>
    <w:tbl>
      <w:tblPr>
        <w:tblStyle w:val="TableGrid"/>
        <w:tblW w:w="76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89"/>
        <w:gridCol w:w="958"/>
        <w:gridCol w:w="2268"/>
        <w:gridCol w:w="1417"/>
        <w:gridCol w:w="1418"/>
      </w:tblGrid>
      <w:tr w:rsidR="00F647CB" w:rsidRPr="00B67C05" w14:paraId="10879004" w14:textId="77777777" w:rsidTr="00D34CF5">
        <w:tc>
          <w:tcPr>
            <w:tcW w:w="1589" w:type="dxa"/>
            <w:shd w:val="clear" w:color="auto" w:fill="2F5496" w:themeFill="accent1" w:themeFillShade="BF"/>
          </w:tcPr>
          <w:p w14:paraId="110D5141" w14:textId="77777777" w:rsidR="008D3EAD" w:rsidRPr="00A56A80" w:rsidRDefault="008D3EAD" w:rsidP="00D661F3">
            <w:pPr>
              <w:rPr>
                <w:color w:val="FFFFFF" w:themeColor="background1"/>
              </w:rPr>
            </w:pPr>
            <w:r>
              <w:rPr>
                <w:color w:val="FFFFFF" w:themeColor="background1"/>
                <w:lang w:val="fr-CA"/>
              </w:rPr>
              <w:t>Actif</w:t>
            </w:r>
          </w:p>
        </w:tc>
        <w:tc>
          <w:tcPr>
            <w:tcW w:w="958" w:type="dxa"/>
            <w:shd w:val="clear" w:color="auto" w:fill="2F5496" w:themeFill="accent1" w:themeFillShade="BF"/>
          </w:tcPr>
          <w:p w14:paraId="46F2DF10" w14:textId="77777777" w:rsidR="008D3EAD" w:rsidRPr="00A56A80" w:rsidRDefault="008D3EAD" w:rsidP="00D661F3">
            <w:pPr>
              <w:rPr>
                <w:color w:val="FFFFFF" w:themeColor="background1"/>
              </w:rPr>
            </w:pPr>
            <w:r>
              <w:rPr>
                <w:color w:val="FFFFFF" w:themeColor="background1"/>
                <w:lang w:val="fr-CA"/>
              </w:rPr>
              <w:t>En général</w:t>
            </w:r>
          </w:p>
        </w:tc>
        <w:tc>
          <w:tcPr>
            <w:tcW w:w="2268" w:type="dxa"/>
            <w:shd w:val="clear" w:color="auto" w:fill="2F5496" w:themeFill="accent1" w:themeFillShade="BF"/>
          </w:tcPr>
          <w:p w14:paraId="6E644858" w14:textId="3A08D429" w:rsidR="008D3EAD" w:rsidRPr="00520FDA" w:rsidRDefault="008D3EAD" w:rsidP="00D661F3">
            <w:pPr>
              <w:rPr>
                <w:color w:val="FFFFFF" w:themeColor="background1"/>
                <w:lang w:val="fr-CA"/>
              </w:rPr>
            </w:pPr>
            <w:r>
              <w:rPr>
                <w:color w:val="FFFFFF" w:themeColor="background1"/>
                <w:lang w:val="fr-CA"/>
              </w:rPr>
              <w:t>État et rendement/indice de l</w:t>
            </w:r>
            <w:r w:rsidR="00520FDA">
              <w:rPr>
                <w:color w:val="FFFFFF" w:themeColor="background1"/>
                <w:lang w:val="fr-CA"/>
              </w:rPr>
              <w:t>’</w:t>
            </w:r>
            <w:r>
              <w:rPr>
                <w:color w:val="FFFFFF" w:themeColor="background1"/>
                <w:lang w:val="fr-CA"/>
              </w:rPr>
              <w:t>état de la chaussée</w:t>
            </w:r>
            <w:r w:rsidR="00A86905">
              <w:rPr>
                <w:color w:val="FFFFFF" w:themeColor="background1"/>
                <w:lang w:val="fr-CA"/>
              </w:rPr>
              <w:t> </w:t>
            </w:r>
            <w:r>
              <w:rPr>
                <w:color w:val="FFFFFF" w:themeColor="background1"/>
                <w:vertAlign w:val="superscript"/>
                <w:lang w:val="fr-CA"/>
              </w:rPr>
              <w:t>1</w:t>
            </w:r>
          </w:p>
        </w:tc>
        <w:tc>
          <w:tcPr>
            <w:tcW w:w="1417" w:type="dxa"/>
            <w:shd w:val="clear" w:color="auto" w:fill="2F5496" w:themeFill="accent1" w:themeFillShade="BF"/>
          </w:tcPr>
          <w:p w14:paraId="18384884" w14:textId="77777777" w:rsidR="008D3EAD" w:rsidRPr="00520FDA" w:rsidRDefault="008D3EAD" w:rsidP="00D661F3">
            <w:pPr>
              <w:rPr>
                <w:color w:val="FFFFFF" w:themeColor="background1"/>
                <w:lang w:val="fr-CA"/>
              </w:rPr>
            </w:pPr>
            <w:r>
              <w:rPr>
                <w:color w:val="FFFFFF" w:themeColor="background1"/>
                <w:lang w:val="fr-CA"/>
              </w:rPr>
              <w:t>Capacité par rapport au besoin</w:t>
            </w:r>
          </w:p>
        </w:tc>
        <w:tc>
          <w:tcPr>
            <w:tcW w:w="1418" w:type="dxa"/>
            <w:shd w:val="clear" w:color="auto" w:fill="2F5496" w:themeFill="accent1" w:themeFillShade="BF"/>
          </w:tcPr>
          <w:p w14:paraId="42429CD6" w14:textId="77777777" w:rsidR="008D3EAD" w:rsidRPr="00520FDA" w:rsidRDefault="008D3EAD" w:rsidP="001C3060">
            <w:pPr>
              <w:jc w:val="center"/>
              <w:rPr>
                <w:color w:val="FFFFFF" w:themeColor="background1"/>
                <w:lang w:val="fr-CA"/>
              </w:rPr>
            </w:pPr>
            <w:r>
              <w:rPr>
                <w:color w:val="FFFFFF" w:themeColor="background1"/>
                <w:lang w:val="fr-CA"/>
              </w:rPr>
              <w:t>Financement par rapport au besoin</w:t>
            </w:r>
          </w:p>
        </w:tc>
      </w:tr>
      <w:tr w:rsidR="000F539F" w14:paraId="61731632" w14:textId="77777777" w:rsidTr="00853721">
        <w:tc>
          <w:tcPr>
            <w:tcW w:w="1589" w:type="dxa"/>
          </w:tcPr>
          <w:p w14:paraId="3BACADDD" w14:textId="77777777" w:rsidR="000F539F" w:rsidRDefault="000F539F" w:rsidP="000F539F">
            <w:r>
              <w:rPr>
                <w:lang w:val="fr-CA"/>
              </w:rPr>
              <w:t>Routes locales</w:t>
            </w:r>
          </w:p>
        </w:tc>
        <w:tc>
          <w:tcPr>
            <w:tcW w:w="958" w:type="dxa"/>
          </w:tcPr>
          <w:p w14:paraId="6A96CAE7" w14:textId="77777777" w:rsidR="000F539F" w:rsidRDefault="00E16781" w:rsidP="00E16781">
            <w:pPr>
              <w:jc w:val="center"/>
            </w:pPr>
            <w:r>
              <w:rPr>
                <w:lang w:val="fr-CA"/>
              </w:rPr>
              <w:t>C+</w:t>
            </w:r>
          </w:p>
        </w:tc>
        <w:tc>
          <w:tcPr>
            <w:tcW w:w="2268" w:type="dxa"/>
          </w:tcPr>
          <w:p w14:paraId="35F2F508" w14:textId="77777777" w:rsidR="000F539F" w:rsidRDefault="00B12845" w:rsidP="00B12845">
            <w:pPr>
              <w:jc w:val="center"/>
            </w:pPr>
            <w:r>
              <w:rPr>
                <w:lang w:val="fr-CA"/>
              </w:rPr>
              <w:t>B/69</w:t>
            </w:r>
          </w:p>
        </w:tc>
        <w:tc>
          <w:tcPr>
            <w:tcW w:w="1417" w:type="dxa"/>
          </w:tcPr>
          <w:p w14:paraId="44AF0A13" w14:textId="77777777" w:rsidR="000F539F" w:rsidRDefault="001C3060" w:rsidP="001C3060">
            <w:pPr>
              <w:jc w:val="center"/>
            </w:pPr>
            <w:r>
              <w:rPr>
                <w:lang w:val="fr-CA"/>
              </w:rPr>
              <w:t>A</w:t>
            </w:r>
          </w:p>
        </w:tc>
        <w:tc>
          <w:tcPr>
            <w:tcW w:w="1418" w:type="dxa"/>
          </w:tcPr>
          <w:p w14:paraId="0A225066" w14:textId="77777777" w:rsidR="000F539F" w:rsidRDefault="001C3060" w:rsidP="001C3060">
            <w:pPr>
              <w:jc w:val="center"/>
            </w:pPr>
            <w:r>
              <w:rPr>
                <w:lang w:val="fr-CA"/>
              </w:rPr>
              <w:t>F</w:t>
            </w:r>
          </w:p>
        </w:tc>
      </w:tr>
      <w:tr w:rsidR="000F539F" w14:paraId="125A9574" w14:textId="77777777" w:rsidTr="00853721">
        <w:tc>
          <w:tcPr>
            <w:tcW w:w="1589" w:type="dxa"/>
          </w:tcPr>
          <w:p w14:paraId="17275E66" w14:textId="77777777" w:rsidR="000F539F" w:rsidRDefault="000F539F" w:rsidP="000F539F">
            <w:r>
              <w:rPr>
                <w:lang w:val="fr-CA"/>
              </w:rPr>
              <w:t>Routes collectrices</w:t>
            </w:r>
          </w:p>
        </w:tc>
        <w:tc>
          <w:tcPr>
            <w:tcW w:w="958" w:type="dxa"/>
          </w:tcPr>
          <w:p w14:paraId="5C5D278D" w14:textId="77777777" w:rsidR="000F539F" w:rsidRPr="005A4217" w:rsidRDefault="00E16781" w:rsidP="00E16781">
            <w:pPr>
              <w:jc w:val="center"/>
              <w:rPr>
                <w:b/>
                <w:bCs/>
              </w:rPr>
            </w:pPr>
            <w:r>
              <w:rPr>
                <w:lang w:val="fr-CA"/>
              </w:rPr>
              <w:t>C+</w:t>
            </w:r>
          </w:p>
        </w:tc>
        <w:tc>
          <w:tcPr>
            <w:tcW w:w="2268" w:type="dxa"/>
          </w:tcPr>
          <w:p w14:paraId="7CC32469" w14:textId="77777777" w:rsidR="000F539F" w:rsidRDefault="005A4217" w:rsidP="00B12845">
            <w:pPr>
              <w:jc w:val="center"/>
            </w:pPr>
            <w:r>
              <w:rPr>
                <w:lang w:val="fr-CA"/>
              </w:rPr>
              <w:t>B+/73</w:t>
            </w:r>
          </w:p>
        </w:tc>
        <w:tc>
          <w:tcPr>
            <w:tcW w:w="1417" w:type="dxa"/>
          </w:tcPr>
          <w:p w14:paraId="6558C854" w14:textId="77777777" w:rsidR="000F539F" w:rsidRDefault="001C3060" w:rsidP="001C3060">
            <w:pPr>
              <w:jc w:val="center"/>
            </w:pPr>
            <w:r>
              <w:rPr>
                <w:lang w:val="fr-CA"/>
              </w:rPr>
              <w:t>B+</w:t>
            </w:r>
          </w:p>
        </w:tc>
        <w:tc>
          <w:tcPr>
            <w:tcW w:w="1418" w:type="dxa"/>
          </w:tcPr>
          <w:p w14:paraId="1A0A25D8" w14:textId="77777777" w:rsidR="000F539F" w:rsidRDefault="001C3060" w:rsidP="001C3060">
            <w:pPr>
              <w:jc w:val="center"/>
            </w:pPr>
            <w:r>
              <w:rPr>
                <w:lang w:val="fr-CA"/>
              </w:rPr>
              <w:t>F</w:t>
            </w:r>
          </w:p>
        </w:tc>
      </w:tr>
      <w:tr w:rsidR="000F539F" w14:paraId="21CDD81B" w14:textId="77777777" w:rsidTr="00853721">
        <w:tc>
          <w:tcPr>
            <w:tcW w:w="1589" w:type="dxa"/>
          </w:tcPr>
          <w:p w14:paraId="38244FA5" w14:textId="77777777" w:rsidR="000F539F" w:rsidRDefault="000F539F" w:rsidP="000F539F">
            <w:r>
              <w:rPr>
                <w:lang w:val="fr-CA"/>
              </w:rPr>
              <w:t>Voies artérielles</w:t>
            </w:r>
          </w:p>
        </w:tc>
        <w:tc>
          <w:tcPr>
            <w:tcW w:w="958" w:type="dxa"/>
          </w:tcPr>
          <w:p w14:paraId="641031E0" w14:textId="77777777" w:rsidR="000F539F" w:rsidRDefault="00E16781" w:rsidP="00E16781">
            <w:pPr>
              <w:jc w:val="center"/>
            </w:pPr>
            <w:r>
              <w:rPr>
                <w:lang w:val="fr-CA"/>
              </w:rPr>
              <w:t>C+</w:t>
            </w:r>
          </w:p>
        </w:tc>
        <w:tc>
          <w:tcPr>
            <w:tcW w:w="2268" w:type="dxa"/>
          </w:tcPr>
          <w:p w14:paraId="5C563C69" w14:textId="77777777" w:rsidR="000F539F" w:rsidRDefault="00B12845" w:rsidP="00B12845">
            <w:pPr>
              <w:jc w:val="center"/>
            </w:pPr>
            <w:r>
              <w:rPr>
                <w:lang w:val="fr-CA"/>
              </w:rPr>
              <w:t>B/68</w:t>
            </w:r>
          </w:p>
        </w:tc>
        <w:tc>
          <w:tcPr>
            <w:tcW w:w="1417" w:type="dxa"/>
          </w:tcPr>
          <w:p w14:paraId="73586068" w14:textId="77777777" w:rsidR="000F539F" w:rsidRDefault="001C3060" w:rsidP="001C3060">
            <w:pPr>
              <w:jc w:val="center"/>
            </w:pPr>
            <w:r>
              <w:rPr>
                <w:lang w:val="fr-CA"/>
              </w:rPr>
              <w:t>B</w:t>
            </w:r>
          </w:p>
        </w:tc>
        <w:tc>
          <w:tcPr>
            <w:tcW w:w="1418" w:type="dxa"/>
          </w:tcPr>
          <w:p w14:paraId="207774F0" w14:textId="77777777" w:rsidR="000F539F" w:rsidRDefault="001C3060" w:rsidP="001C3060">
            <w:pPr>
              <w:jc w:val="center"/>
            </w:pPr>
            <w:r>
              <w:rPr>
                <w:lang w:val="fr-CA"/>
              </w:rPr>
              <w:t>F</w:t>
            </w:r>
          </w:p>
        </w:tc>
      </w:tr>
      <w:tr w:rsidR="000F539F" w14:paraId="1EAB3A84" w14:textId="77777777" w:rsidTr="00853721">
        <w:tc>
          <w:tcPr>
            <w:tcW w:w="1589" w:type="dxa"/>
          </w:tcPr>
          <w:p w14:paraId="70E85122" w14:textId="77777777" w:rsidR="000F539F" w:rsidRDefault="000F539F" w:rsidP="000F539F">
            <w:r>
              <w:rPr>
                <w:lang w:val="fr-CA"/>
              </w:rPr>
              <w:t>Ponts</w:t>
            </w:r>
          </w:p>
        </w:tc>
        <w:tc>
          <w:tcPr>
            <w:tcW w:w="958" w:type="dxa"/>
          </w:tcPr>
          <w:p w14:paraId="1B7D7094" w14:textId="77777777" w:rsidR="000F539F" w:rsidRDefault="00E16781" w:rsidP="00E16781">
            <w:pPr>
              <w:jc w:val="center"/>
            </w:pPr>
            <w:r>
              <w:rPr>
                <w:lang w:val="fr-CA"/>
              </w:rPr>
              <w:t>C+</w:t>
            </w:r>
          </w:p>
        </w:tc>
        <w:tc>
          <w:tcPr>
            <w:tcW w:w="2268" w:type="dxa"/>
          </w:tcPr>
          <w:p w14:paraId="36548E8B" w14:textId="75F969B6" w:rsidR="000F539F" w:rsidRDefault="00E16781" w:rsidP="00B12845">
            <w:pPr>
              <w:jc w:val="center"/>
            </w:pPr>
            <w:r>
              <w:rPr>
                <w:lang w:val="fr-CA"/>
              </w:rPr>
              <w:t>B</w:t>
            </w:r>
            <w:r>
              <w:rPr>
                <w:vertAlign w:val="superscript"/>
                <w:lang w:val="fr-CA"/>
              </w:rPr>
              <w:t>2</w:t>
            </w:r>
            <w:r>
              <w:rPr>
                <w:lang w:val="fr-CA"/>
              </w:rPr>
              <w:t>/</w:t>
            </w:r>
            <w:r w:rsidR="00203D02">
              <w:rPr>
                <w:lang w:val="fr-CA"/>
              </w:rPr>
              <w:t>s</w:t>
            </w:r>
            <w:r>
              <w:rPr>
                <w:lang w:val="fr-CA"/>
              </w:rPr>
              <w:t>. o.</w:t>
            </w:r>
          </w:p>
        </w:tc>
        <w:tc>
          <w:tcPr>
            <w:tcW w:w="1417" w:type="dxa"/>
          </w:tcPr>
          <w:p w14:paraId="64ED4DD9" w14:textId="77777777" w:rsidR="000F539F" w:rsidRDefault="001C3060" w:rsidP="001C3060">
            <w:pPr>
              <w:jc w:val="center"/>
            </w:pPr>
            <w:r>
              <w:rPr>
                <w:lang w:val="fr-CA"/>
              </w:rPr>
              <w:t>B+</w:t>
            </w:r>
          </w:p>
        </w:tc>
        <w:tc>
          <w:tcPr>
            <w:tcW w:w="1418" w:type="dxa"/>
          </w:tcPr>
          <w:p w14:paraId="7ED0787C" w14:textId="77777777" w:rsidR="000F539F" w:rsidRDefault="001C3060" w:rsidP="001C3060">
            <w:pPr>
              <w:jc w:val="center"/>
            </w:pPr>
            <w:r>
              <w:rPr>
                <w:lang w:val="fr-CA"/>
              </w:rPr>
              <w:t>F</w:t>
            </w:r>
          </w:p>
        </w:tc>
      </w:tr>
      <w:tr w:rsidR="000F539F" w14:paraId="5AE74ED5" w14:textId="77777777" w:rsidTr="00853721">
        <w:tc>
          <w:tcPr>
            <w:tcW w:w="1589" w:type="dxa"/>
          </w:tcPr>
          <w:p w14:paraId="29F08B08" w14:textId="77777777" w:rsidR="000F539F" w:rsidRDefault="000F539F" w:rsidP="000F539F">
            <w:r>
              <w:rPr>
                <w:lang w:val="fr-CA"/>
              </w:rPr>
              <w:t>Bordures et caniveaux</w:t>
            </w:r>
          </w:p>
        </w:tc>
        <w:tc>
          <w:tcPr>
            <w:tcW w:w="958" w:type="dxa"/>
          </w:tcPr>
          <w:p w14:paraId="0C128AC6" w14:textId="77777777" w:rsidR="000F539F" w:rsidRDefault="00E16781" w:rsidP="00E16781">
            <w:pPr>
              <w:jc w:val="center"/>
            </w:pPr>
            <w:r>
              <w:rPr>
                <w:lang w:val="fr-CA"/>
              </w:rPr>
              <w:t>C+</w:t>
            </w:r>
          </w:p>
        </w:tc>
        <w:tc>
          <w:tcPr>
            <w:tcW w:w="2268" w:type="dxa"/>
          </w:tcPr>
          <w:p w14:paraId="3E6291BD" w14:textId="7C596E77" w:rsidR="000F539F" w:rsidRDefault="00E16781" w:rsidP="00B12845">
            <w:pPr>
              <w:jc w:val="center"/>
            </w:pPr>
            <w:r>
              <w:rPr>
                <w:lang w:val="fr-CA"/>
              </w:rPr>
              <w:t>B/</w:t>
            </w:r>
            <w:r w:rsidR="00203D02">
              <w:rPr>
                <w:lang w:val="fr-CA"/>
              </w:rPr>
              <w:t>s</w:t>
            </w:r>
            <w:r>
              <w:rPr>
                <w:lang w:val="fr-CA"/>
              </w:rPr>
              <w:t>. o.</w:t>
            </w:r>
          </w:p>
        </w:tc>
        <w:tc>
          <w:tcPr>
            <w:tcW w:w="1417" w:type="dxa"/>
          </w:tcPr>
          <w:p w14:paraId="667DE842" w14:textId="77777777" w:rsidR="000F539F" w:rsidRDefault="001C3060" w:rsidP="001C3060">
            <w:pPr>
              <w:jc w:val="center"/>
            </w:pPr>
            <w:r>
              <w:rPr>
                <w:lang w:val="fr-CA"/>
              </w:rPr>
              <w:t>A</w:t>
            </w:r>
          </w:p>
        </w:tc>
        <w:tc>
          <w:tcPr>
            <w:tcW w:w="1418" w:type="dxa"/>
          </w:tcPr>
          <w:p w14:paraId="07441BB3" w14:textId="77777777" w:rsidR="000F539F" w:rsidRDefault="001C3060" w:rsidP="001C3060">
            <w:pPr>
              <w:jc w:val="center"/>
            </w:pPr>
            <w:r>
              <w:rPr>
                <w:lang w:val="fr-CA"/>
              </w:rPr>
              <w:t>F</w:t>
            </w:r>
          </w:p>
        </w:tc>
      </w:tr>
      <w:tr w:rsidR="000F539F" w14:paraId="5DF7CDFC" w14:textId="77777777" w:rsidTr="00853721">
        <w:tc>
          <w:tcPr>
            <w:tcW w:w="1589" w:type="dxa"/>
          </w:tcPr>
          <w:p w14:paraId="76C8330B" w14:textId="77777777" w:rsidR="000F539F" w:rsidRDefault="000F539F" w:rsidP="000F539F">
            <w:r>
              <w:rPr>
                <w:lang w:val="fr-CA"/>
              </w:rPr>
              <w:t>Trottoirs</w:t>
            </w:r>
          </w:p>
        </w:tc>
        <w:tc>
          <w:tcPr>
            <w:tcW w:w="958" w:type="dxa"/>
          </w:tcPr>
          <w:p w14:paraId="795B1BE3" w14:textId="77777777" w:rsidR="000F539F" w:rsidRDefault="00E16781" w:rsidP="00E16781">
            <w:pPr>
              <w:jc w:val="center"/>
            </w:pPr>
            <w:r>
              <w:rPr>
                <w:lang w:val="fr-CA"/>
              </w:rPr>
              <w:t>C</w:t>
            </w:r>
          </w:p>
        </w:tc>
        <w:tc>
          <w:tcPr>
            <w:tcW w:w="2268" w:type="dxa"/>
          </w:tcPr>
          <w:p w14:paraId="3749CD13" w14:textId="0DEFB51C" w:rsidR="000F539F" w:rsidRDefault="00E16781" w:rsidP="00B12845">
            <w:pPr>
              <w:jc w:val="center"/>
            </w:pPr>
            <w:r>
              <w:rPr>
                <w:lang w:val="fr-CA"/>
              </w:rPr>
              <w:t>B/</w:t>
            </w:r>
            <w:r w:rsidR="00203D02">
              <w:rPr>
                <w:lang w:val="fr-CA"/>
              </w:rPr>
              <w:t>s</w:t>
            </w:r>
            <w:r>
              <w:rPr>
                <w:lang w:val="fr-CA"/>
              </w:rPr>
              <w:t>. o.</w:t>
            </w:r>
          </w:p>
        </w:tc>
        <w:tc>
          <w:tcPr>
            <w:tcW w:w="1417" w:type="dxa"/>
          </w:tcPr>
          <w:p w14:paraId="254D2440" w14:textId="77777777" w:rsidR="000F539F" w:rsidRDefault="001C3060" w:rsidP="001C3060">
            <w:pPr>
              <w:jc w:val="center"/>
            </w:pPr>
            <w:r>
              <w:rPr>
                <w:lang w:val="fr-CA"/>
              </w:rPr>
              <w:t>B-</w:t>
            </w:r>
          </w:p>
        </w:tc>
        <w:tc>
          <w:tcPr>
            <w:tcW w:w="1418" w:type="dxa"/>
          </w:tcPr>
          <w:p w14:paraId="1B7476A1" w14:textId="77777777" w:rsidR="000F539F" w:rsidRDefault="001C3060" w:rsidP="001C3060">
            <w:pPr>
              <w:jc w:val="center"/>
            </w:pPr>
            <w:r>
              <w:rPr>
                <w:lang w:val="fr-CA"/>
              </w:rPr>
              <w:t>F</w:t>
            </w:r>
          </w:p>
        </w:tc>
      </w:tr>
      <w:tr w:rsidR="000F539F" w14:paraId="333FD322" w14:textId="77777777" w:rsidTr="00853721">
        <w:tc>
          <w:tcPr>
            <w:tcW w:w="1589" w:type="dxa"/>
          </w:tcPr>
          <w:p w14:paraId="06A6320A" w14:textId="77777777" w:rsidR="000F539F" w:rsidRDefault="000F539F" w:rsidP="000F539F">
            <w:r>
              <w:rPr>
                <w:lang w:val="fr-CA"/>
              </w:rPr>
              <w:t>Autre</w:t>
            </w:r>
          </w:p>
        </w:tc>
        <w:tc>
          <w:tcPr>
            <w:tcW w:w="958" w:type="dxa"/>
          </w:tcPr>
          <w:p w14:paraId="30DA55EB" w14:textId="77777777" w:rsidR="000F539F" w:rsidRDefault="00E16781" w:rsidP="00E16781">
            <w:pPr>
              <w:jc w:val="center"/>
            </w:pPr>
            <w:r>
              <w:rPr>
                <w:lang w:val="fr-CA"/>
              </w:rPr>
              <w:t>C</w:t>
            </w:r>
          </w:p>
        </w:tc>
        <w:tc>
          <w:tcPr>
            <w:tcW w:w="2268" w:type="dxa"/>
          </w:tcPr>
          <w:p w14:paraId="431ED942" w14:textId="4003999C" w:rsidR="000F539F" w:rsidRDefault="00E16781" w:rsidP="00B12845">
            <w:pPr>
              <w:jc w:val="center"/>
            </w:pPr>
            <w:r>
              <w:rPr>
                <w:lang w:val="fr-CA"/>
              </w:rPr>
              <w:t>B/</w:t>
            </w:r>
            <w:r w:rsidR="00203D02">
              <w:rPr>
                <w:lang w:val="fr-CA"/>
              </w:rPr>
              <w:t>s</w:t>
            </w:r>
            <w:r>
              <w:rPr>
                <w:lang w:val="fr-CA"/>
              </w:rPr>
              <w:t>. o.</w:t>
            </w:r>
          </w:p>
        </w:tc>
        <w:tc>
          <w:tcPr>
            <w:tcW w:w="1417" w:type="dxa"/>
          </w:tcPr>
          <w:p w14:paraId="11819E5C" w14:textId="77777777" w:rsidR="000F539F" w:rsidRDefault="001C3060" w:rsidP="001C3060">
            <w:pPr>
              <w:jc w:val="center"/>
            </w:pPr>
            <w:r>
              <w:rPr>
                <w:lang w:val="fr-CA"/>
              </w:rPr>
              <w:t>B</w:t>
            </w:r>
          </w:p>
        </w:tc>
        <w:tc>
          <w:tcPr>
            <w:tcW w:w="1418" w:type="dxa"/>
          </w:tcPr>
          <w:p w14:paraId="34A4D9AF" w14:textId="77777777" w:rsidR="000F539F" w:rsidRDefault="001C3060" w:rsidP="001C3060">
            <w:pPr>
              <w:keepNext/>
              <w:jc w:val="center"/>
            </w:pPr>
            <w:r>
              <w:rPr>
                <w:lang w:val="fr-CA"/>
              </w:rPr>
              <w:t>F</w:t>
            </w:r>
          </w:p>
        </w:tc>
      </w:tr>
    </w:tbl>
    <w:p w14:paraId="3293A0E9" w14:textId="6528D67A" w:rsidR="00E16781" w:rsidRPr="00520FDA" w:rsidRDefault="00E16781" w:rsidP="00E16781">
      <w:pPr>
        <w:pStyle w:val="Caption"/>
        <w:spacing w:after="0"/>
        <w:rPr>
          <w:i w:val="0"/>
          <w:iCs w:val="0"/>
          <w:lang w:val="fr-CA"/>
        </w:rPr>
      </w:pPr>
      <w:r>
        <w:rPr>
          <w:i w:val="0"/>
          <w:iCs w:val="0"/>
          <w:vertAlign w:val="superscript"/>
          <w:lang w:val="fr-CA"/>
        </w:rPr>
        <w:t>1</w:t>
      </w:r>
      <w:r>
        <w:rPr>
          <w:i w:val="0"/>
          <w:iCs w:val="0"/>
          <w:lang w:val="fr-CA"/>
        </w:rPr>
        <w:t> Selon le rapport d</w:t>
      </w:r>
      <w:r w:rsidR="00520FDA">
        <w:rPr>
          <w:i w:val="0"/>
          <w:iCs w:val="0"/>
          <w:lang w:val="fr-CA"/>
        </w:rPr>
        <w:t>’</w:t>
      </w:r>
      <w:r>
        <w:rPr>
          <w:i w:val="0"/>
          <w:iCs w:val="0"/>
          <w:lang w:val="fr-CA"/>
        </w:rPr>
        <w:t>analyse de la gestion des chaussées</w:t>
      </w:r>
      <w:r w:rsidR="004B0B14">
        <w:rPr>
          <w:i w:val="0"/>
          <w:iCs w:val="0"/>
          <w:lang w:val="fr-CA"/>
        </w:rPr>
        <w:t xml:space="preserve"> de</w:t>
      </w:r>
      <w:r>
        <w:rPr>
          <w:i w:val="0"/>
          <w:iCs w:val="0"/>
          <w:lang w:val="fr-CA"/>
        </w:rPr>
        <w:t xml:space="preserve"> février 2020 d</w:t>
      </w:r>
      <w:r w:rsidR="00520FDA">
        <w:rPr>
          <w:i w:val="0"/>
          <w:iCs w:val="0"/>
          <w:lang w:val="fr-CA"/>
        </w:rPr>
        <w:t>’</w:t>
      </w:r>
      <w:r>
        <w:rPr>
          <w:i w:val="0"/>
          <w:iCs w:val="0"/>
          <w:lang w:val="fr-CA"/>
        </w:rPr>
        <w:t>IMS Infrastructure Management Services.</w:t>
      </w:r>
    </w:p>
    <w:p w14:paraId="6490D126" w14:textId="0BDB69C4" w:rsidR="00E16781" w:rsidRPr="00520FDA" w:rsidRDefault="00E16781" w:rsidP="00E16781">
      <w:pPr>
        <w:spacing w:after="0"/>
        <w:rPr>
          <w:sz w:val="18"/>
          <w:szCs w:val="18"/>
          <w:lang w:val="fr-CA"/>
        </w:rPr>
      </w:pPr>
      <w:r>
        <w:rPr>
          <w:sz w:val="18"/>
          <w:szCs w:val="18"/>
          <w:vertAlign w:val="superscript"/>
          <w:lang w:val="fr-CA"/>
        </w:rPr>
        <w:t>2</w:t>
      </w:r>
      <w:r>
        <w:rPr>
          <w:sz w:val="18"/>
          <w:szCs w:val="18"/>
          <w:lang w:val="fr-CA"/>
        </w:rPr>
        <w:t> Selon le rapport d</w:t>
      </w:r>
      <w:r w:rsidR="00520FDA">
        <w:rPr>
          <w:sz w:val="18"/>
          <w:szCs w:val="18"/>
          <w:lang w:val="fr-CA"/>
        </w:rPr>
        <w:t>’</w:t>
      </w:r>
      <w:r>
        <w:rPr>
          <w:sz w:val="18"/>
          <w:szCs w:val="18"/>
          <w:lang w:val="fr-CA"/>
        </w:rPr>
        <w:t xml:space="preserve">inspection des ponts de 2020 de Herold Engineering. </w:t>
      </w:r>
    </w:p>
    <w:p w14:paraId="22B49C16" w14:textId="67EB7439" w:rsidR="000D1535" w:rsidRPr="00520FDA" w:rsidRDefault="000D1535" w:rsidP="009C0FF2">
      <w:pPr>
        <w:pStyle w:val="Caption"/>
        <w:rPr>
          <w:lang w:val="fr-CA"/>
        </w:rPr>
      </w:pPr>
    </w:p>
    <w:p w14:paraId="05D4C672" w14:textId="77777777" w:rsidR="008D3EAD" w:rsidRPr="00B67C05" w:rsidRDefault="000F539F" w:rsidP="00CA10FA">
      <w:pPr>
        <w:pStyle w:val="Heading3"/>
        <w:rPr>
          <w:color w:val="808080" w:themeColor="background1" w:themeShade="80"/>
          <w:lang w:val="fr-CA"/>
        </w:rPr>
      </w:pPr>
      <w:bookmarkStart w:id="99" w:name="_Toc163733707"/>
      <w:r>
        <w:rPr>
          <w:color w:val="808080" w:themeColor="background1" w:themeShade="80"/>
          <w:lang w:val="fr-CA"/>
        </w:rPr>
        <w:t>Dépenses prévues pour les routes</w:t>
      </w:r>
      <w:bookmarkEnd w:id="99"/>
    </w:p>
    <w:p w14:paraId="4ECDBDB5" w14:textId="77777777" w:rsidR="008D3EAD" w:rsidRPr="00B67C05" w:rsidRDefault="008D3EAD" w:rsidP="008D3EAD">
      <w:pPr>
        <w:spacing w:after="0"/>
        <w:rPr>
          <w:lang w:val="fr-CA"/>
        </w:rPr>
      </w:pPr>
    </w:p>
    <w:p w14:paraId="1142D748" w14:textId="58886F44" w:rsidR="002772EB" w:rsidRPr="00B67C05" w:rsidRDefault="002772EB" w:rsidP="00B67C05">
      <w:pPr>
        <w:pStyle w:val="Caption"/>
        <w:keepNext/>
        <w:rPr>
          <w:lang w:val="fr-CA"/>
        </w:rPr>
      </w:pPr>
      <w:bookmarkStart w:id="100" w:name="_Toc174544664"/>
      <w:r w:rsidRPr="00B67C05">
        <w:rPr>
          <w:lang w:val="fr-CA"/>
        </w:rPr>
        <w:t>Table</w:t>
      </w:r>
      <w:r w:rsidR="009F5F85">
        <w:rPr>
          <w:lang w:val="fr-CA"/>
        </w:rPr>
        <w:t>au</w:t>
      </w:r>
      <w:r w:rsidRPr="00B67C05">
        <w:rPr>
          <w:lang w:val="fr-CA"/>
        </w:rPr>
        <w:t xml:space="preserve"> </w:t>
      </w:r>
      <w:r>
        <w:fldChar w:fldCharType="begin"/>
      </w:r>
      <w:r w:rsidRPr="00B67C05">
        <w:rPr>
          <w:lang w:val="fr-CA"/>
        </w:rPr>
        <w:instrText xml:space="preserve"> SEQ Table \* ARABIC </w:instrText>
      </w:r>
      <w:r>
        <w:fldChar w:fldCharType="separate"/>
      </w:r>
      <w:r w:rsidR="005F5FFD">
        <w:rPr>
          <w:noProof/>
          <w:lang w:val="fr-CA"/>
        </w:rPr>
        <w:t>30</w:t>
      </w:r>
      <w:r>
        <w:fldChar w:fldCharType="end"/>
      </w:r>
      <w:r w:rsidR="009F5F85" w:rsidRPr="009F5F85">
        <w:rPr>
          <w:lang w:val="fr-CA"/>
        </w:rPr>
        <w:t xml:space="preserve"> </w:t>
      </w:r>
      <w:r w:rsidRPr="00B67C05">
        <w:rPr>
          <w:lang w:val="fr-CA"/>
        </w:rPr>
        <w:t>: Aperçu du financement des routes</w:t>
      </w:r>
      <w:bookmarkEnd w:id="100"/>
    </w:p>
    <w:tbl>
      <w:tblPr>
        <w:tblStyle w:val="TableGrid"/>
        <w:tblW w:w="0" w:type="auto"/>
        <w:tblLook w:val="04A0" w:firstRow="1" w:lastRow="0" w:firstColumn="1" w:lastColumn="0" w:noHBand="0" w:noVBand="1"/>
      </w:tblPr>
      <w:tblGrid>
        <w:gridCol w:w="5382"/>
        <w:gridCol w:w="1586"/>
      </w:tblGrid>
      <w:tr w:rsidR="002E6051" w14:paraId="31207082" w14:textId="77777777" w:rsidTr="00B67C05">
        <w:tc>
          <w:tcPr>
            <w:tcW w:w="5382" w:type="dxa"/>
          </w:tcPr>
          <w:p w14:paraId="45F3AEBB" w14:textId="77777777" w:rsidR="002E6051" w:rsidRPr="00520FDA" w:rsidRDefault="002E6051" w:rsidP="00C2776B">
            <w:pPr>
              <w:rPr>
                <w:lang w:val="fr-CA"/>
              </w:rPr>
            </w:pPr>
            <w:r>
              <w:rPr>
                <w:lang w:val="fr-CA"/>
              </w:rPr>
              <w:t>Dépenses prévues, remplacement des routes 2023-2122</w:t>
            </w:r>
          </w:p>
        </w:tc>
        <w:tc>
          <w:tcPr>
            <w:tcW w:w="1586" w:type="dxa"/>
          </w:tcPr>
          <w:p w14:paraId="30831DF1" w14:textId="77777777" w:rsidR="002E6051" w:rsidRPr="00A1340F" w:rsidRDefault="002E6051" w:rsidP="00C2776B">
            <w:pPr>
              <w:jc w:val="right"/>
              <w:rPr>
                <w:highlight w:val="yellow"/>
              </w:rPr>
            </w:pPr>
            <w:r>
              <w:rPr>
                <w:highlight w:val="yellow"/>
                <w:lang w:val="fr-CA"/>
              </w:rPr>
              <w:t>XXX,X M$</w:t>
            </w:r>
          </w:p>
        </w:tc>
      </w:tr>
      <w:tr w:rsidR="002E6051" w14:paraId="77577290" w14:textId="77777777" w:rsidTr="00B67C05">
        <w:tc>
          <w:tcPr>
            <w:tcW w:w="5382" w:type="dxa"/>
          </w:tcPr>
          <w:p w14:paraId="4488E96B" w14:textId="77777777" w:rsidR="002E6051" w:rsidRDefault="002E6051" w:rsidP="00C2776B">
            <w:r>
              <w:rPr>
                <w:lang w:val="fr-CA"/>
              </w:rPr>
              <w:t>Financement annuel durable</w:t>
            </w:r>
          </w:p>
        </w:tc>
        <w:tc>
          <w:tcPr>
            <w:tcW w:w="1586" w:type="dxa"/>
          </w:tcPr>
          <w:p w14:paraId="536F7E91" w14:textId="77777777" w:rsidR="002E6051" w:rsidRPr="00A1340F" w:rsidRDefault="002E6051" w:rsidP="00C2776B">
            <w:pPr>
              <w:ind w:left="315"/>
              <w:rPr>
                <w:highlight w:val="yellow"/>
              </w:rPr>
            </w:pPr>
            <w:r>
              <w:rPr>
                <w:highlight w:val="yellow"/>
                <w:lang w:val="fr-CA"/>
              </w:rPr>
              <w:t>X XXX X00 $</w:t>
            </w:r>
          </w:p>
        </w:tc>
      </w:tr>
      <w:tr w:rsidR="002E6051" w14:paraId="57189136" w14:textId="77777777" w:rsidTr="00B67C05">
        <w:tc>
          <w:tcPr>
            <w:tcW w:w="5382" w:type="dxa"/>
          </w:tcPr>
          <w:p w14:paraId="70D3021C" w14:textId="77777777" w:rsidR="002E6051" w:rsidRDefault="002E6051" w:rsidP="00C2776B">
            <w:r>
              <w:rPr>
                <w:lang w:val="fr-CA"/>
              </w:rPr>
              <w:t>Financement annuel actuel</w:t>
            </w:r>
          </w:p>
        </w:tc>
        <w:tc>
          <w:tcPr>
            <w:tcW w:w="1586" w:type="dxa"/>
          </w:tcPr>
          <w:p w14:paraId="6A04D97D" w14:textId="77777777" w:rsidR="002E6051" w:rsidRPr="00A1340F" w:rsidRDefault="002E6051" w:rsidP="00C2776B">
            <w:pPr>
              <w:jc w:val="right"/>
              <w:rPr>
                <w:highlight w:val="yellow"/>
              </w:rPr>
            </w:pPr>
            <w:r>
              <w:rPr>
                <w:highlight w:val="yellow"/>
                <w:lang w:val="fr-CA"/>
              </w:rPr>
              <w:t>XXX 000 $</w:t>
            </w:r>
          </w:p>
        </w:tc>
      </w:tr>
      <w:tr w:rsidR="002E6051" w14:paraId="626C3849" w14:textId="77777777" w:rsidTr="00B67C05">
        <w:tc>
          <w:tcPr>
            <w:tcW w:w="5382" w:type="dxa"/>
          </w:tcPr>
          <w:p w14:paraId="6487A7AC" w14:textId="77777777" w:rsidR="002E6051" w:rsidRDefault="002E6051" w:rsidP="00C2776B">
            <w:r>
              <w:rPr>
                <w:lang w:val="fr-CA"/>
              </w:rPr>
              <w:t>Écart de financement annuel</w:t>
            </w:r>
          </w:p>
        </w:tc>
        <w:tc>
          <w:tcPr>
            <w:tcW w:w="1586" w:type="dxa"/>
          </w:tcPr>
          <w:p w14:paraId="43385045" w14:textId="77777777" w:rsidR="002E6051" w:rsidRPr="00A1340F" w:rsidRDefault="002E6051" w:rsidP="00C2776B">
            <w:pPr>
              <w:jc w:val="right"/>
              <w:rPr>
                <w:highlight w:val="yellow"/>
              </w:rPr>
            </w:pPr>
            <w:r>
              <w:rPr>
                <w:highlight w:val="yellow"/>
                <w:lang w:val="fr-CA"/>
              </w:rPr>
              <w:t>X XXX X00 $</w:t>
            </w:r>
          </w:p>
        </w:tc>
      </w:tr>
      <w:tr w:rsidR="002E6051" w14:paraId="38EFB8F7" w14:textId="77777777" w:rsidTr="00B67C05">
        <w:tc>
          <w:tcPr>
            <w:tcW w:w="5382" w:type="dxa"/>
          </w:tcPr>
          <w:p w14:paraId="6CB844D3" w14:textId="5983D2EE" w:rsidR="002E6051" w:rsidRPr="00520FDA" w:rsidRDefault="002E6051" w:rsidP="00C2776B">
            <w:pPr>
              <w:rPr>
                <w:lang w:val="fr-CA"/>
              </w:rPr>
            </w:pPr>
            <w:r>
              <w:rPr>
                <w:lang w:val="fr-CA"/>
              </w:rPr>
              <w:t xml:space="preserve">Écart de financement </w:t>
            </w:r>
            <w:r w:rsidR="002C3D19">
              <w:rPr>
                <w:lang w:val="fr-CA"/>
              </w:rPr>
              <w:t xml:space="preserve">sur </w:t>
            </w:r>
            <w:r>
              <w:rPr>
                <w:lang w:val="fr-CA"/>
              </w:rPr>
              <w:t>100 ans</w:t>
            </w:r>
          </w:p>
        </w:tc>
        <w:tc>
          <w:tcPr>
            <w:tcW w:w="1586" w:type="dxa"/>
          </w:tcPr>
          <w:p w14:paraId="7435399A" w14:textId="77777777" w:rsidR="002E6051" w:rsidRDefault="002E6051" w:rsidP="00C2776B">
            <w:pPr>
              <w:jc w:val="right"/>
            </w:pPr>
            <w:r>
              <w:rPr>
                <w:lang w:val="fr-CA"/>
              </w:rPr>
              <w:t>XXX,0 M$</w:t>
            </w:r>
          </w:p>
        </w:tc>
      </w:tr>
    </w:tbl>
    <w:p w14:paraId="5F97A47C" w14:textId="77777777" w:rsidR="002E6051" w:rsidRDefault="002E6051" w:rsidP="00FE7B63"/>
    <w:p w14:paraId="578E1132" w14:textId="1AC30F89" w:rsidR="00FE7B63" w:rsidRPr="00520FDA" w:rsidRDefault="00AF7C57" w:rsidP="00FE7B63">
      <w:pPr>
        <w:rPr>
          <w:lang w:val="fr-CA"/>
        </w:rPr>
      </w:pPr>
      <w:r>
        <w:rPr>
          <w:lang w:val="fr-CA"/>
        </w:rPr>
        <w:lastRenderedPageBreak/>
        <w:t>Selon les estimations, 69 % du réseau routier de l</w:t>
      </w:r>
      <w:r w:rsidR="00520FDA">
        <w:rPr>
          <w:lang w:val="fr-CA"/>
        </w:rPr>
        <w:t>’</w:t>
      </w:r>
      <w:r>
        <w:rPr>
          <w:highlight w:val="yellow"/>
          <w:lang w:val="fr-CA"/>
        </w:rPr>
        <w:t>administration locale</w:t>
      </w:r>
      <w:r>
        <w:rPr>
          <w:lang w:val="fr-CA"/>
        </w:rPr>
        <w:t xml:space="preserve"> a largement dépassé sa durée de vie utile. Cela indique qu</w:t>
      </w:r>
      <w:r w:rsidR="00520FDA">
        <w:rPr>
          <w:lang w:val="fr-CA"/>
        </w:rPr>
        <w:t>’</w:t>
      </w:r>
      <w:r>
        <w:rPr>
          <w:lang w:val="fr-CA"/>
        </w:rPr>
        <w:t xml:space="preserve">une grande partie du réseau devra bientôt être remplacée. Étant donné que le coût de remplacement du réseau routier est évalué à environ </w:t>
      </w:r>
      <w:r>
        <w:rPr>
          <w:highlight w:val="yellow"/>
          <w:lang w:val="fr-CA"/>
        </w:rPr>
        <w:t>XXX</w:t>
      </w:r>
      <w:r>
        <w:rPr>
          <w:lang w:val="fr-CA"/>
        </w:rPr>
        <w:t> millions de dollars, l</w:t>
      </w:r>
      <w:r w:rsidR="00520FDA">
        <w:rPr>
          <w:lang w:val="fr-CA"/>
        </w:rPr>
        <w:t>’</w:t>
      </w:r>
      <w:r>
        <w:rPr>
          <w:highlight w:val="yellow"/>
          <w:lang w:val="fr-CA"/>
        </w:rPr>
        <w:t>administration locale</w:t>
      </w:r>
      <w:r>
        <w:rPr>
          <w:lang w:val="fr-CA"/>
        </w:rPr>
        <w:t xml:space="preserve"> peut s</w:t>
      </w:r>
      <w:r w:rsidR="00520FDA">
        <w:rPr>
          <w:lang w:val="fr-CA"/>
        </w:rPr>
        <w:t>’</w:t>
      </w:r>
      <w:r>
        <w:rPr>
          <w:lang w:val="fr-CA"/>
        </w:rPr>
        <w:t xml:space="preserve">attendre à des pressions financières importantes à moyen terme. </w:t>
      </w:r>
    </w:p>
    <w:p w14:paraId="00369771" w14:textId="1F4C08B6" w:rsidR="00FE7B63" w:rsidRPr="00520FDA" w:rsidRDefault="0057791C" w:rsidP="00FE7B63">
      <w:pPr>
        <w:rPr>
          <w:lang w:val="fr-CA"/>
        </w:rPr>
      </w:pPr>
      <w:r>
        <w:rPr>
          <w:lang w:val="fr-CA"/>
        </w:rPr>
        <w:t>La modélisation indique que l</w:t>
      </w:r>
      <w:r w:rsidR="00520FDA">
        <w:rPr>
          <w:lang w:val="fr-CA"/>
        </w:rPr>
        <w:t>’</w:t>
      </w:r>
      <w:r>
        <w:rPr>
          <w:highlight w:val="yellow"/>
          <w:lang w:val="fr-CA"/>
        </w:rPr>
        <w:t>administration locale</w:t>
      </w:r>
      <w:r>
        <w:rPr>
          <w:lang w:val="fr-CA"/>
        </w:rPr>
        <w:t xml:space="preserve"> pourrait dépenser environ </w:t>
      </w:r>
      <w:r>
        <w:rPr>
          <w:highlight w:val="yellow"/>
          <w:lang w:val="fr-CA"/>
        </w:rPr>
        <w:t>XXX</w:t>
      </w:r>
      <w:r>
        <w:rPr>
          <w:lang w:val="fr-CA"/>
        </w:rPr>
        <w:t xml:space="preserve"> millions de dollars pour les routes au cours des 100 prochaines années. Environ </w:t>
      </w:r>
      <w:r>
        <w:rPr>
          <w:highlight w:val="yellow"/>
          <w:lang w:val="fr-CA"/>
        </w:rPr>
        <w:t>XX</w:t>
      </w:r>
      <w:r>
        <w:rPr>
          <w:lang w:val="fr-CA"/>
        </w:rPr>
        <w:t xml:space="preserve"> millions de dollars de ce montant sont destinés à des segments de route qui ont déjà atteint ou dépassé leur durée de vie utile estimée. </w:t>
      </w:r>
    </w:p>
    <w:p w14:paraId="495C6939" w14:textId="77777777" w:rsidR="00FE7B63" w:rsidRPr="00520FDA" w:rsidRDefault="00FE7B63" w:rsidP="00FE7B63">
      <w:pPr>
        <w:rPr>
          <w:lang w:val="fr-CA"/>
        </w:rPr>
      </w:pPr>
    </w:p>
    <w:p w14:paraId="793D78C3" w14:textId="77777777" w:rsidR="00FE7B63" w:rsidRPr="00D36CD0" w:rsidRDefault="009D38CD" w:rsidP="008D3EAD">
      <w:pPr>
        <w:spacing w:after="0"/>
      </w:pPr>
      <w:r>
        <w:rPr>
          <w:noProof/>
          <w:lang w:val="fr-CA"/>
        </w:rPr>
        <w:drawing>
          <wp:inline distT="0" distB="0" distL="0" distR="0" wp14:anchorId="4A742908" wp14:editId="44FF3548">
            <wp:extent cx="5885626" cy="2609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85626" cy="2609215"/>
                    </a:xfrm>
                    <a:prstGeom prst="rect">
                      <a:avLst/>
                    </a:prstGeom>
                    <a:noFill/>
                  </pic:spPr>
                </pic:pic>
              </a:graphicData>
            </a:graphic>
          </wp:inline>
        </w:drawing>
      </w:r>
    </w:p>
    <w:p w14:paraId="464EBCE3" w14:textId="77777777" w:rsidR="009C0FF2" w:rsidRDefault="009C0FF2" w:rsidP="009C0FF2">
      <w:pPr>
        <w:keepNext/>
        <w:spacing w:after="0"/>
      </w:pPr>
    </w:p>
    <w:p w14:paraId="55B1279B" w14:textId="0089886A" w:rsidR="00013A4B" w:rsidRPr="00CF6946" w:rsidRDefault="009C0FF2" w:rsidP="009C0FF2">
      <w:pPr>
        <w:pStyle w:val="Caption"/>
        <w:spacing w:after="0"/>
        <w:rPr>
          <w:lang w:val="fr-CA"/>
        </w:rPr>
      </w:pPr>
      <w:bookmarkStart w:id="101" w:name="_Toc174544705"/>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13</w:t>
      </w:r>
      <w:r>
        <w:rPr>
          <w:noProof/>
          <w:lang w:val="fr-CA"/>
        </w:rPr>
        <w:fldChar w:fldCharType="end"/>
      </w:r>
      <w:r>
        <w:rPr>
          <w:lang w:val="fr-CA"/>
        </w:rPr>
        <w:t> : Dépenses prévues</w:t>
      </w:r>
      <w:r w:rsidR="00BB0F21">
        <w:rPr>
          <w:lang w:val="fr-CA"/>
        </w:rPr>
        <w:t xml:space="preserve"> pour les</w:t>
      </w:r>
      <w:r>
        <w:rPr>
          <w:lang w:val="fr-CA"/>
        </w:rPr>
        <w:t xml:space="preserve"> routes</w:t>
      </w:r>
      <w:r w:rsidR="00BB0F21">
        <w:rPr>
          <w:lang w:val="fr-CA"/>
        </w:rPr>
        <w:t xml:space="preserve"> pour</w:t>
      </w:r>
      <w:r w:rsidR="000826DB">
        <w:rPr>
          <w:lang w:val="fr-CA"/>
        </w:rPr>
        <w:t> </w:t>
      </w:r>
      <w:r>
        <w:rPr>
          <w:lang w:val="fr-CA"/>
        </w:rPr>
        <w:t>2023-2122</w:t>
      </w:r>
      <w:bookmarkEnd w:id="101"/>
    </w:p>
    <w:p w14:paraId="084948AB" w14:textId="77777777" w:rsidR="00FA7410" w:rsidRPr="00CF6946" w:rsidRDefault="00FA7410" w:rsidP="00A64F61">
      <w:pPr>
        <w:pStyle w:val="ListParagraph"/>
        <w:numPr>
          <w:ilvl w:val="0"/>
          <w:numId w:val="10"/>
        </w:numPr>
        <w:rPr>
          <w:lang w:val="fr-CA"/>
        </w:rPr>
      </w:pPr>
      <w:r>
        <w:rPr>
          <w:lang w:val="fr-CA"/>
        </w:rPr>
        <w:br w:type="page"/>
      </w:r>
    </w:p>
    <w:p w14:paraId="7E75760C" w14:textId="40627F9B" w:rsidR="00FA7410" w:rsidRPr="00CF6946" w:rsidRDefault="00497BF7" w:rsidP="00FA7410">
      <w:pPr>
        <w:pStyle w:val="Heading2"/>
        <w:rPr>
          <w:color w:val="808080" w:themeColor="background1" w:themeShade="80"/>
          <w:lang w:val="fr-CA"/>
        </w:rPr>
      </w:pPr>
      <w:bookmarkStart w:id="102" w:name="_Toc163733708"/>
      <w:r>
        <w:rPr>
          <w:noProof/>
          <w:color w:val="808080" w:themeColor="background1" w:themeShade="80"/>
          <w:lang w:val="fr-CA"/>
        </w:rPr>
        <w:lastRenderedPageBreak/>
        <mc:AlternateContent>
          <mc:Choice Requires="wps">
            <w:drawing>
              <wp:anchor distT="0" distB="0" distL="114300" distR="114300" simplePos="0" relativeHeight="251679232" behindDoc="0" locked="0" layoutInCell="1" allowOverlap="1" wp14:anchorId="518B14D2" wp14:editId="5D773AD3">
                <wp:simplePos x="0" y="0"/>
                <wp:positionH relativeFrom="column">
                  <wp:posOffset>2560320</wp:posOffset>
                </wp:positionH>
                <wp:positionV relativeFrom="paragraph">
                  <wp:posOffset>552</wp:posOffset>
                </wp:positionV>
                <wp:extent cx="3315694" cy="2107096"/>
                <wp:effectExtent l="0" t="0" r="18415" b="26670"/>
                <wp:wrapThrough wrapText="bothSides">
                  <wp:wrapPolygon edited="0">
                    <wp:start x="0" y="0"/>
                    <wp:lineTo x="0" y="21678"/>
                    <wp:lineTo x="21596" y="21678"/>
                    <wp:lineTo x="21596"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3315694" cy="21070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35375B" w14:textId="6949F677" w:rsidR="00620E89" w:rsidRPr="00B67C05" w:rsidRDefault="00620E89" w:rsidP="00B67C05">
                            <w:pPr>
                              <w:jc w:val="center"/>
                              <w:rPr>
                                <w:lang w:val="fr-CA"/>
                              </w:rPr>
                            </w:pPr>
                            <w:r w:rsidRPr="00B67C05">
                              <w:rPr>
                                <w:lang w:val="fr-CA"/>
                              </w:rPr>
                              <w:t>[Emplacement pour la carte des infrastructures de drainage de votre administration locale].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B14D2" id="Rectangle 15" o:spid="_x0000_s1030" style="position:absolute;margin-left:201.6pt;margin-top:.05pt;width:261.1pt;height:165.9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" fillcolor="#4472c4 [3204]" strokecolor="#1f3763 [1604]" strokeweight="1pt">
                <v:textbox>
                  <w:txbxContent>
                    <w:p w14:paraId="5A35375B" w14:textId="6949F677" w:rsidR="00620E89" w:rsidRPr="00B67C05" w:rsidRDefault="00620E89" w:rsidP="00B67C05">
                      <w:pPr>
                        <w:jc w:val="center"/>
                        <w:rPr>
                          <w:lang w:val="fr-CA"/>
                        </w:rPr>
                      </w:pPr>
                      <w:r w:rsidRPr="00B67C05">
                        <w:rPr>
                          <w:lang w:val="fr-CA"/>
                        </w:rPr>
                        <w:t>[Emplacement pour la carte des infrastructures de drainage de votre administration locale].</w:t>
                      </w:r>
                    </w:p>
                  </w:txbxContent>
                </v:textbox>
                <w10:wrap type="through"/>
              </v:rect>
            </w:pict>
          </mc:Fallback>
        </mc:AlternateContent>
      </w:r>
      <w:r>
        <w:rPr>
          <w:color w:val="808080" w:themeColor="background1" w:themeShade="80"/>
          <w:lang w:val="fr-CA"/>
        </w:rPr>
        <w:t>Systèmes de drainage</w:t>
      </w:r>
      <w:bookmarkEnd w:id="102"/>
    </w:p>
    <w:p w14:paraId="7B3EB7D2" w14:textId="2E66C35D" w:rsidR="00304396" w:rsidRPr="00520FDA" w:rsidRDefault="00274D58" w:rsidP="00304396">
      <w:pPr>
        <w:spacing w:after="0"/>
        <w:rPr>
          <w:lang w:val="fr-CA"/>
        </w:rPr>
      </w:pPr>
      <w:r>
        <w:rPr>
          <w:lang w:val="fr-CA"/>
        </w:rPr>
        <w:t>Le bassin versant total de la partie urbaine de l</w:t>
      </w:r>
      <w:r w:rsidR="00520FDA">
        <w:rPr>
          <w:lang w:val="fr-CA"/>
        </w:rPr>
        <w:t>’</w:t>
      </w:r>
      <w:r>
        <w:rPr>
          <w:highlight w:val="yellow"/>
          <w:lang w:val="fr-CA"/>
        </w:rPr>
        <w:t>administration locale</w:t>
      </w:r>
      <w:r>
        <w:rPr>
          <w:lang w:val="fr-CA"/>
        </w:rPr>
        <w:t xml:space="preserve"> est de </w:t>
      </w:r>
      <w:r>
        <w:rPr>
          <w:highlight w:val="yellow"/>
          <w:lang w:val="fr-CA"/>
        </w:rPr>
        <w:t>XXX</w:t>
      </w:r>
      <w:r>
        <w:rPr>
          <w:lang w:val="fr-CA"/>
        </w:rPr>
        <w:t> hectares. Le système de drainage de cette partie consiste en un grand nombre de collecteurs d</w:t>
      </w:r>
      <w:r w:rsidR="00520FDA">
        <w:rPr>
          <w:lang w:val="fr-CA"/>
        </w:rPr>
        <w:t>’</w:t>
      </w:r>
      <w:r>
        <w:rPr>
          <w:lang w:val="fr-CA"/>
        </w:rPr>
        <w:t>eaux pluviales, de fossés et de ponceaux qui se déversent dans quatre grands plans d</w:t>
      </w:r>
      <w:r w:rsidR="00520FDA">
        <w:rPr>
          <w:lang w:val="fr-CA"/>
        </w:rPr>
        <w:t>’</w:t>
      </w:r>
      <w:r>
        <w:rPr>
          <w:lang w:val="fr-CA"/>
        </w:rPr>
        <w:t xml:space="preserve">eau récepteurs par </w:t>
      </w:r>
      <w:r>
        <w:rPr>
          <w:highlight w:val="yellow"/>
          <w:lang w:val="fr-CA"/>
        </w:rPr>
        <w:t>XX</w:t>
      </w:r>
      <w:r>
        <w:rPr>
          <w:lang w:val="fr-CA"/>
        </w:rPr>
        <w:t> exutoires. Ces plans d</w:t>
      </w:r>
      <w:r w:rsidR="00520FDA">
        <w:rPr>
          <w:lang w:val="fr-CA"/>
        </w:rPr>
        <w:t>’</w:t>
      </w:r>
      <w:r>
        <w:rPr>
          <w:lang w:val="fr-CA"/>
        </w:rPr>
        <w:t>eau sont : Esquimalt Harbour, Portage Inlet, Craigflower Creek et Millstream Creek.</w:t>
      </w:r>
    </w:p>
    <w:p w14:paraId="301EF118" w14:textId="1820DDA2" w:rsidR="00304396" w:rsidRPr="00520FDA" w:rsidRDefault="005A641D" w:rsidP="00304396">
      <w:pPr>
        <w:spacing w:after="0"/>
        <w:rPr>
          <w:lang w:val="fr-CA"/>
        </w:rPr>
      </w:pPr>
      <w:r>
        <w:rPr>
          <w:noProof/>
        </w:rPr>
        <mc:AlternateContent>
          <mc:Choice Requires="wps">
            <w:drawing>
              <wp:anchor distT="0" distB="0" distL="114300" distR="114300" simplePos="0" relativeHeight="251718144" behindDoc="0" locked="0" layoutInCell="1" allowOverlap="1" wp14:anchorId="6551168B" wp14:editId="34BA1E2D">
                <wp:simplePos x="0" y="0"/>
                <wp:positionH relativeFrom="margin">
                  <wp:posOffset>2580764</wp:posOffset>
                </wp:positionH>
                <wp:positionV relativeFrom="paragraph">
                  <wp:posOffset>135890</wp:posOffset>
                </wp:positionV>
                <wp:extent cx="3315335" cy="635"/>
                <wp:effectExtent l="0" t="0" r="0" b="0"/>
                <wp:wrapThrough wrapText="bothSides">
                  <wp:wrapPolygon edited="0">
                    <wp:start x="0" y="0"/>
                    <wp:lineTo x="0" y="20057"/>
                    <wp:lineTo x="21472" y="20057"/>
                    <wp:lineTo x="21472" y="0"/>
                    <wp:lineTo x="0" y="0"/>
                  </wp:wrapPolygon>
                </wp:wrapThrough>
                <wp:docPr id="1257593672" name="Text Box 1"/>
                <wp:cNvGraphicFramePr/>
                <a:graphic xmlns:a="http://schemas.openxmlformats.org/drawingml/2006/main">
                  <a:graphicData uri="http://schemas.microsoft.com/office/word/2010/wordprocessingShape">
                    <wps:wsp>
                      <wps:cNvSpPr txBox="1"/>
                      <wps:spPr>
                        <a:xfrm>
                          <a:off x="0" y="0"/>
                          <a:ext cx="3315335" cy="635"/>
                        </a:xfrm>
                        <a:prstGeom prst="rect">
                          <a:avLst/>
                        </a:prstGeom>
                        <a:solidFill>
                          <a:prstClr val="white"/>
                        </a:solidFill>
                        <a:ln>
                          <a:noFill/>
                        </a:ln>
                      </wps:spPr>
                      <wps:txbx>
                        <w:txbxContent>
                          <w:p w14:paraId="4F07DA4F" w14:textId="2D9C1957" w:rsidR="005A641D" w:rsidRPr="005A641D" w:rsidRDefault="005A641D" w:rsidP="005A641D">
                            <w:pPr>
                              <w:pStyle w:val="Caption"/>
                              <w:rPr>
                                <w:noProof/>
                                <w:color w:val="808080" w:themeColor="background1" w:themeShade="80"/>
                                <w:sz w:val="26"/>
                                <w:szCs w:val="26"/>
                                <w:lang w:val="fr-CA"/>
                              </w:rPr>
                            </w:pPr>
                            <w:bookmarkStart w:id="103" w:name="_Toc174544706"/>
                            <w:r w:rsidRPr="005A641D">
                              <w:rPr>
                                <w:lang w:val="fr-CA"/>
                              </w:rPr>
                              <w:t xml:space="preserve">Figure </w:t>
                            </w:r>
                            <w:r>
                              <w:fldChar w:fldCharType="begin"/>
                            </w:r>
                            <w:r w:rsidRPr="005A641D">
                              <w:rPr>
                                <w:lang w:val="fr-CA"/>
                              </w:rPr>
                              <w:instrText xml:space="preserve"> SEQ Figure \* ARABIC </w:instrText>
                            </w:r>
                            <w:r>
                              <w:fldChar w:fldCharType="separate"/>
                            </w:r>
                            <w:r w:rsidR="005F5FFD">
                              <w:rPr>
                                <w:noProof/>
                                <w:lang w:val="fr-CA"/>
                              </w:rPr>
                              <w:t>14</w:t>
                            </w:r>
                            <w:r>
                              <w:fldChar w:fldCharType="end"/>
                            </w:r>
                            <w:r w:rsidR="00F76289" w:rsidRPr="00F76289">
                              <w:rPr>
                                <w:lang w:val="fr-CA"/>
                              </w:rPr>
                              <w:t xml:space="preserve"> </w:t>
                            </w:r>
                            <w:r w:rsidRPr="005A641D">
                              <w:rPr>
                                <w:lang w:val="fr-CA"/>
                              </w:rPr>
                              <w:t>: Plan des bassins de drainage</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1168B" id="_x0000_s1031" type="#_x0000_t202" style="position:absolute;margin-left:203.2pt;margin-top:10.7pt;width:261.05pt;height:.05pt;z-index:251718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" stroked="f">
                <v:textbox style="mso-fit-shape-to-text:t" inset="0,0,0,0">
                  <w:txbxContent>
                    <w:p w14:paraId="4F07DA4F" w14:textId="2D9C1957" w:rsidR="005A641D" w:rsidRPr="005A641D" w:rsidRDefault="005A641D" w:rsidP="005A641D">
                      <w:pPr>
                        <w:pStyle w:val="Caption"/>
                        <w:rPr>
                          <w:noProof/>
                          <w:color w:val="808080" w:themeColor="background1" w:themeShade="80"/>
                          <w:sz w:val="26"/>
                          <w:szCs w:val="26"/>
                          <w:lang w:val="fr-CA"/>
                        </w:rPr>
                      </w:pPr>
                      <w:bookmarkStart w:id="104" w:name="_Toc174544706"/>
                      <w:r w:rsidRPr="005A641D">
                        <w:rPr>
                          <w:lang w:val="fr-CA"/>
                        </w:rPr>
                        <w:t xml:space="preserve">Figure </w:t>
                      </w:r>
                      <w:r>
                        <w:fldChar w:fldCharType="begin"/>
                      </w:r>
                      <w:r w:rsidRPr="005A641D">
                        <w:rPr>
                          <w:lang w:val="fr-CA"/>
                        </w:rPr>
                        <w:instrText xml:space="preserve"> SEQ Figure \* ARABIC </w:instrText>
                      </w:r>
                      <w:r>
                        <w:fldChar w:fldCharType="separate"/>
                      </w:r>
                      <w:r w:rsidR="005F5FFD">
                        <w:rPr>
                          <w:noProof/>
                          <w:lang w:val="fr-CA"/>
                        </w:rPr>
                        <w:t>14</w:t>
                      </w:r>
                      <w:r>
                        <w:fldChar w:fldCharType="end"/>
                      </w:r>
                      <w:r w:rsidR="00F76289" w:rsidRPr="00F76289">
                        <w:rPr>
                          <w:lang w:val="fr-CA"/>
                        </w:rPr>
                        <w:t xml:space="preserve"> </w:t>
                      </w:r>
                      <w:r w:rsidRPr="005A641D">
                        <w:rPr>
                          <w:lang w:val="fr-CA"/>
                        </w:rPr>
                        <w:t>: Plan des bassins de drainage</w:t>
                      </w:r>
                      <w:bookmarkEnd w:id="104"/>
                    </w:p>
                  </w:txbxContent>
                </v:textbox>
                <w10:wrap type="through" anchorx="margin"/>
              </v:shape>
            </w:pict>
          </mc:Fallback>
        </mc:AlternateContent>
      </w:r>
    </w:p>
    <w:p w14:paraId="2E13FEA9" w14:textId="77777777" w:rsidR="00304396" w:rsidRPr="00520FDA" w:rsidRDefault="00304396" w:rsidP="00304396">
      <w:pPr>
        <w:spacing w:after="0"/>
        <w:rPr>
          <w:lang w:val="fr-CA"/>
        </w:rPr>
      </w:pPr>
    </w:p>
    <w:p w14:paraId="501D642C" w14:textId="61370DFF" w:rsidR="00BB5430" w:rsidRPr="00520FDA" w:rsidRDefault="00BB5430" w:rsidP="009859F2">
      <w:pPr>
        <w:pStyle w:val="Heading3"/>
        <w:rPr>
          <w:color w:val="808080" w:themeColor="background1" w:themeShade="80"/>
          <w:lang w:val="fr-CA"/>
        </w:rPr>
      </w:pPr>
      <w:bookmarkStart w:id="105" w:name="_Toc163733709"/>
      <w:r>
        <w:rPr>
          <w:color w:val="808080" w:themeColor="background1" w:themeShade="80"/>
          <w:lang w:val="fr-CA"/>
        </w:rPr>
        <w:t>Inventaire des systèmes de drainage</w:t>
      </w:r>
      <w:bookmarkEnd w:id="105"/>
    </w:p>
    <w:p w14:paraId="1298D077" w14:textId="77777777" w:rsidR="00BB5430" w:rsidRPr="00520FDA" w:rsidRDefault="00BB5430" w:rsidP="00BB5430">
      <w:pPr>
        <w:spacing w:after="0"/>
        <w:rPr>
          <w:lang w:val="fr-CA"/>
        </w:rPr>
      </w:pPr>
    </w:p>
    <w:p w14:paraId="0B822EF7" w14:textId="552BA0EF" w:rsidR="00A0737A" w:rsidRPr="00520FDA" w:rsidRDefault="00A0737A" w:rsidP="00A0737A">
      <w:pPr>
        <w:pStyle w:val="Caption"/>
        <w:keepNext/>
        <w:spacing w:after="0"/>
        <w:rPr>
          <w:lang w:val="fr-CA"/>
        </w:rPr>
      </w:pPr>
      <w:bookmarkStart w:id="106" w:name="_Toc174544665"/>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31</w:t>
      </w:r>
      <w:r>
        <w:rPr>
          <w:noProof/>
          <w:lang w:val="fr-CA"/>
        </w:rPr>
        <w:fldChar w:fldCharType="end"/>
      </w:r>
      <w:r>
        <w:rPr>
          <w:lang w:val="fr-CA"/>
        </w:rPr>
        <w:t> : Aperçu de l</w:t>
      </w:r>
      <w:r w:rsidR="00520FDA">
        <w:rPr>
          <w:lang w:val="fr-CA"/>
        </w:rPr>
        <w:t>’</w:t>
      </w:r>
      <w:r>
        <w:rPr>
          <w:lang w:val="fr-CA"/>
        </w:rPr>
        <w:t>inventaire des systèmes de drainage</w:t>
      </w:r>
      <w:bookmarkEnd w:id="106"/>
    </w:p>
    <w:tbl>
      <w:tblPr>
        <w:tblStyle w:val="TableGrid"/>
        <w:tblW w:w="91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94"/>
        <w:gridCol w:w="1422"/>
        <w:gridCol w:w="1098"/>
        <w:gridCol w:w="1845"/>
        <w:gridCol w:w="2003"/>
        <w:gridCol w:w="1484"/>
      </w:tblGrid>
      <w:tr w:rsidR="001C4364" w14:paraId="5DEE8D49" w14:textId="77777777" w:rsidTr="00EA699A">
        <w:tc>
          <w:tcPr>
            <w:tcW w:w="1294" w:type="dxa"/>
            <w:shd w:val="clear" w:color="auto" w:fill="2F5496" w:themeFill="accent1" w:themeFillShade="BF"/>
          </w:tcPr>
          <w:p w14:paraId="1C506305" w14:textId="77777777" w:rsidR="00546F62" w:rsidRPr="001A1AB7" w:rsidRDefault="00546F62" w:rsidP="00D661F3">
            <w:pPr>
              <w:rPr>
                <w:color w:val="FFFFFF" w:themeColor="background1"/>
              </w:rPr>
            </w:pPr>
            <w:r>
              <w:rPr>
                <w:color w:val="FFFFFF" w:themeColor="background1"/>
                <w:lang w:val="fr-CA"/>
              </w:rPr>
              <w:t>Structure</w:t>
            </w:r>
          </w:p>
        </w:tc>
        <w:tc>
          <w:tcPr>
            <w:tcW w:w="1422" w:type="dxa"/>
            <w:shd w:val="clear" w:color="auto" w:fill="2F5496" w:themeFill="accent1" w:themeFillShade="BF"/>
          </w:tcPr>
          <w:p w14:paraId="52F36D83" w14:textId="77777777" w:rsidR="00546F62" w:rsidRPr="001A1AB7" w:rsidRDefault="00546F62" w:rsidP="00D661F3">
            <w:pPr>
              <w:rPr>
                <w:color w:val="FFFFFF" w:themeColor="background1"/>
              </w:rPr>
            </w:pPr>
            <w:r>
              <w:rPr>
                <w:color w:val="FFFFFF" w:themeColor="background1"/>
                <w:lang w:val="fr-CA"/>
              </w:rPr>
              <w:t>Durée de service</w:t>
            </w:r>
          </w:p>
        </w:tc>
        <w:tc>
          <w:tcPr>
            <w:tcW w:w="1098" w:type="dxa"/>
            <w:shd w:val="clear" w:color="auto" w:fill="2F5496" w:themeFill="accent1" w:themeFillShade="BF"/>
          </w:tcPr>
          <w:p w14:paraId="5FBD2B5B" w14:textId="77777777" w:rsidR="00546F62" w:rsidRPr="001A1AB7" w:rsidRDefault="00546F62" w:rsidP="00D661F3">
            <w:pPr>
              <w:rPr>
                <w:color w:val="FFFFFF" w:themeColor="background1"/>
              </w:rPr>
            </w:pPr>
            <w:r>
              <w:rPr>
                <w:color w:val="FFFFFF" w:themeColor="background1"/>
                <w:lang w:val="fr-CA"/>
              </w:rPr>
              <w:t>Quantité</w:t>
            </w:r>
          </w:p>
        </w:tc>
        <w:tc>
          <w:tcPr>
            <w:tcW w:w="1845" w:type="dxa"/>
            <w:shd w:val="clear" w:color="auto" w:fill="2F5496" w:themeFill="accent1" w:themeFillShade="BF"/>
          </w:tcPr>
          <w:p w14:paraId="77352A0E" w14:textId="77777777" w:rsidR="00546F62" w:rsidRPr="001A1AB7" w:rsidRDefault="00546F62" w:rsidP="00D661F3">
            <w:pPr>
              <w:rPr>
                <w:color w:val="FFFFFF" w:themeColor="background1"/>
              </w:rPr>
            </w:pPr>
            <w:r>
              <w:rPr>
                <w:color w:val="FFFFFF" w:themeColor="background1"/>
                <w:lang w:val="fr-CA"/>
              </w:rPr>
              <w:t>Coût de remplacement actuel</w:t>
            </w:r>
          </w:p>
        </w:tc>
        <w:tc>
          <w:tcPr>
            <w:tcW w:w="2003" w:type="dxa"/>
            <w:shd w:val="clear" w:color="auto" w:fill="2F5496" w:themeFill="accent1" w:themeFillShade="BF"/>
          </w:tcPr>
          <w:p w14:paraId="4D9B5FC9" w14:textId="77777777" w:rsidR="00546F62" w:rsidRPr="001A1AB7" w:rsidRDefault="00546F62" w:rsidP="00D661F3">
            <w:pPr>
              <w:rPr>
                <w:color w:val="FFFFFF" w:themeColor="background1"/>
              </w:rPr>
            </w:pPr>
            <w:r>
              <w:rPr>
                <w:color w:val="FFFFFF" w:themeColor="background1"/>
                <w:lang w:val="fr-CA"/>
              </w:rPr>
              <w:t>Coût annualisé</w:t>
            </w:r>
          </w:p>
        </w:tc>
        <w:tc>
          <w:tcPr>
            <w:tcW w:w="1484" w:type="dxa"/>
            <w:shd w:val="clear" w:color="auto" w:fill="2F5496" w:themeFill="accent1" w:themeFillShade="BF"/>
          </w:tcPr>
          <w:p w14:paraId="5CB66FDE" w14:textId="77777777" w:rsidR="00546F62" w:rsidRPr="001A1AB7" w:rsidRDefault="00546F62" w:rsidP="00D661F3">
            <w:pPr>
              <w:rPr>
                <w:color w:val="FFFFFF" w:themeColor="background1"/>
              </w:rPr>
            </w:pPr>
            <w:r>
              <w:rPr>
                <w:color w:val="FFFFFF" w:themeColor="background1"/>
                <w:lang w:val="fr-CA"/>
              </w:rPr>
              <w:t>Utilisation (%)</w:t>
            </w:r>
          </w:p>
        </w:tc>
      </w:tr>
      <w:tr w:rsidR="001C4364" w14:paraId="2EBCB599" w14:textId="77777777" w:rsidTr="00EA699A">
        <w:tc>
          <w:tcPr>
            <w:tcW w:w="1294" w:type="dxa"/>
          </w:tcPr>
          <w:p w14:paraId="23AF0A1B" w14:textId="77777777" w:rsidR="00546F62" w:rsidRDefault="00546F62" w:rsidP="00D661F3">
            <w:r>
              <w:rPr>
                <w:lang w:val="fr-CA"/>
              </w:rPr>
              <w:t>Conduites principales</w:t>
            </w:r>
          </w:p>
        </w:tc>
        <w:tc>
          <w:tcPr>
            <w:tcW w:w="1422" w:type="dxa"/>
          </w:tcPr>
          <w:p w14:paraId="0D236675" w14:textId="77777777" w:rsidR="00546F62" w:rsidRDefault="00546F62" w:rsidP="00D661F3">
            <w:r>
              <w:rPr>
                <w:lang w:val="fr-CA"/>
              </w:rPr>
              <w:t>De 75 à 100 ans</w:t>
            </w:r>
          </w:p>
        </w:tc>
        <w:tc>
          <w:tcPr>
            <w:tcW w:w="1098" w:type="dxa"/>
          </w:tcPr>
          <w:p w14:paraId="221E5645" w14:textId="77777777" w:rsidR="00546F62" w:rsidRDefault="003648ED" w:rsidP="00BE2174">
            <w:pPr>
              <w:jc w:val="right"/>
            </w:pPr>
            <w:r>
              <w:rPr>
                <w:lang w:val="fr-CA"/>
              </w:rPr>
              <w:t>XX,0 km</w:t>
            </w:r>
          </w:p>
        </w:tc>
        <w:tc>
          <w:tcPr>
            <w:tcW w:w="1845" w:type="dxa"/>
          </w:tcPr>
          <w:p w14:paraId="00E05EA6" w14:textId="77777777" w:rsidR="00546F62" w:rsidRPr="003648ED" w:rsidRDefault="00546F62" w:rsidP="00BE2174">
            <w:pPr>
              <w:jc w:val="right"/>
              <w:rPr>
                <w:highlight w:val="yellow"/>
              </w:rPr>
            </w:pPr>
            <w:r>
              <w:rPr>
                <w:highlight w:val="yellow"/>
                <w:lang w:val="fr-CA"/>
              </w:rPr>
              <w:t>XX XXX 000 $</w:t>
            </w:r>
          </w:p>
        </w:tc>
        <w:tc>
          <w:tcPr>
            <w:tcW w:w="2003" w:type="dxa"/>
          </w:tcPr>
          <w:p w14:paraId="3A9BC804" w14:textId="77777777" w:rsidR="00546F62" w:rsidRPr="003648ED" w:rsidRDefault="00546F62" w:rsidP="00FF01BB">
            <w:pPr>
              <w:jc w:val="right"/>
              <w:rPr>
                <w:highlight w:val="yellow"/>
              </w:rPr>
            </w:pPr>
            <w:r>
              <w:rPr>
                <w:highlight w:val="yellow"/>
                <w:lang w:val="fr-CA"/>
              </w:rPr>
              <w:t>XXX X00 $</w:t>
            </w:r>
          </w:p>
        </w:tc>
        <w:tc>
          <w:tcPr>
            <w:tcW w:w="1484" w:type="dxa"/>
          </w:tcPr>
          <w:p w14:paraId="055526C3" w14:textId="77777777" w:rsidR="00546F62" w:rsidRPr="003648ED" w:rsidRDefault="00B5185A" w:rsidP="00FF01BB">
            <w:pPr>
              <w:jc w:val="right"/>
              <w:rPr>
                <w:highlight w:val="yellow"/>
              </w:rPr>
            </w:pPr>
            <w:r>
              <w:rPr>
                <w:highlight w:val="yellow"/>
                <w:lang w:val="fr-CA"/>
              </w:rPr>
              <w:t>XX %</w:t>
            </w:r>
          </w:p>
        </w:tc>
      </w:tr>
      <w:tr w:rsidR="001C4364" w14:paraId="158EE6E6" w14:textId="77777777" w:rsidTr="00EA699A">
        <w:tc>
          <w:tcPr>
            <w:tcW w:w="1294" w:type="dxa"/>
          </w:tcPr>
          <w:p w14:paraId="188F6F3F" w14:textId="77777777" w:rsidR="00546F62" w:rsidRDefault="00546F62" w:rsidP="004D36E1">
            <w:r>
              <w:rPr>
                <w:lang w:val="fr-CA"/>
              </w:rPr>
              <w:t>Conduites latérales</w:t>
            </w:r>
          </w:p>
        </w:tc>
        <w:tc>
          <w:tcPr>
            <w:tcW w:w="1422" w:type="dxa"/>
          </w:tcPr>
          <w:p w14:paraId="51AB945C" w14:textId="77777777" w:rsidR="00546F62" w:rsidRDefault="00546F62" w:rsidP="004D36E1">
            <w:r>
              <w:rPr>
                <w:lang w:val="fr-CA"/>
              </w:rPr>
              <w:t>80 ans</w:t>
            </w:r>
          </w:p>
        </w:tc>
        <w:tc>
          <w:tcPr>
            <w:tcW w:w="1098" w:type="dxa"/>
          </w:tcPr>
          <w:p w14:paraId="3E676A69" w14:textId="77777777" w:rsidR="00546F62" w:rsidRDefault="003648ED" w:rsidP="004D36E1">
            <w:pPr>
              <w:jc w:val="right"/>
            </w:pPr>
            <w:r>
              <w:rPr>
                <w:lang w:val="fr-CA"/>
              </w:rPr>
              <w:t>X,X km</w:t>
            </w:r>
          </w:p>
        </w:tc>
        <w:tc>
          <w:tcPr>
            <w:tcW w:w="1845" w:type="dxa"/>
          </w:tcPr>
          <w:p w14:paraId="206A0195" w14:textId="77777777" w:rsidR="00546F62" w:rsidRPr="00520FDA" w:rsidRDefault="00546F62" w:rsidP="004D36E1">
            <w:pPr>
              <w:jc w:val="right"/>
              <w:rPr>
                <w:highlight w:val="yellow"/>
                <w:lang w:val="fr-CA"/>
              </w:rPr>
            </w:pPr>
            <w:r>
              <w:rPr>
                <w:highlight w:val="yellow"/>
                <w:lang w:val="fr-CA"/>
              </w:rPr>
              <w:t>Inclus dans le coût principal</w:t>
            </w:r>
          </w:p>
        </w:tc>
        <w:tc>
          <w:tcPr>
            <w:tcW w:w="2003" w:type="dxa"/>
          </w:tcPr>
          <w:p w14:paraId="1DCB76E4" w14:textId="77777777" w:rsidR="00546F62" w:rsidRPr="00520FDA" w:rsidRDefault="00546F62" w:rsidP="00853721">
            <w:pPr>
              <w:jc w:val="right"/>
              <w:rPr>
                <w:highlight w:val="yellow"/>
                <w:lang w:val="fr-CA"/>
              </w:rPr>
            </w:pPr>
            <w:r>
              <w:rPr>
                <w:highlight w:val="yellow"/>
                <w:lang w:val="fr-CA"/>
              </w:rPr>
              <w:t>Inclus dans le coût principal</w:t>
            </w:r>
          </w:p>
        </w:tc>
        <w:tc>
          <w:tcPr>
            <w:tcW w:w="1484" w:type="dxa"/>
          </w:tcPr>
          <w:p w14:paraId="219CC06D" w14:textId="77777777" w:rsidR="00546F62" w:rsidRPr="003648ED" w:rsidRDefault="00B5185A" w:rsidP="00EA699A">
            <w:pPr>
              <w:jc w:val="right"/>
              <w:rPr>
                <w:highlight w:val="yellow"/>
              </w:rPr>
            </w:pPr>
            <w:r>
              <w:rPr>
                <w:highlight w:val="yellow"/>
                <w:lang w:val="fr-CA"/>
              </w:rPr>
              <w:t>XX %</w:t>
            </w:r>
          </w:p>
        </w:tc>
      </w:tr>
      <w:tr w:rsidR="00546F62" w14:paraId="34063CAA" w14:textId="77777777" w:rsidTr="00EA699A">
        <w:tc>
          <w:tcPr>
            <w:tcW w:w="1294" w:type="dxa"/>
          </w:tcPr>
          <w:p w14:paraId="263CBC1B" w14:textId="77777777" w:rsidR="00546F62" w:rsidRDefault="00546F62" w:rsidP="004D36E1">
            <w:r>
              <w:rPr>
                <w:lang w:val="fr-CA"/>
              </w:rPr>
              <w:t>Puisard</w:t>
            </w:r>
          </w:p>
        </w:tc>
        <w:tc>
          <w:tcPr>
            <w:tcW w:w="1422" w:type="dxa"/>
          </w:tcPr>
          <w:p w14:paraId="03091448" w14:textId="77777777" w:rsidR="00546F62" w:rsidRDefault="00546F62" w:rsidP="004D36E1">
            <w:r>
              <w:rPr>
                <w:lang w:val="fr-CA"/>
              </w:rPr>
              <w:t>80 ans</w:t>
            </w:r>
          </w:p>
        </w:tc>
        <w:tc>
          <w:tcPr>
            <w:tcW w:w="1098" w:type="dxa"/>
          </w:tcPr>
          <w:p w14:paraId="0E5BB1AD" w14:textId="77777777" w:rsidR="00546F62" w:rsidRDefault="003648ED" w:rsidP="004D36E1">
            <w:pPr>
              <w:jc w:val="right"/>
            </w:pPr>
            <w:r>
              <w:rPr>
                <w:lang w:val="fr-CA"/>
              </w:rPr>
              <w:t>XXX</w:t>
            </w:r>
          </w:p>
        </w:tc>
        <w:tc>
          <w:tcPr>
            <w:tcW w:w="1845" w:type="dxa"/>
          </w:tcPr>
          <w:p w14:paraId="6EBBF112" w14:textId="77777777" w:rsidR="00546F62" w:rsidRPr="00520FDA" w:rsidRDefault="00546F62" w:rsidP="004D36E1">
            <w:pPr>
              <w:jc w:val="right"/>
              <w:rPr>
                <w:highlight w:val="yellow"/>
                <w:lang w:val="fr-CA"/>
              </w:rPr>
            </w:pPr>
            <w:r>
              <w:rPr>
                <w:highlight w:val="yellow"/>
                <w:lang w:val="fr-CA"/>
              </w:rPr>
              <w:t>Inclus dans le coût principal</w:t>
            </w:r>
          </w:p>
        </w:tc>
        <w:tc>
          <w:tcPr>
            <w:tcW w:w="2003" w:type="dxa"/>
          </w:tcPr>
          <w:p w14:paraId="3B1C2B5D" w14:textId="77777777" w:rsidR="00546F62" w:rsidRPr="00520FDA" w:rsidRDefault="00546F62" w:rsidP="00853721">
            <w:pPr>
              <w:jc w:val="right"/>
              <w:rPr>
                <w:highlight w:val="yellow"/>
                <w:lang w:val="fr-CA"/>
              </w:rPr>
            </w:pPr>
            <w:r>
              <w:rPr>
                <w:highlight w:val="yellow"/>
                <w:lang w:val="fr-CA"/>
              </w:rPr>
              <w:t>Inclus dans le coût principal</w:t>
            </w:r>
          </w:p>
        </w:tc>
        <w:tc>
          <w:tcPr>
            <w:tcW w:w="1484" w:type="dxa"/>
          </w:tcPr>
          <w:p w14:paraId="42B850F2" w14:textId="77777777" w:rsidR="00546F62" w:rsidRPr="003648ED" w:rsidRDefault="00B5185A" w:rsidP="00EA699A">
            <w:pPr>
              <w:jc w:val="right"/>
              <w:rPr>
                <w:highlight w:val="yellow"/>
              </w:rPr>
            </w:pPr>
            <w:r>
              <w:rPr>
                <w:highlight w:val="yellow"/>
                <w:lang w:val="fr-CA"/>
              </w:rPr>
              <w:t>XX %</w:t>
            </w:r>
          </w:p>
        </w:tc>
      </w:tr>
      <w:tr w:rsidR="001C4364" w14:paraId="2AFD74F7" w14:textId="77777777" w:rsidTr="00EA699A">
        <w:tc>
          <w:tcPr>
            <w:tcW w:w="1294" w:type="dxa"/>
          </w:tcPr>
          <w:p w14:paraId="6E521D0C" w14:textId="77777777" w:rsidR="00546F62" w:rsidRDefault="00546F62" w:rsidP="004D36E1">
            <w:r>
              <w:rPr>
                <w:lang w:val="fr-CA"/>
              </w:rPr>
              <w:t>Ponceau</w:t>
            </w:r>
          </w:p>
        </w:tc>
        <w:tc>
          <w:tcPr>
            <w:tcW w:w="1422" w:type="dxa"/>
          </w:tcPr>
          <w:p w14:paraId="5F3146A6" w14:textId="77777777" w:rsidR="00546F62" w:rsidRDefault="00546F62" w:rsidP="004D36E1">
            <w:r>
              <w:rPr>
                <w:lang w:val="fr-CA"/>
              </w:rPr>
              <w:t>80 ans</w:t>
            </w:r>
          </w:p>
        </w:tc>
        <w:tc>
          <w:tcPr>
            <w:tcW w:w="1098" w:type="dxa"/>
          </w:tcPr>
          <w:p w14:paraId="007040B9" w14:textId="77777777" w:rsidR="00546F62" w:rsidRDefault="003648ED" w:rsidP="004D36E1">
            <w:pPr>
              <w:jc w:val="right"/>
            </w:pPr>
            <w:r>
              <w:rPr>
                <w:lang w:val="fr-CA"/>
              </w:rPr>
              <w:t>XX,X km</w:t>
            </w:r>
          </w:p>
        </w:tc>
        <w:tc>
          <w:tcPr>
            <w:tcW w:w="1845" w:type="dxa"/>
          </w:tcPr>
          <w:p w14:paraId="6D6FBAB1" w14:textId="7294A5EA" w:rsidR="00546F62" w:rsidRPr="003648ED" w:rsidRDefault="003648ED" w:rsidP="004D36E1">
            <w:pPr>
              <w:jc w:val="right"/>
              <w:rPr>
                <w:highlight w:val="yellow"/>
              </w:rPr>
            </w:pPr>
            <w:r>
              <w:rPr>
                <w:highlight w:val="yellow"/>
                <w:lang w:val="fr-CA"/>
              </w:rPr>
              <w:t>XX XXX X00</w:t>
            </w:r>
            <w:r w:rsidR="0023014E">
              <w:rPr>
                <w:highlight w:val="yellow"/>
                <w:lang w:val="fr-CA"/>
              </w:rPr>
              <w:t> $</w:t>
            </w:r>
          </w:p>
        </w:tc>
        <w:tc>
          <w:tcPr>
            <w:tcW w:w="2003" w:type="dxa"/>
          </w:tcPr>
          <w:p w14:paraId="725A0F10" w14:textId="77777777" w:rsidR="00546F62" w:rsidRPr="003648ED" w:rsidRDefault="00546F62" w:rsidP="00063B06">
            <w:pPr>
              <w:jc w:val="right"/>
              <w:rPr>
                <w:highlight w:val="yellow"/>
              </w:rPr>
            </w:pPr>
            <w:r>
              <w:rPr>
                <w:highlight w:val="yellow"/>
                <w:lang w:val="fr-CA"/>
              </w:rPr>
              <w:t>XXX 000 $</w:t>
            </w:r>
          </w:p>
        </w:tc>
        <w:tc>
          <w:tcPr>
            <w:tcW w:w="1484" w:type="dxa"/>
          </w:tcPr>
          <w:p w14:paraId="0400BA73" w14:textId="77777777" w:rsidR="00DC2755" w:rsidRPr="003648ED" w:rsidRDefault="00B5185A" w:rsidP="00DC2755">
            <w:pPr>
              <w:jc w:val="right"/>
              <w:rPr>
                <w:highlight w:val="yellow"/>
              </w:rPr>
            </w:pPr>
            <w:r>
              <w:rPr>
                <w:highlight w:val="yellow"/>
                <w:lang w:val="fr-CA"/>
              </w:rPr>
              <w:t>XX %</w:t>
            </w:r>
          </w:p>
        </w:tc>
      </w:tr>
      <w:tr w:rsidR="001C4364" w14:paraId="0F140F5A" w14:textId="77777777" w:rsidTr="00EA699A">
        <w:tc>
          <w:tcPr>
            <w:tcW w:w="1294" w:type="dxa"/>
          </w:tcPr>
          <w:p w14:paraId="587D017E" w14:textId="77777777" w:rsidR="00546F62" w:rsidRDefault="00546F62" w:rsidP="004D36E1"/>
        </w:tc>
        <w:tc>
          <w:tcPr>
            <w:tcW w:w="1422" w:type="dxa"/>
          </w:tcPr>
          <w:p w14:paraId="4EAF2FD7" w14:textId="77777777" w:rsidR="00546F62" w:rsidRDefault="00546F62" w:rsidP="004D36E1"/>
        </w:tc>
        <w:tc>
          <w:tcPr>
            <w:tcW w:w="1098" w:type="dxa"/>
          </w:tcPr>
          <w:p w14:paraId="31CB289E" w14:textId="77777777" w:rsidR="00546F62" w:rsidRDefault="00546F62" w:rsidP="004D36E1">
            <w:pPr>
              <w:jc w:val="right"/>
            </w:pPr>
          </w:p>
        </w:tc>
        <w:tc>
          <w:tcPr>
            <w:tcW w:w="1845" w:type="dxa"/>
          </w:tcPr>
          <w:p w14:paraId="59E2033F" w14:textId="77777777" w:rsidR="00546F62" w:rsidRPr="003648ED" w:rsidRDefault="00546F62" w:rsidP="004D36E1">
            <w:pPr>
              <w:jc w:val="right"/>
              <w:rPr>
                <w:highlight w:val="yellow"/>
              </w:rPr>
            </w:pPr>
          </w:p>
        </w:tc>
        <w:tc>
          <w:tcPr>
            <w:tcW w:w="2003" w:type="dxa"/>
          </w:tcPr>
          <w:p w14:paraId="4EA37D86" w14:textId="77777777" w:rsidR="00546F62" w:rsidRPr="003648ED" w:rsidRDefault="00546F62" w:rsidP="004D36E1">
            <w:pPr>
              <w:rPr>
                <w:highlight w:val="yellow"/>
              </w:rPr>
            </w:pPr>
          </w:p>
        </w:tc>
        <w:tc>
          <w:tcPr>
            <w:tcW w:w="1484" w:type="dxa"/>
          </w:tcPr>
          <w:p w14:paraId="71135E42" w14:textId="77777777" w:rsidR="00546F62" w:rsidRPr="003648ED" w:rsidRDefault="00546F62" w:rsidP="004D36E1">
            <w:pPr>
              <w:rPr>
                <w:highlight w:val="yellow"/>
              </w:rPr>
            </w:pPr>
          </w:p>
        </w:tc>
      </w:tr>
      <w:tr w:rsidR="001C4364" w14:paraId="75F5B0BE" w14:textId="77777777" w:rsidTr="00EA699A">
        <w:tc>
          <w:tcPr>
            <w:tcW w:w="1294" w:type="dxa"/>
            <w:shd w:val="clear" w:color="auto" w:fill="D9D9D9" w:themeFill="background1" w:themeFillShade="D9"/>
          </w:tcPr>
          <w:p w14:paraId="0F9DAF76" w14:textId="77777777" w:rsidR="00546F62" w:rsidRDefault="00546F62" w:rsidP="004D36E1">
            <w:r>
              <w:rPr>
                <w:lang w:val="fr-CA"/>
              </w:rPr>
              <w:t>Total</w:t>
            </w:r>
          </w:p>
        </w:tc>
        <w:tc>
          <w:tcPr>
            <w:tcW w:w="1422" w:type="dxa"/>
            <w:shd w:val="clear" w:color="auto" w:fill="D9D9D9" w:themeFill="background1" w:themeFillShade="D9"/>
          </w:tcPr>
          <w:p w14:paraId="2F610B73" w14:textId="77777777" w:rsidR="00546F62" w:rsidRDefault="00546F62" w:rsidP="004D36E1"/>
        </w:tc>
        <w:tc>
          <w:tcPr>
            <w:tcW w:w="1098" w:type="dxa"/>
            <w:shd w:val="clear" w:color="auto" w:fill="D9D9D9" w:themeFill="background1" w:themeFillShade="D9"/>
          </w:tcPr>
          <w:p w14:paraId="3900FC7D" w14:textId="77777777" w:rsidR="00546F62" w:rsidRDefault="00546F62" w:rsidP="004D36E1">
            <w:pPr>
              <w:jc w:val="right"/>
            </w:pPr>
          </w:p>
        </w:tc>
        <w:tc>
          <w:tcPr>
            <w:tcW w:w="1845" w:type="dxa"/>
            <w:shd w:val="clear" w:color="auto" w:fill="D9D9D9" w:themeFill="background1" w:themeFillShade="D9"/>
          </w:tcPr>
          <w:p w14:paraId="75E32CB6" w14:textId="7930972E" w:rsidR="00546F62" w:rsidRPr="003648ED" w:rsidRDefault="003648ED" w:rsidP="004D36E1">
            <w:pPr>
              <w:jc w:val="right"/>
              <w:rPr>
                <w:highlight w:val="yellow"/>
              </w:rPr>
            </w:pPr>
            <w:r>
              <w:rPr>
                <w:highlight w:val="yellow"/>
                <w:lang w:val="fr-CA"/>
              </w:rPr>
              <w:t>XX XXX X00</w:t>
            </w:r>
            <w:r w:rsidR="0023014E">
              <w:rPr>
                <w:highlight w:val="yellow"/>
                <w:lang w:val="fr-CA"/>
              </w:rPr>
              <w:t> $</w:t>
            </w:r>
          </w:p>
        </w:tc>
        <w:tc>
          <w:tcPr>
            <w:tcW w:w="2003" w:type="dxa"/>
            <w:shd w:val="clear" w:color="auto" w:fill="D9D9D9" w:themeFill="background1" w:themeFillShade="D9"/>
          </w:tcPr>
          <w:p w14:paraId="27373223" w14:textId="640058ED" w:rsidR="00546F62" w:rsidRPr="003648ED" w:rsidRDefault="00B5185A" w:rsidP="00063B06">
            <w:pPr>
              <w:jc w:val="right"/>
              <w:rPr>
                <w:highlight w:val="yellow"/>
              </w:rPr>
            </w:pPr>
            <w:r>
              <w:rPr>
                <w:highlight w:val="yellow"/>
                <w:lang w:val="fr-CA"/>
              </w:rPr>
              <w:t>XXX X00</w:t>
            </w:r>
            <w:r w:rsidR="0023014E">
              <w:rPr>
                <w:highlight w:val="yellow"/>
                <w:lang w:val="fr-CA"/>
              </w:rPr>
              <w:t> $</w:t>
            </w:r>
          </w:p>
        </w:tc>
        <w:tc>
          <w:tcPr>
            <w:tcW w:w="1484" w:type="dxa"/>
            <w:shd w:val="clear" w:color="auto" w:fill="D9D9D9" w:themeFill="background1" w:themeFillShade="D9"/>
          </w:tcPr>
          <w:p w14:paraId="0B8B3179" w14:textId="77777777" w:rsidR="00546F62" w:rsidRPr="003648ED" w:rsidRDefault="00B5185A" w:rsidP="00063B06">
            <w:pPr>
              <w:jc w:val="right"/>
              <w:rPr>
                <w:highlight w:val="yellow"/>
              </w:rPr>
            </w:pPr>
            <w:r>
              <w:rPr>
                <w:highlight w:val="yellow"/>
                <w:lang w:val="fr-CA"/>
              </w:rPr>
              <w:t>XX %</w:t>
            </w:r>
          </w:p>
        </w:tc>
      </w:tr>
    </w:tbl>
    <w:p w14:paraId="6D8A554B" w14:textId="77777777" w:rsidR="00BB5430" w:rsidRDefault="00BB5430" w:rsidP="00BB5430">
      <w:pPr>
        <w:spacing w:after="0"/>
      </w:pPr>
    </w:p>
    <w:p w14:paraId="6EF70A37" w14:textId="4461F872" w:rsidR="00BB5430" w:rsidRPr="00520FDA" w:rsidRDefault="00FE1449" w:rsidP="009859F2">
      <w:pPr>
        <w:pStyle w:val="Heading3"/>
        <w:rPr>
          <w:color w:val="808080" w:themeColor="background1" w:themeShade="80"/>
          <w:lang w:val="fr-CA"/>
        </w:rPr>
      </w:pPr>
      <w:bookmarkStart w:id="107" w:name="_Toc163733710"/>
      <w:r>
        <w:rPr>
          <w:color w:val="808080" w:themeColor="background1" w:themeShade="80"/>
          <w:lang w:val="fr-CA"/>
        </w:rPr>
        <w:t>Évaluation de l</w:t>
      </w:r>
      <w:r w:rsidR="00520FDA">
        <w:rPr>
          <w:color w:val="808080" w:themeColor="background1" w:themeShade="80"/>
          <w:lang w:val="fr-CA"/>
        </w:rPr>
        <w:t>’</w:t>
      </w:r>
      <w:r>
        <w:rPr>
          <w:color w:val="808080" w:themeColor="background1" w:themeShade="80"/>
          <w:lang w:val="fr-CA"/>
        </w:rPr>
        <w:t>état des systèmes de drainage</w:t>
      </w:r>
      <w:bookmarkEnd w:id="107"/>
    </w:p>
    <w:p w14:paraId="164FD672" w14:textId="77777777" w:rsidR="00BB5430" w:rsidRPr="00520FDA" w:rsidRDefault="00BB5430" w:rsidP="00BB5430">
      <w:pPr>
        <w:spacing w:after="0"/>
        <w:rPr>
          <w:lang w:val="fr-CA"/>
        </w:rPr>
      </w:pPr>
    </w:p>
    <w:p w14:paraId="0FE28DA3" w14:textId="4A676768" w:rsidR="00A0737A" w:rsidRPr="00520FDA" w:rsidRDefault="00A0737A" w:rsidP="00A0737A">
      <w:pPr>
        <w:pStyle w:val="Caption"/>
        <w:keepNext/>
        <w:spacing w:after="0"/>
        <w:rPr>
          <w:lang w:val="fr-CA"/>
        </w:rPr>
      </w:pPr>
      <w:bookmarkStart w:id="108" w:name="_Toc174544666"/>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32</w:t>
      </w:r>
      <w:r>
        <w:rPr>
          <w:noProof/>
          <w:lang w:val="fr-CA"/>
        </w:rPr>
        <w:fldChar w:fldCharType="end"/>
      </w:r>
      <w:r>
        <w:rPr>
          <w:lang w:val="fr-CA"/>
        </w:rPr>
        <w:t> : Évaluation de l</w:t>
      </w:r>
      <w:r w:rsidR="00520FDA">
        <w:rPr>
          <w:lang w:val="fr-CA"/>
        </w:rPr>
        <w:t>’</w:t>
      </w:r>
      <w:r>
        <w:rPr>
          <w:lang w:val="fr-CA"/>
        </w:rPr>
        <w:t>état des systèmes de drainage</w:t>
      </w:r>
      <w:bookmarkEnd w:id="108"/>
    </w:p>
    <w:tbl>
      <w:tblPr>
        <w:tblStyle w:val="TableGrid"/>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05"/>
        <w:gridCol w:w="1276"/>
        <w:gridCol w:w="1843"/>
        <w:gridCol w:w="1559"/>
        <w:gridCol w:w="1701"/>
      </w:tblGrid>
      <w:tr w:rsidR="00F647CB" w:rsidRPr="00B67C05" w14:paraId="38604BAF" w14:textId="77777777" w:rsidTr="00D34CF5">
        <w:tc>
          <w:tcPr>
            <w:tcW w:w="2405" w:type="dxa"/>
            <w:shd w:val="clear" w:color="auto" w:fill="2F5496" w:themeFill="accent1" w:themeFillShade="BF"/>
          </w:tcPr>
          <w:p w14:paraId="01605EDD" w14:textId="77777777" w:rsidR="00BB5430" w:rsidRPr="00A56A80" w:rsidRDefault="00BB5430" w:rsidP="00D661F3">
            <w:pPr>
              <w:rPr>
                <w:color w:val="FFFFFF" w:themeColor="background1"/>
              </w:rPr>
            </w:pPr>
            <w:r>
              <w:rPr>
                <w:color w:val="FFFFFF" w:themeColor="background1"/>
                <w:lang w:val="fr-CA"/>
              </w:rPr>
              <w:t>Actif</w:t>
            </w:r>
          </w:p>
        </w:tc>
        <w:tc>
          <w:tcPr>
            <w:tcW w:w="1276" w:type="dxa"/>
            <w:shd w:val="clear" w:color="auto" w:fill="2F5496" w:themeFill="accent1" w:themeFillShade="BF"/>
          </w:tcPr>
          <w:p w14:paraId="6924040C" w14:textId="77777777" w:rsidR="00BB5430" w:rsidRPr="00A56A80" w:rsidRDefault="00BB5430" w:rsidP="00D661F3">
            <w:pPr>
              <w:rPr>
                <w:color w:val="FFFFFF" w:themeColor="background1"/>
              </w:rPr>
            </w:pPr>
            <w:r>
              <w:rPr>
                <w:color w:val="FFFFFF" w:themeColor="background1"/>
                <w:lang w:val="fr-CA"/>
              </w:rPr>
              <w:t>En général</w:t>
            </w:r>
          </w:p>
        </w:tc>
        <w:tc>
          <w:tcPr>
            <w:tcW w:w="1843" w:type="dxa"/>
            <w:shd w:val="clear" w:color="auto" w:fill="2F5496" w:themeFill="accent1" w:themeFillShade="BF"/>
          </w:tcPr>
          <w:p w14:paraId="25BC304E" w14:textId="77777777" w:rsidR="00BB5430" w:rsidRPr="00A56A80" w:rsidRDefault="00BB5430" w:rsidP="00D661F3">
            <w:pPr>
              <w:rPr>
                <w:color w:val="FFFFFF" w:themeColor="background1"/>
              </w:rPr>
            </w:pPr>
            <w:r>
              <w:rPr>
                <w:color w:val="FFFFFF" w:themeColor="background1"/>
                <w:lang w:val="fr-CA"/>
              </w:rPr>
              <w:t>État et rendement</w:t>
            </w:r>
          </w:p>
        </w:tc>
        <w:tc>
          <w:tcPr>
            <w:tcW w:w="1559" w:type="dxa"/>
            <w:shd w:val="clear" w:color="auto" w:fill="2F5496" w:themeFill="accent1" w:themeFillShade="BF"/>
          </w:tcPr>
          <w:p w14:paraId="3F95ED83" w14:textId="77777777" w:rsidR="00BB5430" w:rsidRPr="00520FDA" w:rsidRDefault="00BB5430" w:rsidP="00D661F3">
            <w:pPr>
              <w:rPr>
                <w:color w:val="FFFFFF" w:themeColor="background1"/>
                <w:lang w:val="fr-CA"/>
              </w:rPr>
            </w:pPr>
            <w:r>
              <w:rPr>
                <w:color w:val="FFFFFF" w:themeColor="background1"/>
                <w:lang w:val="fr-CA"/>
              </w:rPr>
              <w:t>Capacité par rapport au besoin</w:t>
            </w:r>
          </w:p>
        </w:tc>
        <w:tc>
          <w:tcPr>
            <w:tcW w:w="1701" w:type="dxa"/>
            <w:shd w:val="clear" w:color="auto" w:fill="2F5496" w:themeFill="accent1" w:themeFillShade="BF"/>
          </w:tcPr>
          <w:p w14:paraId="75C597DF" w14:textId="77777777" w:rsidR="00BB5430" w:rsidRPr="00520FDA" w:rsidRDefault="00BB5430" w:rsidP="00D661F3">
            <w:pPr>
              <w:rPr>
                <w:color w:val="FFFFFF" w:themeColor="background1"/>
                <w:lang w:val="fr-CA"/>
              </w:rPr>
            </w:pPr>
            <w:r>
              <w:rPr>
                <w:color w:val="FFFFFF" w:themeColor="background1"/>
                <w:lang w:val="fr-CA"/>
              </w:rPr>
              <w:t>Financement par rapport au besoin</w:t>
            </w:r>
          </w:p>
        </w:tc>
      </w:tr>
      <w:tr w:rsidR="00FE1449" w14:paraId="4DC45EE4" w14:textId="77777777" w:rsidTr="00853721">
        <w:tc>
          <w:tcPr>
            <w:tcW w:w="2405" w:type="dxa"/>
          </w:tcPr>
          <w:p w14:paraId="61445436" w14:textId="77777777" w:rsidR="00FE1449" w:rsidRDefault="00FE1449" w:rsidP="00FE1449">
            <w:r>
              <w:rPr>
                <w:lang w:val="fr-CA"/>
              </w:rPr>
              <w:t>Conduites principales</w:t>
            </w:r>
          </w:p>
        </w:tc>
        <w:tc>
          <w:tcPr>
            <w:tcW w:w="1276" w:type="dxa"/>
          </w:tcPr>
          <w:p w14:paraId="155F7B14" w14:textId="77777777" w:rsidR="00FE1449" w:rsidRDefault="005E6434" w:rsidP="005E6434">
            <w:pPr>
              <w:jc w:val="center"/>
            </w:pPr>
            <w:r>
              <w:rPr>
                <w:lang w:val="fr-CA"/>
              </w:rPr>
              <w:t>C</w:t>
            </w:r>
          </w:p>
        </w:tc>
        <w:tc>
          <w:tcPr>
            <w:tcW w:w="1843" w:type="dxa"/>
          </w:tcPr>
          <w:p w14:paraId="0B01717B" w14:textId="77777777" w:rsidR="00FE1449" w:rsidRDefault="00064D1F" w:rsidP="00064D1F">
            <w:pPr>
              <w:jc w:val="center"/>
            </w:pPr>
            <w:r>
              <w:rPr>
                <w:lang w:val="fr-CA"/>
              </w:rPr>
              <w:t>B</w:t>
            </w:r>
          </w:p>
        </w:tc>
        <w:tc>
          <w:tcPr>
            <w:tcW w:w="1559" w:type="dxa"/>
          </w:tcPr>
          <w:p w14:paraId="516B2C89" w14:textId="77777777" w:rsidR="00FE1449" w:rsidRDefault="00064D1F" w:rsidP="00064D1F">
            <w:pPr>
              <w:jc w:val="center"/>
            </w:pPr>
            <w:r>
              <w:rPr>
                <w:lang w:val="fr-CA"/>
              </w:rPr>
              <w:t>A-</w:t>
            </w:r>
          </w:p>
        </w:tc>
        <w:tc>
          <w:tcPr>
            <w:tcW w:w="1701" w:type="dxa"/>
          </w:tcPr>
          <w:p w14:paraId="17986E18" w14:textId="77777777" w:rsidR="00FE1449" w:rsidRDefault="00064D1F" w:rsidP="00064D1F">
            <w:pPr>
              <w:jc w:val="center"/>
            </w:pPr>
            <w:r>
              <w:rPr>
                <w:lang w:val="fr-CA"/>
              </w:rPr>
              <w:t>F</w:t>
            </w:r>
          </w:p>
        </w:tc>
      </w:tr>
      <w:tr w:rsidR="00FE1449" w14:paraId="39041881" w14:textId="77777777" w:rsidTr="00853721">
        <w:tc>
          <w:tcPr>
            <w:tcW w:w="2405" w:type="dxa"/>
          </w:tcPr>
          <w:p w14:paraId="0179384F" w14:textId="77777777" w:rsidR="00FE1449" w:rsidRDefault="00FE1449" w:rsidP="00FE1449">
            <w:r>
              <w:rPr>
                <w:lang w:val="fr-CA"/>
              </w:rPr>
              <w:t>Conduites latérales</w:t>
            </w:r>
          </w:p>
        </w:tc>
        <w:tc>
          <w:tcPr>
            <w:tcW w:w="1276" w:type="dxa"/>
          </w:tcPr>
          <w:p w14:paraId="2271DC42" w14:textId="77777777" w:rsidR="00FE1449" w:rsidRDefault="005E6434" w:rsidP="005E6434">
            <w:pPr>
              <w:jc w:val="center"/>
            </w:pPr>
            <w:r>
              <w:rPr>
                <w:lang w:val="fr-CA"/>
              </w:rPr>
              <w:t>C</w:t>
            </w:r>
          </w:p>
        </w:tc>
        <w:tc>
          <w:tcPr>
            <w:tcW w:w="1843" w:type="dxa"/>
          </w:tcPr>
          <w:p w14:paraId="051B943E" w14:textId="77777777" w:rsidR="00FE1449" w:rsidRDefault="00064D1F" w:rsidP="00064D1F">
            <w:pPr>
              <w:jc w:val="center"/>
            </w:pPr>
            <w:r>
              <w:rPr>
                <w:lang w:val="fr-CA"/>
              </w:rPr>
              <w:t>B</w:t>
            </w:r>
          </w:p>
        </w:tc>
        <w:tc>
          <w:tcPr>
            <w:tcW w:w="1559" w:type="dxa"/>
          </w:tcPr>
          <w:p w14:paraId="0E12B959" w14:textId="77777777" w:rsidR="00FE1449" w:rsidRDefault="00064D1F" w:rsidP="00064D1F">
            <w:pPr>
              <w:jc w:val="center"/>
            </w:pPr>
            <w:r>
              <w:rPr>
                <w:lang w:val="fr-CA"/>
              </w:rPr>
              <w:t>A-</w:t>
            </w:r>
          </w:p>
        </w:tc>
        <w:tc>
          <w:tcPr>
            <w:tcW w:w="1701" w:type="dxa"/>
          </w:tcPr>
          <w:p w14:paraId="7F5D4A9B" w14:textId="77777777" w:rsidR="00FE1449" w:rsidRDefault="00064D1F" w:rsidP="00064D1F">
            <w:pPr>
              <w:jc w:val="center"/>
            </w:pPr>
            <w:r>
              <w:rPr>
                <w:lang w:val="fr-CA"/>
              </w:rPr>
              <w:t>F</w:t>
            </w:r>
          </w:p>
        </w:tc>
      </w:tr>
      <w:tr w:rsidR="00FE1449" w14:paraId="28AF4487" w14:textId="77777777" w:rsidTr="00853721">
        <w:tc>
          <w:tcPr>
            <w:tcW w:w="2405" w:type="dxa"/>
          </w:tcPr>
          <w:p w14:paraId="6D2CD637" w14:textId="77777777" w:rsidR="00FE1449" w:rsidRDefault="00FE1449" w:rsidP="00FE1449">
            <w:r>
              <w:rPr>
                <w:lang w:val="fr-CA"/>
              </w:rPr>
              <w:t>Regards de visites</w:t>
            </w:r>
          </w:p>
        </w:tc>
        <w:tc>
          <w:tcPr>
            <w:tcW w:w="1276" w:type="dxa"/>
          </w:tcPr>
          <w:p w14:paraId="6C22F583" w14:textId="77777777" w:rsidR="00FE1449" w:rsidRDefault="005E6434" w:rsidP="005E6434">
            <w:pPr>
              <w:jc w:val="center"/>
            </w:pPr>
            <w:r>
              <w:rPr>
                <w:lang w:val="fr-CA"/>
              </w:rPr>
              <w:t>C</w:t>
            </w:r>
          </w:p>
        </w:tc>
        <w:tc>
          <w:tcPr>
            <w:tcW w:w="1843" w:type="dxa"/>
          </w:tcPr>
          <w:p w14:paraId="14319469" w14:textId="77777777" w:rsidR="00FE1449" w:rsidRDefault="00064D1F" w:rsidP="00064D1F">
            <w:pPr>
              <w:jc w:val="center"/>
            </w:pPr>
            <w:r>
              <w:rPr>
                <w:lang w:val="fr-CA"/>
              </w:rPr>
              <w:t>B</w:t>
            </w:r>
          </w:p>
        </w:tc>
        <w:tc>
          <w:tcPr>
            <w:tcW w:w="1559" w:type="dxa"/>
          </w:tcPr>
          <w:p w14:paraId="4D173053" w14:textId="77777777" w:rsidR="00FE1449" w:rsidRDefault="00064D1F" w:rsidP="00064D1F">
            <w:pPr>
              <w:jc w:val="center"/>
            </w:pPr>
            <w:r>
              <w:rPr>
                <w:lang w:val="fr-CA"/>
              </w:rPr>
              <w:t>A-</w:t>
            </w:r>
          </w:p>
        </w:tc>
        <w:tc>
          <w:tcPr>
            <w:tcW w:w="1701" w:type="dxa"/>
          </w:tcPr>
          <w:p w14:paraId="0DA5B221" w14:textId="77777777" w:rsidR="00FE1449" w:rsidRDefault="00064D1F" w:rsidP="00064D1F">
            <w:pPr>
              <w:jc w:val="center"/>
            </w:pPr>
            <w:r>
              <w:rPr>
                <w:lang w:val="fr-CA"/>
              </w:rPr>
              <w:t>F</w:t>
            </w:r>
          </w:p>
        </w:tc>
      </w:tr>
    </w:tbl>
    <w:p w14:paraId="66E4ACC8" w14:textId="77777777" w:rsidR="00BB5430" w:rsidRDefault="00BB5430" w:rsidP="003910A8">
      <w:pPr>
        <w:spacing w:after="0"/>
      </w:pPr>
    </w:p>
    <w:p w14:paraId="6DC56845" w14:textId="77777777" w:rsidR="00BB5430" w:rsidRDefault="00BB5430" w:rsidP="00DA724A">
      <w:pPr>
        <w:pStyle w:val="Heading3"/>
        <w:rPr>
          <w:color w:val="808080" w:themeColor="background1" w:themeShade="80"/>
          <w:lang w:val="fr-CA"/>
        </w:rPr>
      </w:pPr>
      <w:bookmarkStart w:id="109" w:name="_Toc163733711"/>
      <w:r>
        <w:rPr>
          <w:color w:val="808080" w:themeColor="background1" w:themeShade="80"/>
          <w:lang w:val="fr-CA"/>
        </w:rPr>
        <w:lastRenderedPageBreak/>
        <w:t>Dépenses prévues pour les systèmes de drainage</w:t>
      </w:r>
      <w:bookmarkEnd w:id="109"/>
    </w:p>
    <w:p w14:paraId="0708F11D" w14:textId="77777777" w:rsidR="00BF2DB0" w:rsidRPr="00B67C05" w:rsidRDefault="00BF2DB0" w:rsidP="00DA724A">
      <w:pPr>
        <w:keepNext/>
        <w:keepLines/>
        <w:spacing w:after="0"/>
        <w:rPr>
          <w:lang w:val="fr-CA"/>
        </w:rPr>
      </w:pPr>
    </w:p>
    <w:p w14:paraId="389F8699" w14:textId="58C9ADCC" w:rsidR="00BF2DB0" w:rsidRPr="00B67C05" w:rsidRDefault="00BF2DB0" w:rsidP="00DA724A">
      <w:pPr>
        <w:pStyle w:val="Caption"/>
        <w:keepNext/>
        <w:keepLines/>
        <w:rPr>
          <w:lang w:val="fr-CA"/>
        </w:rPr>
      </w:pPr>
      <w:bookmarkStart w:id="110" w:name="_Toc174544667"/>
      <w:r w:rsidRPr="00B67C05">
        <w:rPr>
          <w:lang w:val="fr-CA"/>
        </w:rPr>
        <w:t>Table</w:t>
      </w:r>
      <w:r w:rsidR="009F5F85">
        <w:rPr>
          <w:lang w:val="fr-CA"/>
        </w:rPr>
        <w:t>au</w:t>
      </w:r>
      <w:r w:rsidRPr="00B67C05">
        <w:rPr>
          <w:lang w:val="fr-CA"/>
        </w:rPr>
        <w:t xml:space="preserve"> </w:t>
      </w:r>
      <w:r>
        <w:fldChar w:fldCharType="begin"/>
      </w:r>
      <w:r w:rsidRPr="00B67C05">
        <w:rPr>
          <w:lang w:val="fr-CA"/>
        </w:rPr>
        <w:instrText xml:space="preserve"> SEQ Table \* ARABIC </w:instrText>
      </w:r>
      <w:r>
        <w:fldChar w:fldCharType="separate"/>
      </w:r>
      <w:r w:rsidR="005F5FFD">
        <w:rPr>
          <w:noProof/>
          <w:lang w:val="fr-CA"/>
        </w:rPr>
        <w:t>33</w:t>
      </w:r>
      <w:r>
        <w:fldChar w:fldCharType="end"/>
      </w:r>
      <w:r w:rsidR="009F5F85" w:rsidRPr="009F5F85">
        <w:rPr>
          <w:lang w:val="fr-CA"/>
        </w:rPr>
        <w:t xml:space="preserve"> </w:t>
      </w:r>
      <w:r w:rsidRPr="00B67C05">
        <w:rPr>
          <w:lang w:val="fr-CA"/>
        </w:rPr>
        <w:t>: Aperçu du financement de drainage</w:t>
      </w:r>
      <w:bookmarkEnd w:id="110"/>
    </w:p>
    <w:tbl>
      <w:tblPr>
        <w:tblStyle w:val="TableGrid"/>
        <w:tblW w:w="0" w:type="auto"/>
        <w:tblLook w:val="04A0" w:firstRow="1" w:lastRow="0" w:firstColumn="1" w:lastColumn="0" w:noHBand="0" w:noVBand="1"/>
      </w:tblPr>
      <w:tblGrid>
        <w:gridCol w:w="5183"/>
        <w:gridCol w:w="1107"/>
      </w:tblGrid>
      <w:tr w:rsidR="00164678" w14:paraId="5D0CB83F" w14:textId="77777777" w:rsidTr="00B67C05">
        <w:tc>
          <w:tcPr>
            <w:tcW w:w="5183" w:type="dxa"/>
          </w:tcPr>
          <w:p w14:paraId="6B123C20" w14:textId="77777777" w:rsidR="00164678" w:rsidRPr="00520FDA" w:rsidRDefault="00164678" w:rsidP="00DA724A">
            <w:pPr>
              <w:keepNext/>
              <w:keepLines/>
              <w:rPr>
                <w:lang w:val="fr-CA"/>
              </w:rPr>
            </w:pPr>
            <w:r>
              <w:rPr>
                <w:lang w:val="fr-CA"/>
              </w:rPr>
              <w:t>Dépenses prévues, systèmes de drainage 2023-2122</w:t>
            </w:r>
          </w:p>
        </w:tc>
        <w:tc>
          <w:tcPr>
            <w:tcW w:w="1107" w:type="dxa"/>
          </w:tcPr>
          <w:p w14:paraId="35998193" w14:textId="77777777" w:rsidR="00164678" w:rsidRPr="003648ED" w:rsidRDefault="00164678" w:rsidP="00DA724A">
            <w:pPr>
              <w:keepNext/>
              <w:keepLines/>
              <w:jc w:val="right"/>
              <w:rPr>
                <w:highlight w:val="yellow"/>
              </w:rPr>
            </w:pPr>
            <w:r>
              <w:rPr>
                <w:highlight w:val="yellow"/>
                <w:lang w:val="fr-CA"/>
              </w:rPr>
              <w:t>XX,X M$</w:t>
            </w:r>
          </w:p>
        </w:tc>
      </w:tr>
      <w:tr w:rsidR="00164678" w14:paraId="494E5297" w14:textId="77777777" w:rsidTr="00B67C05">
        <w:tc>
          <w:tcPr>
            <w:tcW w:w="5183" w:type="dxa"/>
          </w:tcPr>
          <w:p w14:paraId="4C052C8A" w14:textId="77777777" w:rsidR="00164678" w:rsidRDefault="00164678" w:rsidP="00DA724A">
            <w:pPr>
              <w:keepNext/>
              <w:keepLines/>
            </w:pPr>
            <w:r>
              <w:rPr>
                <w:lang w:val="fr-CA"/>
              </w:rPr>
              <w:t>Financement annuel durable</w:t>
            </w:r>
          </w:p>
        </w:tc>
        <w:tc>
          <w:tcPr>
            <w:tcW w:w="1107" w:type="dxa"/>
          </w:tcPr>
          <w:p w14:paraId="7D8A9A4C" w14:textId="77777777" w:rsidR="00164678" w:rsidRPr="003648ED" w:rsidRDefault="00164678" w:rsidP="00DA724A">
            <w:pPr>
              <w:keepNext/>
              <w:keepLines/>
              <w:jc w:val="right"/>
              <w:rPr>
                <w:highlight w:val="yellow"/>
              </w:rPr>
            </w:pPr>
            <w:r>
              <w:rPr>
                <w:highlight w:val="yellow"/>
                <w:lang w:val="fr-CA"/>
              </w:rPr>
              <w:t>XXX X00 $</w:t>
            </w:r>
          </w:p>
        </w:tc>
      </w:tr>
      <w:tr w:rsidR="00164678" w14:paraId="645DEFF1" w14:textId="77777777" w:rsidTr="00B67C05">
        <w:tc>
          <w:tcPr>
            <w:tcW w:w="5183" w:type="dxa"/>
          </w:tcPr>
          <w:p w14:paraId="5CC343CB" w14:textId="77777777" w:rsidR="00164678" w:rsidRDefault="00164678" w:rsidP="00DA724A">
            <w:pPr>
              <w:keepNext/>
              <w:keepLines/>
            </w:pPr>
            <w:r>
              <w:rPr>
                <w:lang w:val="fr-CA"/>
              </w:rPr>
              <w:t>Financement annuel actuel</w:t>
            </w:r>
          </w:p>
        </w:tc>
        <w:tc>
          <w:tcPr>
            <w:tcW w:w="1107" w:type="dxa"/>
          </w:tcPr>
          <w:p w14:paraId="4A0CB3E3" w14:textId="77777777" w:rsidR="00164678" w:rsidRPr="003648ED" w:rsidRDefault="00164678" w:rsidP="00DA724A">
            <w:pPr>
              <w:keepNext/>
              <w:keepLines/>
              <w:jc w:val="right"/>
              <w:rPr>
                <w:highlight w:val="yellow"/>
              </w:rPr>
            </w:pPr>
            <w:r>
              <w:rPr>
                <w:highlight w:val="yellow"/>
                <w:lang w:val="fr-CA"/>
              </w:rPr>
              <w:t>XXX X00 $</w:t>
            </w:r>
          </w:p>
        </w:tc>
      </w:tr>
      <w:tr w:rsidR="00164678" w14:paraId="22C622EC" w14:textId="77777777" w:rsidTr="00B67C05">
        <w:tc>
          <w:tcPr>
            <w:tcW w:w="5183" w:type="dxa"/>
          </w:tcPr>
          <w:p w14:paraId="02CAE0A6" w14:textId="77777777" w:rsidR="00164678" w:rsidRDefault="00164678" w:rsidP="00DA724A">
            <w:pPr>
              <w:keepNext/>
              <w:keepLines/>
            </w:pPr>
            <w:r>
              <w:rPr>
                <w:lang w:val="fr-CA"/>
              </w:rPr>
              <w:t>Écart de financement annuel</w:t>
            </w:r>
          </w:p>
        </w:tc>
        <w:tc>
          <w:tcPr>
            <w:tcW w:w="1107" w:type="dxa"/>
          </w:tcPr>
          <w:p w14:paraId="3C18E997" w14:textId="77777777" w:rsidR="00164678" w:rsidRPr="003648ED" w:rsidRDefault="00164678" w:rsidP="00DA724A">
            <w:pPr>
              <w:keepNext/>
              <w:keepLines/>
              <w:jc w:val="right"/>
              <w:rPr>
                <w:highlight w:val="yellow"/>
              </w:rPr>
            </w:pPr>
            <w:r>
              <w:rPr>
                <w:highlight w:val="yellow"/>
                <w:lang w:val="fr-CA"/>
              </w:rPr>
              <w:t>XXX X00 $</w:t>
            </w:r>
          </w:p>
        </w:tc>
      </w:tr>
      <w:tr w:rsidR="00164678" w14:paraId="10C75F3C" w14:textId="77777777" w:rsidTr="00B67C05">
        <w:tc>
          <w:tcPr>
            <w:tcW w:w="5183" w:type="dxa"/>
          </w:tcPr>
          <w:p w14:paraId="263672C8" w14:textId="56794E65" w:rsidR="00164678" w:rsidRPr="00520FDA" w:rsidRDefault="00164678" w:rsidP="00DA724A">
            <w:pPr>
              <w:keepNext/>
              <w:keepLines/>
              <w:rPr>
                <w:lang w:val="fr-CA"/>
              </w:rPr>
            </w:pPr>
            <w:r>
              <w:rPr>
                <w:lang w:val="fr-CA"/>
              </w:rPr>
              <w:t xml:space="preserve">Écart de financement </w:t>
            </w:r>
            <w:r w:rsidR="00647FE0">
              <w:rPr>
                <w:lang w:val="fr-CA"/>
              </w:rPr>
              <w:t xml:space="preserve">sur </w:t>
            </w:r>
            <w:r>
              <w:rPr>
                <w:lang w:val="fr-CA"/>
              </w:rPr>
              <w:t>100 ans</w:t>
            </w:r>
          </w:p>
        </w:tc>
        <w:tc>
          <w:tcPr>
            <w:tcW w:w="1107" w:type="dxa"/>
          </w:tcPr>
          <w:p w14:paraId="11DE1B3B" w14:textId="77777777" w:rsidR="00164678" w:rsidRPr="003648ED" w:rsidRDefault="00164678" w:rsidP="00DA724A">
            <w:pPr>
              <w:keepNext/>
              <w:keepLines/>
              <w:jc w:val="right"/>
              <w:rPr>
                <w:highlight w:val="yellow"/>
              </w:rPr>
            </w:pPr>
            <w:r>
              <w:rPr>
                <w:highlight w:val="yellow"/>
                <w:lang w:val="fr-CA"/>
              </w:rPr>
              <w:t>XX,0 M$</w:t>
            </w:r>
          </w:p>
        </w:tc>
      </w:tr>
    </w:tbl>
    <w:p w14:paraId="6719880D" w14:textId="77777777" w:rsidR="00164678" w:rsidRPr="00D36CD0" w:rsidRDefault="00164678" w:rsidP="00BB5430">
      <w:pPr>
        <w:spacing w:after="0"/>
      </w:pPr>
    </w:p>
    <w:p w14:paraId="5985438C" w14:textId="514E9F3B" w:rsidR="0046579E" w:rsidRPr="00520FDA" w:rsidRDefault="0046579E" w:rsidP="0046579E">
      <w:pPr>
        <w:rPr>
          <w:lang w:val="fr-CA"/>
        </w:rPr>
      </w:pPr>
      <w:r>
        <w:rPr>
          <w:lang w:val="fr-CA"/>
        </w:rPr>
        <w:t>La modélisation indique que l</w:t>
      </w:r>
      <w:r w:rsidR="00520FDA">
        <w:rPr>
          <w:lang w:val="fr-CA"/>
        </w:rPr>
        <w:t>’</w:t>
      </w:r>
      <w:r>
        <w:rPr>
          <w:highlight w:val="yellow"/>
          <w:lang w:val="fr-CA"/>
        </w:rPr>
        <w:t>administration locale</w:t>
      </w:r>
      <w:r>
        <w:rPr>
          <w:lang w:val="fr-CA"/>
        </w:rPr>
        <w:t xml:space="preserve"> pourrait dépenser environ </w:t>
      </w:r>
      <w:r>
        <w:rPr>
          <w:highlight w:val="yellow"/>
          <w:lang w:val="fr-CA"/>
        </w:rPr>
        <w:t>XX</w:t>
      </w:r>
      <w:r>
        <w:rPr>
          <w:lang w:val="fr-CA"/>
        </w:rPr>
        <w:t> millions de dollars pour le remplacement de l</w:t>
      </w:r>
      <w:r w:rsidR="00520FDA">
        <w:rPr>
          <w:lang w:val="fr-CA"/>
        </w:rPr>
        <w:t>’</w:t>
      </w:r>
      <w:r>
        <w:rPr>
          <w:lang w:val="fr-CA"/>
        </w:rPr>
        <w:t>infrastructure de drainage au cours des 100 prochaines années. On estime que 33 % de l</w:t>
      </w:r>
      <w:r w:rsidR="00520FDA">
        <w:rPr>
          <w:lang w:val="fr-CA"/>
        </w:rPr>
        <w:t>’</w:t>
      </w:r>
      <w:r>
        <w:rPr>
          <w:lang w:val="fr-CA"/>
        </w:rPr>
        <w:t>infrastructure de drainage de l</w:t>
      </w:r>
      <w:r w:rsidR="00520FDA">
        <w:rPr>
          <w:lang w:val="fr-CA"/>
        </w:rPr>
        <w:t>’</w:t>
      </w:r>
      <w:r>
        <w:rPr>
          <w:highlight w:val="yellow"/>
          <w:lang w:val="fr-CA"/>
        </w:rPr>
        <w:t>administration locale</w:t>
      </w:r>
      <w:r>
        <w:rPr>
          <w:lang w:val="fr-CA"/>
        </w:rPr>
        <w:t xml:space="preserve"> a atteint sa durée de vie utile. </w:t>
      </w:r>
    </w:p>
    <w:p w14:paraId="687D301E" w14:textId="7235EF4F" w:rsidR="0046579E" w:rsidRPr="00520FDA" w:rsidRDefault="0046579E" w:rsidP="0046579E">
      <w:pPr>
        <w:rPr>
          <w:lang w:val="fr-CA"/>
        </w:rPr>
      </w:pPr>
      <w:r>
        <w:rPr>
          <w:lang w:val="fr-CA"/>
        </w:rPr>
        <w:t>L</w:t>
      </w:r>
      <w:r w:rsidR="00520FDA">
        <w:rPr>
          <w:lang w:val="fr-CA"/>
        </w:rPr>
        <w:t>’</w:t>
      </w:r>
      <w:r>
        <w:rPr>
          <w:highlight w:val="yellow"/>
          <w:lang w:val="fr-CA"/>
        </w:rPr>
        <w:t>administration locale</w:t>
      </w:r>
      <w:r>
        <w:rPr>
          <w:lang w:val="fr-CA"/>
        </w:rPr>
        <w:t xml:space="preserve"> s</w:t>
      </w:r>
      <w:r w:rsidR="00520FDA">
        <w:rPr>
          <w:lang w:val="fr-CA"/>
        </w:rPr>
        <w:t>’</w:t>
      </w:r>
      <w:r>
        <w:rPr>
          <w:lang w:val="fr-CA"/>
        </w:rPr>
        <w:t xml:space="preserve">attend à financer le remplacement de cette infrastructure avec </w:t>
      </w:r>
      <w:r>
        <w:rPr>
          <w:highlight w:val="yellow"/>
          <w:lang w:val="fr-CA"/>
        </w:rPr>
        <w:t>X %</w:t>
      </w:r>
      <w:r>
        <w:rPr>
          <w:lang w:val="fr-CA"/>
        </w:rPr>
        <w:t xml:space="preserve"> du financement durable. L</w:t>
      </w:r>
      <w:r w:rsidR="00520FDA">
        <w:rPr>
          <w:lang w:val="fr-CA"/>
        </w:rPr>
        <w:t>’</w:t>
      </w:r>
      <w:r>
        <w:rPr>
          <w:highlight w:val="yellow"/>
          <w:lang w:val="fr-CA"/>
        </w:rPr>
        <w:t>administration locale</w:t>
      </w:r>
      <w:r>
        <w:rPr>
          <w:lang w:val="fr-CA"/>
        </w:rPr>
        <w:t xml:space="preserve"> devra augmenter de manière importante son niveau de financement pour répondre aux obligations financières à venir pour le remplacement de l</w:t>
      </w:r>
      <w:r w:rsidR="00520FDA">
        <w:rPr>
          <w:lang w:val="fr-CA"/>
        </w:rPr>
        <w:t>’</w:t>
      </w:r>
      <w:r>
        <w:rPr>
          <w:lang w:val="fr-CA"/>
        </w:rPr>
        <w:t>infrastructure.</w:t>
      </w:r>
      <w:r>
        <w:rPr>
          <w:noProof/>
          <w:lang w:val="fr-CA"/>
        </w:rPr>
        <w:drawing>
          <wp:inline distT="0" distB="0" distL="0" distR="0" wp14:anchorId="10E6074C" wp14:editId="31E419B8">
            <wp:extent cx="5898518" cy="26339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98518" cy="2633980"/>
                    </a:xfrm>
                    <a:prstGeom prst="rect">
                      <a:avLst/>
                    </a:prstGeom>
                    <a:noFill/>
                  </pic:spPr>
                </pic:pic>
              </a:graphicData>
            </a:graphic>
          </wp:inline>
        </w:drawing>
      </w:r>
    </w:p>
    <w:p w14:paraId="4D266AF7" w14:textId="4D121860" w:rsidR="00FA7410" w:rsidRPr="00520FDA" w:rsidRDefault="009C0FF2" w:rsidP="009C0FF2">
      <w:pPr>
        <w:pStyle w:val="Caption"/>
        <w:spacing w:after="0"/>
        <w:rPr>
          <w:lang w:val="fr-CA"/>
        </w:rPr>
      </w:pPr>
      <w:bookmarkStart w:id="111" w:name="_Toc174544707"/>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15</w:t>
      </w:r>
      <w:r>
        <w:rPr>
          <w:noProof/>
          <w:lang w:val="fr-CA"/>
        </w:rPr>
        <w:fldChar w:fldCharType="end"/>
      </w:r>
      <w:r>
        <w:rPr>
          <w:lang w:val="fr-CA"/>
        </w:rPr>
        <w:t> : Dépenses prévues</w:t>
      </w:r>
      <w:r w:rsidR="00D5384E">
        <w:rPr>
          <w:lang w:val="fr-CA"/>
        </w:rPr>
        <w:t xml:space="preserve"> pour les</w:t>
      </w:r>
      <w:r>
        <w:rPr>
          <w:lang w:val="fr-CA"/>
        </w:rPr>
        <w:t xml:space="preserve"> systèmes de drainage</w:t>
      </w:r>
      <w:r w:rsidR="00D5384E">
        <w:rPr>
          <w:lang w:val="fr-CA"/>
        </w:rPr>
        <w:t xml:space="preserve"> </w:t>
      </w:r>
      <w:r w:rsidR="00FF1142">
        <w:rPr>
          <w:lang w:val="fr-CA"/>
        </w:rPr>
        <w:t>pour la période 2023-2122</w:t>
      </w:r>
      <w:bookmarkEnd w:id="111"/>
    </w:p>
    <w:p w14:paraId="55E26A0F" w14:textId="77777777" w:rsidR="000F5509" w:rsidRPr="00520FDA" w:rsidRDefault="000F5509" w:rsidP="00FA7410">
      <w:pPr>
        <w:rPr>
          <w:lang w:val="fr-CA"/>
        </w:rPr>
      </w:pPr>
    </w:p>
    <w:p w14:paraId="6A0BA39A" w14:textId="77777777" w:rsidR="000F5509" w:rsidRPr="00520FDA" w:rsidRDefault="000F5509" w:rsidP="00FA7410">
      <w:pPr>
        <w:rPr>
          <w:lang w:val="fr-CA"/>
        </w:rPr>
      </w:pPr>
    </w:p>
    <w:p w14:paraId="5B904933" w14:textId="77777777" w:rsidR="000F5509" w:rsidRPr="00520FDA" w:rsidRDefault="000F5509" w:rsidP="000F5509">
      <w:pPr>
        <w:rPr>
          <w:color w:val="808080" w:themeColor="background1" w:themeShade="80"/>
          <w:lang w:val="fr-CA"/>
        </w:rPr>
        <w:sectPr w:rsidR="000F5509" w:rsidRPr="00520FDA" w:rsidSect="00D744AD">
          <w:pgSz w:w="12240" w:h="15840"/>
          <w:pgMar w:top="1440" w:right="1440" w:bottom="1440" w:left="1440" w:header="720" w:footer="720" w:gutter="0"/>
          <w:cols w:space="720"/>
          <w:docGrid w:linePitch="360"/>
        </w:sectPr>
      </w:pPr>
    </w:p>
    <w:p w14:paraId="495505D7" w14:textId="6DA5E40D" w:rsidR="00FC26BB" w:rsidRPr="00520FDA" w:rsidRDefault="00FC26BB" w:rsidP="00C002F7">
      <w:pPr>
        <w:pStyle w:val="Heading2"/>
        <w:rPr>
          <w:color w:val="808080" w:themeColor="background1" w:themeShade="80"/>
          <w:lang w:val="fr-CA"/>
        </w:rPr>
      </w:pPr>
      <w:bookmarkStart w:id="112" w:name="_Toc163733712"/>
      <w:r>
        <w:rPr>
          <w:color w:val="808080" w:themeColor="background1" w:themeShade="80"/>
          <w:lang w:val="fr-CA"/>
        </w:rPr>
        <w:lastRenderedPageBreak/>
        <w:t>Infrastructure d</w:t>
      </w:r>
      <w:r w:rsidR="00520FDA">
        <w:rPr>
          <w:color w:val="808080" w:themeColor="background1" w:themeShade="80"/>
          <w:lang w:val="fr-CA"/>
        </w:rPr>
        <w:t>’</w:t>
      </w:r>
      <w:r>
        <w:rPr>
          <w:color w:val="808080" w:themeColor="background1" w:themeShade="80"/>
          <w:lang w:val="fr-CA"/>
        </w:rPr>
        <w:t>égouts sanitaires</w:t>
      </w:r>
      <w:bookmarkEnd w:id="112"/>
    </w:p>
    <w:p w14:paraId="3D463E12" w14:textId="11DF329E" w:rsidR="00D8699E" w:rsidRPr="00C4493E" w:rsidRDefault="00D8699E" w:rsidP="00DA724A">
      <w:pPr>
        <w:rPr>
          <w:lang w:val="fr-CA"/>
        </w:rPr>
      </w:pPr>
      <w:r>
        <w:rPr>
          <w:lang w:val="fr-CA"/>
        </w:rPr>
        <w:t>Le réseau d</w:t>
      </w:r>
      <w:r w:rsidR="00520FDA">
        <w:rPr>
          <w:lang w:val="fr-CA"/>
        </w:rPr>
        <w:t>’</w:t>
      </w:r>
      <w:r>
        <w:rPr>
          <w:lang w:val="fr-CA"/>
        </w:rPr>
        <w:t>égouts sanitaires de l</w:t>
      </w:r>
      <w:r w:rsidR="00520FDA">
        <w:rPr>
          <w:lang w:val="fr-CA"/>
        </w:rPr>
        <w:t>’</w:t>
      </w:r>
      <w:r>
        <w:rPr>
          <w:highlight w:val="yellow"/>
          <w:lang w:val="fr-CA"/>
        </w:rPr>
        <w:t>administration locale</w:t>
      </w:r>
      <w:r>
        <w:rPr>
          <w:lang w:val="fr-CA"/>
        </w:rPr>
        <w:t xml:space="preserve"> se compose d</w:t>
      </w:r>
      <w:r w:rsidR="00520FDA">
        <w:rPr>
          <w:lang w:val="fr-CA"/>
        </w:rPr>
        <w:t>’</w:t>
      </w:r>
      <w:r>
        <w:rPr>
          <w:lang w:val="fr-CA"/>
        </w:rPr>
        <w:t xml:space="preserve">un réseau de collecte par gravité et de </w:t>
      </w:r>
      <w:r>
        <w:rPr>
          <w:highlight w:val="yellow"/>
          <w:lang w:val="fr-CA"/>
        </w:rPr>
        <w:t>XX</w:t>
      </w:r>
      <w:r>
        <w:rPr>
          <w:lang w:val="fr-CA"/>
        </w:rPr>
        <w:t> stations de pompage. Ce système se déverse à la fois directement et indirectement dans la station de pompage </w:t>
      </w:r>
      <w:r>
        <w:rPr>
          <w:highlight w:val="yellow"/>
          <w:lang w:val="fr-CA"/>
        </w:rPr>
        <w:t>XXX</w:t>
      </w:r>
      <w:r>
        <w:rPr>
          <w:lang w:val="fr-CA"/>
        </w:rPr>
        <w:t>. Il est ensuite transféré, par l</w:t>
      </w:r>
      <w:r w:rsidR="00520FDA">
        <w:rPr>
          <w:lang w:val="fr-CA"/>
        </w:rPr>
        <w:t>’</w:t>
      </w:r>
      <w:r>
        <w:rPr>
          <w:lang w:val="fr-CA"/>
        </w:rPr>
        <w:t>intermédiaire du collecteur principal </w:t>
      </w:r>
      <w:r>
        <w:rPr>
          <w:highlight w:val="yellow"/>
          <w:lang w:val="fr-CA"/>
        </w:rPr>
        <w:t>XXX</w:t>
      </w:r>
      <w:r>
        <w:rPr>
          <w:lang w:val="fr-CA"/>
        </w:rPr>
        <w:t>, vers le point </w:t>
      </w:r>
      <w:r>
        <w:rPr>
          <w:highlight w:val="yellow"/>
          <w:lang w:val="fr-CA"/>
        </w:rPr>
        <w:t>XXX</w:t>
      </w:r>
      <w:r>
        <w:rPr>
          <w:lang w:val="fr-CA"/>
        </w:rPr>
        <w:t xml:space="preserve">. </w:t>
      </w:r>
      <w:r w:rsidR="00397A5B">
        <w:rPr>
          <w:noProof/>
        </w:rPr>
        <mc:AlternateContent>
          <mc:Choice Requires="wps">
            <w:drawing>
              <wp:anchor distT="0" distB="0" distL="114300" distR="114300" simplePos="0" relativeHeight="251722240" behindDoc="1" locked="0" layoutInCell="1" allowOverlap="1" wp14:anchorId="027D24FD" wp14:editId="1C34998B">
                <wp:simplePos x="0" y="0"/>
                <wp:positionH relativeFrom="column">
                  <wp:posOffset>-31750</wp:posOffset>
                </wp:positionH>
                <wp:positionV relativeFrom="paragraph">
                  <wp:posOffset>3641090</wp:posOffset>
                </wp:positionV>
                <wp:extent cx="6130290" cy="635"/>
                <wp:effectExtent l="0" t="0" r="0" b="0"/>
                <wp:wrapTight wrapText="bothSides">
                  <wp:wrapPolygon edited="0">
                    <wp:start x="0" y="0"/>
                    <wp:lineTo x="0" y="21600"/>
                    <wp:lineTo x="21600" y="21600"/>
                    <wp:lineTo x="21600" y="0"/>
                  </wp:wrapPolygon>
                </wp:wrapTight>
                <wp:docPr id="15501240" name="Text Box 1"/>
                <wp:cNvGraphicFramePr/>
                <a:graphic xmlns:a="http://schemas.openxmlformats.org/drawingml/2006/main">
                  <a:graphicData uri="http://schemas.microsoft.com/office/word/2010/wordprocessingShape">
                    <wps:wsp>
                      <wps:cNvSpPr txBox="1"/>
                      <wps:spPr>
                        <a:xfrm>
                          <a:off x="0" y="0"/>
                          <a:ext cx="6130290" cy="635"/>
                        </a:xfrm>
                        <a:prstGeom prst="rect">
                          <a:avLst/>
                        </a:prstGeom>
                        <a:solidFill>
                          <a:prstClr val="white"/>
                        </a:solidFill>
                        <a:ln>
                          <a:noFill/>
                        </a:ln>
                      </wps:spPr>
                      <wps:txbx>
                        <w:txbxContent>
                          <w:p w14:paraId="2E963F8D" w14:textId="3721D49E" w:rsidR="00397A5B" w:rsidRPr="00115C98" w:rsidRDefault="00397A5B" w:rsidP="00397A5B">
                            <w:pPr>
                              <w:pStyle w:val="Caption"/>
                              <w:rPr>
                                <w:noProof/>
                                <w:sz w:val="22"/>
                                <w:szCs w:val="22"/>
                                <w:lang w:val="fr-CA"/>
                              </w:rPr>
                            </w:pPr>
                            <w:bookmarkStart w:id="113" w:name="_Toc174544708"/>
                            <w:r>
                              <w:t xml:space="preserve">Figure </w:t>
                            </w:r>
                            <w:r>
                              <w:fldChar w:fldCharType="begin"/>
                            </w:r>
                            <w:r>
                              <w:instrText xml:space="preserve"> SEQ Figure \* ARABIC </w:instrText>
                            </w:r>
                            <w:r>
                              <w:fldChar w:fldCharType="separate"/>
                            </w:r>
                            <w:r w:rsidR="005F5FFD">
                              <w:rPr>
                                <w:noProof/>
                              </w:rPr>
                              <w:t>16</w:t>
                            </w:r>
                            <w:r>
                              <w:fldChar w:fldCharType="end"/>
                            </w:r>
                            <w:r w:rsidR="00F76289">
                              <w:t xml:space="preserve"> </w:t>
                            </w:r>
                            <w:r>
                              <w:t xml:space="preserve">: </w:t>
                            </w:r>
                            <w:r w:rsidRPr="009C4483">
                              <w:t>Réseau d’égouts sanitaires</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D24FD" id="_x0000_s1032" type="#_x0000_t202" style="position:absolute;margin-left:-2.5pt;margin-top:286.7pt;width:482.7pt;height:.0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" stroked="f">
                <v:textbox style="mso-fit-shape-to-text:t" inset="0,0,0,0">
                  <w:txbxContent>
                    <w:p w14:paraId="2E963F8D" w14:textId="3721D49E" w:rsidR="00397A5B" w:rsidRPr="00115C98" w:rsidRDefault="00397A5B" w:rsidP="00397A5B">
                      <w:pPr>
                        <w:pStyle w:val="Caption"/>
                        <w:rPr>
                          <w:noProof/>
                          <w:sz w:val="22"/>
                          <w:szCs w:val="22"/>
                          <w:lang w:val="fr-CA"/>
                        </w:rPr>
                      </w:pPr>
                      <w:bookmarkStart w:id="114" w:name="_Toc174544708"/>
                      <w:r>
                        <w:t xml:space="preserve">Figure </w:t>
                      </w:r>
                      <w:r>
                        <w:fldChar w:fldCharType="begin"/>
                      </w:r>
                      <w:r>
                        <w:instrText xml:space="preserve"> SEQ Figure \* ARABIC </w:instrText>
                      </w:r>
                      <w:r>
                        <w:fldChar w:fldCharType="separate"/>
                      </w:r>
                      <w:r w:rsidR="005F5FFD">
                        <w:rPr>
                          <w:noProof/>
                        </w:rPr>
                        <w:t>16</w:t>
                      </w:r>
                      <w:r>
                        <w:fldChar w:fldCharType="end"/>
                      </w:r>
                      <w:r w:rsidR="00F76289">
                        <w:t xml:space="preserve"> </w:t>
                      </w:r>
                      <w:r>
                        <w:t xml:space="preserve">: </w:t>
                      </w:r>
                      <w:r w:rsidRPr="009C4483">
                        <w:t>Réseau d’égouts sanitaires</w:t>
                      </w:r>
                      <w:bookmarkEnd w:id="114"/>
                    </w:p>
                  </w:txbxContent>
                </v:textbox>
                <w10:wrap type="tight"/>
              </v:shape>
            </w:pict>
          </mc:Fallback>
        </mc:AlternateContent>
      </w:r>
      <w:r w:rsidR="00497BF7" w:rsidRPr="00C4493E">
        <w:rPr>
          <w:noProof/>
          <w:lang w:val="fr-CA"/>
        </w:rPr>
        <mc:AlternateContent>
          <mc:Choice Requires="wps">
            <w:drawing>
              <wp:anchor distT="0" distB="0" distL="114300" distR="114300" simplePos="0" relativeHeight="251695616" behindDoc="1" locked="0" layoutInCell="1" allowOverlap="1" wp14:anchorId="5A65109B" wp14:editId="0B94C0C1">
                <wp:simplePos x="0" y="0"/>
                <wp:positionH relativeFrom="column">
                  <wp:posOffset>-31805</wp:posOffset>
                </wp:positionH>
                <wp:positionV relativeFrom="paragraph">
                  <wp:posOffset>19326</wp:posOffset>
                </wp:positionV>
                <wp:extent cx="6130455" cy="3564890"/>
                <wp:effectExtent l="0" t="0" r="22860" b="16510"/>
                <wp:wrapTight wrapText="bothSides">
                  <wp:wrapPolygon edited="0">
                    <wp:start x="0" y="0"/>
                    <wp:lineTo x="0" y="21585"/>
                    <wp:lineTo x="21613" y="21585"/>
                    <wp:lineTo x="21613" y="0"/>
                    <wp:lineTo x="0" y="0"/>
                  </wp:wrapPolygon>
                </wp:wrapTight>
                <wp:docPr id="20" name="Rectangle 20"/>
                <wp:cNvGraphicFramePr/>
                <a:graphic xmlns:a="http://schemas.openxmlformats.org/drawingml/2006/main">
                  <a:graphicData uri="http://schemas.microsoft.com/office/word/2010/wordprocessingShape">
                    <wps:wsp>
                      <wps:cNvSpPr/>
                      <wps:spPr>
                        <a:xfrm>
                          <a:off x="0" y="0"/>
                          <a:ext cx="6130455" cy="3564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7C606" w14:textId="1AD3431E" w:rsidR="007639FF" w:rsidRPr="00B67C05" w:rsidRDefault="007639FF" w:rsidP="00B67C05">
                            <w:pPr>
                              <w:jc w:val="center"/>
                              <w:rPr>
                                <w:lang w:val="fr-CA"/>
                              </w:rPr>
                            </w:pPr>
                            <w:r w:rsidRPr="00B67C05">
                              <w:rPr>
                                <w:lang w:val="fr-CA"/>
                              </w:rPr>
                              <w:t>[Emplacement pour la carte des infrastructures d'égouts sanitaires de votre administration locale].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5109B" id="Rectangle 20" o:spid="_x0000_s1033" style="position:absolute;margin-left:-2.5pt;margin-top:1.5pt;width:482.7pt;height:280.7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" fillcolor="#4472c4 [3204]" strokecolor="#1f3763 [1604]" strokeweight="1pt">
                <v:textbox>
                  <w:txbxContent>
                    <w:p w14:paraId="5A97C606" w14:textId="1AD3431E" w:rsidR="007639FF" w:rsidRPr="00B67C05" w:rsidRDefault="007639FF" w:rsidP="00B67C05">
                      <w:pPr>
                        <w:jc w:val="center"/>
                        <w:rPr>
                          <w:lang w:val="fr-CA"/>
                        </w:rPr>
                      </w:pPr>
                      <w:r w:rsidRPr="00B67C05">
                        <w:rPr>
                          <w:lang w:val="fr-CA"/>
                        </w:rPr>
                        <w:t>[Emplacement pour la carte des infrastructures d'égouts sanitaires de votre administration locale].</w:t>
                      </w:r>
                    </w:p>
                  </w:txbxContent>
                </v:textbox>
                <w10:wrap type="tight"/>
              </v:rect>
            </w:pict>
          </mc:Fallback>
        </mc:AlternateContent>
      </w:r>
    </w:p>
    <w:p w14:paraId="4AC81321" w14:textId="025E3003" w:rsidR="00BE5730" w:rsidRPr="000659AE" w:rsidRDefault="00BE5730" w:rsidP="000659AE">
      <w:pPr>
        <w:pStyle w:val="Heading3"/>
        <w:rPr>
          <w:color w:val="808080" w:themeColor="background1" w:themeShade="80"/>
          <w:lang w:val="fr-CA"/>
        </w:rPr>
      </w:pPr>
      <w:bookmarkStart w:id="115" w:name="_Toc163733713"/>
      <w:r w:rsidRPr="000659AE">
        <w:rPr>
          <w:color w:val="808080" w:themeColor="background1" w:themeShade="80"/>
          <w:lang w:val="fr-CA"/>
        </w:rPr>
        <w:t>Inventaire des égouts sanitaires</w:t>
      </w:r>
      <w:bookmarkEnd w:id="115"/>
    </w:p>
    <w:p w14:paraId="7892A39D" w14:textId="77777777" w:rsidR="00BE5730" w:rsidRPr="00316B03" w:rsidRDefault="00BE5730" w:rsidP="00BE5730">
      <w:pPr>
        <w:spacing w:after="0"/>
        <w:rPr>
          <w:sz w:val="10"/>
          <w:szCs w:val="10"/>
          <w:lang w:val="fr-CA"/>
        </w:rPr>
      </w:pPr>
    </w:p>
    <w:p w14:paraId="2C9BBAF1" w14:textId="6E536268" w:rsidR="00A0737A" w:rsidRPr="00520FDA" w:rsidRDefault="00A0737A" w:rsidP="00A0737A">
      <w:pPr>
        <w:pStyle w:val="Caption"/>
        <w:keepNext/>
        <w:spacing w:after="0"/>
        <w:rPr>
          <w:lang w:val="fr-CA"/>
        </w:rPr>
      </w:pPr>
      <w:bookmarkStart w:id="116" w:name="_Toc174544668"/>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34</w:t>
      </w:r>
      <w:r>
        <w:rPr>
          <w:noProof/>
          <w:lang w:val="fr-CA"/>
        </w:rPr>
        <w:fldChar w:fldCharType="end"/>
      </w:r>
      <w:r>
        <w:rPr>
          <w:lang w:val="fr-CA"/>
        </w:rPr>
        <w:t> : Aperçu de l</w:t>
      </w:r>
      <w:r w:rsidR="00520FDA">
        <w:rPr>
          <w:lang w:val="fr-CA"/>
        </w:rPr>
        <w:t>’</w:t>
      </w:r>
      <w:r>
        <w:rPr>
          <w:lang w:val="fr-CA"/>
        </w:rPr>
        <w:t>inventaire des égouts sanitaires</w:t>
      </w:r>
      <w:bookmarkEnd w:id="116"/>
    </w:p>
    <w:tbl>
      <w:tblPr>
        <w:tblStyle w:val="TableGrid"/>
        <w:tblW w:w="86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993"/>
        <w:gridCol w:w="1133"/>
        <w:gridCol w:w="1531"/>
        <w:gridCol w:w="1588"/>
        <w:gridCol w:w="1134"/>
      </w:tblGrid>
      <w:tr w:rsidR="001C4364" w14:paraId="179051B0" w14:textId="77777777" w:rsidTr="00316B03">
        <w:tc>
          <w:tcPr>
            <w:tcW w:w="2263" w:type="dxa"/>
            <w:shd w:val="clear" w:color="auto" w:fill="2F5496" w:themeFill="accent1" w:themeFillShade="BF"/>
          </w:tcPr>
          <w:p w14:paraId="6D5F8198" w14:textId="77777777" w:rsidR="003F1CC6" w:rsidRPr="001A1AB7" w:rsidRDefault="003F1CC6" w:rsidP="00D661F3">
            <w:pPr>
              <w:rPr>
                <w:color w:val="FFFFFF" w:themeColor="background1"/>
              </w:rPr>
            </w:pPr>
            <w:r>
              <w:rPr>
                <w:color w:val="FFFFFF" w:themeColor="background1"/>
                <w:lang w:val="fr-CA"/>
              </w:rPr>
              <w:t>Structure</w:t>
            </w:r>
          </w:p>
        </w:tc>
        <w:tc>
          <w:tcPr>
            <w:tcW w:w="993" w:type="dxa"/>
            <w:shd w:val="clear" w:color="auto" w:fill="2F5496" w:themeFill="accent1" w:themeFillShade="BF"/>
          </w:tcPr>
          <w:p w14:paraId="03FBA074" w14:textId="77777777" w:rsidR="003F1CC6" w:rsidRPr="001A1AB7" w:rsidRDefault="003F1CC6" w:rsidP="00D661F3">
            <w:pPr>
              <w:rPr>
                <w:color w:val="FFFFFF" w:themeColor="background1"/>
              </w:rPr>
            </w:pPr>
            <w:r>
              <w:rPr>
                <w:color w:val="FFFFFF" w:themeColor="background1"/>
                <w:lang w:val="fr-CA"/>
              </w:rPr>
              <w:t>Durée de service</w:t>
            </w:r>
          </w:p>
        </w:tc>
        <w:tc>
          <w:tcPr>
            <w:tcW w:w="1133" w:type="dxa"/>
            <w:shd w:val="clear" w:color="auto" w:fill="2F5496" w:themeFill="accent1" w:themeFillShade="BF"/>
          </w:tcPr>
          <w:p w14:paraId="67473BE9" w14:textId="77777777" w:rsidR="003F1CC6" w:rsidRPr="001A1AB7" w:rsidRDefault="003F1CC6" w:rsidP="00D661F3">
            <w:pPr>
              <w:rPr>
                <w:color w:val="FFFFFF" w:themeColor="background1"/>
              </w:rPr>
            </w:pPr>
            <w:r>
              <w:rPr>
                <w:color w:val="FFFFFF" w:themeColor="background1"/>
                <w:lang w:val="fr-CA"/>
              </w:rPr>
              <w:t>Quantité</w:t>
            </w:r>
          </w:p>
        </w:tc>
        <w:tc>
          <w:tcPr>
            <w:tcW w:w="1531" w:type="dxa"/>
            <w:shd w:val="clear" w:color="auto" w:fill="2F5496" w:themeFill="accent1" w:themeFillShade="BF"/>
          </w:tcPr>
          <w:p w14:paraId="32D23535" w14:textId="77777777" w:rsidR="003F1CC6" w:rsidRPr="001A1AB7" w:rsidRDefault="003F1CC6" w:rsidP="00D661F3">
            <w:pPr>
              <w:rPr>
                <w:color w:val="FFFFFF" w:themeColor="background1"/>
              </w:rPr>
            </w:pPr>
            <w:r>
              <w:rPr>
                <w:color w:val="FFFFFF" w:themeColor="background1"/>
                <w:lang w:val="fr-CA"/>
              </w:rPr>
              <w:t>Coût de remplacement actuel</w:t>
            </w:r>
          </w:p>
        </w:tc>
        <w:tc>
          <w:tcPr>
            <w:tcW w:w="1588" w:type="dxa"/>
            <w:shd w:val="clear" w:color="auto" w:fill="2F5496" w:themeFill="accent1" w:themeFillShade="BF"/>
          </w:tcPr>
          <w:p w14:paraId="45500ABF" w14:textId="77777777" w:rsidR="003F1CC6" w:rsidRPr="001A1AB7" w:rsidRDefault="003F1CC6" w:rsidP="00D661F3">
            <w:pPr>
              <w:rPr>
                <w:color w:val="FFFFFF" w:themeColor="background1"/>
              </w:rPr>
            </w:pPr>
            <w:r>
              <w:rPr>
                <w:color w:val="FFFFFF" w:themeColor="background1"/>
                <w:lang w:val="fr-CA"/>
              </w:rPr>
              <w:t>Coût annualisé</w:t>
            </w:r>
          </w:p>
        </w:tc>
        <w:tc>
          <w:tcPr>
            <w:tcW w:w="1134" w:type="dxa"/>
            <w:shd w:val="clear" w:color="auto" w:fill="2F5496" w:themeFill="accent1" w:themeFillShade="BF"/>
          </w:tcPr>
          <w:p w14:paraId="2AB908B8" w14:textId="77777777" w:rsidR="003F1CC6" w:rsidRPr="001A1AB7" w:rsidRDefault="003F1CC6" w:rsidP="00D661F3">
            <w:pPr>
              <w:rPr>
                <w:color w:val="FFFFFF" w:themeColor="background1"/>
              </w:rPr>
            </w:pPr>
            <w:r>
              <w:rPr>
                <w:color w:val="FFFFFF" w:themeColor="background1"/>
                <w:lang w:val="fr-CA"/>
              </w:rPr>
              <w:t>Utilisation (%)</w:t>
            </w:r>
          </w:p>
        </w:tc>
      </w:tr>
      <w:tr w:rsidR="003F1CC6" w14:paraId="76F61BD6" w14:textId="77777777" w:rsidTr="00316B03">
        <w:tc>
          <w:tcPr>
            <w:tcW w:w="2263" w:type="dxa"/>
          </w:tcPr>
          <w:p w14:paraId="169A946C" w14:textId="77777777" w:rsidR="003F1CC6" w:rsidRDefault="003F1CC6" w:rsidP="00D661F3">
            <w:r>
              <w:rPr>
                <w:lang w:val="fr-CA"/>
              </w:rPr>
              <w:t>Conduites principales par gravité</w:t>
            </w:r>
          </w:p>
        </w:tc>
        <w:tc>
          <w:tcPr>
            <w:tcW w:w="993" w:type="dxa"/>
          </w:tcPr>
          <w:p w14:paraId="433CB1A6" w14:textId="77777777" w:rsidR="003F1CC6" w:rsidRDefault="003F1CC6" w:rsidP="00D661F3">
            <w:r>
              <w:rPr>
                <w:lang w:val="fr-CA"/>
              </w:rPr>
              <w:t>De 50 à 100 ans</w:t>
            </w:r>
          </w:p>
        </w:tc>
        <w:tc>
          <w:tcPr>
            <w:tcW w:w="1133" w:type="dxa"/>
          </w:tcPr>
          <w:p w14:paraId="0A7812E9" w14:textId="77777777" w:rsidR="003F1CC6" w:rsidRDefault="00BF3CB7" w:rsidP="009B519D">
            <w:pPr>
              <w:jc w:val="right"/>
            </w:pPr>
            <w:r>
              <w:rPr>
                <w:lang w:val="fr-CA"/>
              </w:rPr>
              <w:t>XX,X m</w:t>
            </w:r>
          </w:p>
        </w:tc>
        <w:tc>
          <w:tcPr>
            <w:tcW w:w="1531" w:type="dxa"/>
          </w:tcPr>
          <w:p w14:paraId="3B7A33CF" w14:textId="77777777" w:rsidR="003F1CC6" w:rsidRPr="00BF3CB7" w:rsidRDefault="003F1CC6" w:rsidP="00910871">
            <w:pPr>
              <w:jc w:val="right"/>
              <w:rPr>
                <w:highlight w:val="yellow"/>
              </w:rPr>
            </w:pPr>
            <w:r>
              <w:rPr>
                <w:highlight w:val="yellow"/>
                <w:lang w:val="fr-CA"/>
              </w:rPr>
              <w:t>XX XXX X00 $</w:t>
            </w:r>
          </w:p>
        </w:tc>
        <w:tc>
          <w:tcPr>
            <w:tcW w:w="1588" w:type="dxa"/>
          </w:tcPr>
          <w:p w14:paraId="5A226AC2" w14:textId="77777777" w:rsidR="003F1CC6" w:rsidRPr="00BF3CB7" w:rsidRDefault="003F1CC6" w:rsidP="00E87A9A">
            <w:pPr>
              <w:jc w:val="right"/>
              <w:rPr>
                <w:highlight w:val="yellow"/>
              </w:rPr>
            </w:pPr>
            <w:r>
              <w:rPr>
                <w:highlight w:val="yellow"/>
                <w:lang w:val="fr-CA"/>
              </w:rPr>
              <w:t>XXX X00 $</w:t>
            </w:r>
          </w:p>
        </w:tc>
        <w:tc>
          <w:tcPr>
            <w:tcW w:w="1134" w:type="dxa"/>
          </w:tcPr>
          <w:p w14:paraId="75667727" w14:textId="77777777" w:rsidR="003F1CC6" w:rsidRPr="00BF3CB7" w:rsidRDefault="00BF3CB7" w:rsidP="00E87A9A">
            <w:pPr>
              <w:jc w:val="right"/>
              <w:rPr>
                <w:highlight w:val="yellow"/>
              </w:rPr>
            </w:pPr>
            <w:r>
              <w:rPr>
                <w:highlight w:val="yellow"/>
                <w:lang w:val="fr-CA"/>
              </w:rPr>
              <w:t>XX %</w:t>
            </w:r>
          </w:p>
        </w:tc>
      </w:tr>
      <w:tr w:rsidR="003F1CC6" w14:paraId="5CEBAC7D" w14:textId="77777777" w:rsidTr="00316B03">
        <w:tc>
          <w:tcPr>
            <w:tcW w:w="2263" w:type="dxa"/>
          </w:tcPr>
          <w:p w14:paraId="5A96C692" w14:textId="77777777" w:rsidR="003F1CC6" w:rsidRDefault="003F1CC6" w:rsidP="00D661F3">
            <w:r>
              <w:rPr>
                <w:lang w:val="fr-CA"/>
              </w:rPr>
              <w:t>Conduites principales sous pression</w:t>
            </w:r>
          </w:p>
        </w:tc>
        <w:tc>
          <w:tcPr>
            <w:tcW w:w="993" w:type="dxa"/>
          </w:tcPr>
          <w:p w14:paraId="654CA32E" w14:textId="77777777" w:rsidR="003F1CC6" w:rsidRDefault="003F1CC6" w:rsidP="00D661F3">
            <w:r>
              <w:rPr>
                <w:lang w:val="fr-CA"/>
              </w:rPr>
              <w:t>De 50 à 100 ans</w:t>
            </w:r>
          </w:p>
        </w:tc>
        <w:tc>
          <w:tcPr>
            <w:tcW w:w="1133" w:type="dxa"/>
          </w:tcPr>
          <w:p w14:paraId="481D1B3D" w14:textId="77777777" w:rsidR="003F1CC6" w:rsidRDefault="00BF3CB7" w:rsidP="009B519D">
            <w:pPr>
              <w:jc w:val="right"/>
            </w:pPr>
            <w:r>
              <w:rPr>
                <w:lang w:val="fr-CA"/>
              </w:rPr>
              <w:t>X,X m</w:t>
            </w:r>
          </w:p>
        </w:tc>
        <w:tc>
          <w:tcPr>
            <w:tcW w:w="1531" w:type="dxa"/>
          </w:tcPr>
          <w:p w14:paraId="1FAAD2D9" w14:textId="4F3A25A0" w:rsidR="003F1CC6" w:rsidRPr="00BF3CB7" w:rsidRDefault="00BF3CB7" w:rsidP="00910871">
            <w:pPr>
              <w:jc w:val="right"/>
              <w:rPr>
                <w:highlight w:val="yellow"/>
              </w:rPr>
            </w:pPr>
            <w:r>
              <w:rPr>
                <w:highlight w:val="yellow"/>
                <w:lang w:val="fr-CA"/>
              </w:rPr>
              <w:t>X XXX X00</w:t>
            </w:r>
            <w:r w:rsidR="00647FE0">
              <w:rPr>
                <w:highlight w:val="yellow"/>
                <w:lang w:val="fr-CA"/>
              </w:rPr>
              <w:t> $</w:t>
            </w:r>
          </w:p>
        </w:tc>
        <w:tc>
          <w:tcPr>
            <w:tcW w:w="1588" w:type="dxa"/>
          </w:tcPr>
          <w:p w14:paraId="77678095" w14:textId="5F053E64" w:rsidR="003F1CC6" w:rsidRPr="00BF3CB7" w:rsidRDefault="00BF3CB7" w:rsidP="001B5B0D">
            <w:pPr>
              <w:jc w:val="right"/>
              <w:rPr>
                <w:highlight w:val="yellow"/>
              </w:rPr>
            </w:pPr>
            <w:r>
              <w:rPr>
                <w:highlight w:val="yellow"/>
                <w:lang w:val="fr-CA"/>
              </w:rPr>
              <w:t>XX 000</w:t>
            </w:r>
            <w:r w:rsidR="00647FE0">
              <w:rPr>
                <w:highlight w:val="yellow"/>
                <w:lang w:val="fr-CA"/>
              </w:rPr>
              <w:t> $</w:t>
            </w:r>
          </w:p>
        </w:tc>
        <w:tc>
          <w:tcPr>
            <w:tcW w:w="1134" w:type="dxa"/>
          </w:tcPr>
          <w:p w14:paraId="58BCC558" w14:textId="77777777" w:rsidR="003F1CC6" w:rsidRPr="00BF3CB7" w:rsidRDefault="00BF3CB7" w:rsidP="001B5B0D">
            <w:pPr>
              <w:jc w:val="right"/>
              <w:rPr>
                <w:highlight w:val="yellow"/>
              </w:rPr>
            </w:pPr>
            <w:r>
              <w:rPr>
                <w:highlight w:val="yellow"/>
                <w:lang w:val="fr-CA"/>
              </w:rPr>
              <w:t>XX %</w:t>
            </w:r>
          </w:p>
        </w:tc>
      </w:tr>
      <w:tr w:rsidR="003F1CC6" w14:paraId="6EFD2B50" w14:textId="77777777" w:rsidTr="00316B03">
        <w:tc>
          <w:tcPr>
            <w:tcW w:w="2263" w:type="dxa"/>
          </w:tcPr>
          <w:p w14:paraId="58452A59" w14:textId="77777777" w:rsidR="003F1CC6" w:rsidRDefault="003F1CC6" w:rsidP="00D661F3">
            <w:r>
              <w:rPr>
                <w:lang w:val="fr-CA"/>
              </w:rPr>
              <w:t>Conduites latérales</w:t>
            </w:r>
          </w:p>
        </w:tc>
        <w:tc>
          <w:tcPr>
            <w:tcW w:w="993" w:type="dxa"/>
          </w:tcPr>
          <w:p w14:paraId="70768A98" w14:textId="77777777" w:rsidR="003F1CC6" w:rsidRDefault="003F1CC6" w:rsidP="00D661F3">
            <w:r>
              <w:rPr>
                <w:lang w:val="fr-CA"/>
              </w:rPr>
              <w:t>De 50 à 100 ans</w:t>
            </w:r>
          </w:p>
        </w:tc>
        <w:tc>
          <w:tcPr>
            <w:tcW w:w="1133" w:type="dxa"/>
          </w:tcPr>
          <w:p w14:paraId="0EAFE980" w14:textId="77777777" w:rsidR="003F1CC6" w:rsidRDefault="00BF3CB7" w:rsidP="004D39AE">
            <w:pPr>
              <w:jc w:val="right"/>
            </w:pPr>
            <w:r>
              <w:rPr>
                <w:lang w:val="fr-CA"/>
              </w:rPr>
              <w:t>XX,X m</w:t>
            </w:r>
          </w:p>
        </w:tc>
        <w:tc>
          <w:tcPr>
            <w:tcW w:w="1531" w:type="dxa"/>
          </w:tcPr>
          <w:p w14:paraId="0D9D85C8" w14:textId="77777777" w:rsidR="003F1CC6" w:rsidRPr="00520FDA" w:rsidRDefault="003F1CC6" w:rsidP="00910871">
            <w:pPr>
              <w:jc w:val="right"/>
              <w:rPr>
                <w:highlight w:val="yellow"/>
                <w:lang w:val="fr-CA"/>
              </w:rPr>
            </w:pPr>
            <w:r>
              <w:rPr>
                <w:highlight w:val="yellow"/>
                <w:lang w:val="fr-CA"/>
              </w:rPr>
              <w:t>Inclus dans le coût principal</w:t>
            </w:r>
          </w:p>
        </w:tc>
        <w:tc>
          <w:tcPr>
            <w:tcW w:w="1588" w:type="dxa"/>
          </w:tcPr>
          <w:p w14:paraId="6F21F88F" w14:textId="77777777" w:rsidR="003F1CC6" w:rsidRPr="00520FDA" w:rsidRDefault="003F1CC6" w:rsidP="00853721">
            <w:pPr>
              <w:jc w:val="right"/>
              <w:rPr>
                <w:highlight w:val="yellow"/>
                <w:lang w:val="fr-CA"/>
              </w:rPr>
            </w:pPr>
            <w:r>
              <w:rPr>
                <w:highlight w:val="yellow"/>
                <w:lang w:val="fr-CA"/>
              </w:rPr>
              <w:t>Inclus dans le coût principal</w:t>
            </w:r>
          </w:p>
        </w:tc>
        <w:tc>
          <w:tcPr>
            <w:tcW w:w="1134" w:type="dxa"/>
          </w:tcPr>
          <w:p w14:paraId="05497AEB" w14:textId="77777777" w:rsidR="003F1CC6" w:rsidRPr="00BF3CB7" w:rsidRDefault="00BF3CB7" w:rsidP="00EC44CC">
            <w:pPr>
              <w:jc w:val="right"/>
              <w:rPr>
                <w:highlight w:val="yellow"/>
              </w:rPr>
            </w:pPr>
            <w:r>
              <w:rPr>
                <w:highlight w:val="yellow"/>
                <w:lang w:val="fr-CA"/>
              </w:rPr>
              <w:t>XX %</w:t>
            </w:r>
          </w:p>
        </w:tc>
      </w:tr>
      <w:tr w:rsidR="003F1CC6" w14:paraId="2447E119" w14:textId="77777777" w:rsidTr="00316B03">
        <w:tc>
          <w:tcPr>
            <w:tcW w:w="2263" w:type="dxa"/>
          </w:tcPr>
          <w:p w14:paraId="017380C5" w14:textId="77777777" w:rsidR="003F1CC6" w:rsidRDefault="003F1CC6" w:rsidP="00D661F3">
            <w:r>
              <w:rPr>
                <w:lang w:val="fr-CA"/>
              </w:rPr>
              <w:t>Regards de visites</w:t>
            </w:r>
          </w:p>
        </w:tc>
        <w:tc>
          <w:tcPr>
            <w:tcW w:w="993" w:type="dxa"/>
          </w:tcPr>
          <w:p w14:paraId="471FBDD6" w14:textId="77777777" w:rsidR="003F1CC6" w:rsidRPr="00910871" w:rsidRDefault="003F1CC6" w:rsidP="00D661F3">
            <w:pPr>
              <w:rPr>
                <w:highlight w:val="yellow"/>
              </w:rPr>
            </w:pPr>
            <w:r>
              <w:rPr>
                <w:lang w:val="fr-CA"/>
              </w:rPr>
              <w:t>De 50 à 100 ans</w:t>
            </w:r>
          </w:p>
        </w:tc>
        <w:tc>
          <w:tcPr>
            <w:tcW w:w="1133" w:type="dxa"/>
          </w:tcPr>
          <w:p w14:paraId="27C2A465" w14:textId="77777777" w:rsidR="003F1CC6" w:rsidRPr="00910871" w:rsidRDefault="00BF3CB7" w:rsidP="0034517A">
            <w:pPr>
              <w:jc w:val="right"/>
              <w:rPr>
                <w:highlight w:val="yellow"/>
              </w:rPr>
            </w:pPr>
            <w:r>
              <w:rPr>
                <w:highlight w:val="yellow"/>
                <w:lang w:val="fr-CA"/>
              </w:rPr>
              <w:t>XX</w:t>
            </w:r>
          </w:p>
        </w:tc>
        <w:tc>
          <w:tcPr>
            <w:tcW w:w="1531" w:type="dxa"/>
          </w:tcPr>
          <w:p w14:paraId="712979F9" w14:textId="77777777" w:rsidR="003F1CC6" w:rsidRPr="00520FDA" w:rsidRDefault="003F1CC6" w:rsidP="00910871">
            <w:pPr>
              <w:jc w:val="right"/>
              <w:rPr>
                <w:highlight w:val="yellow"/>
                <w:lang w:val="fr-CA"/>
              </w:rPr>
            </w:pPr>
            <w:r>
              <w:rPr>
                <w:highlight w:val="yellow"/>
                <w:lang w:val="fr-CA"/>
              </w:rPr>
              <w:t>Inclus dans le coût principal</w:t>
            </w:r>
          </w:p>
        </w:tc>
        <w:tc>
          <w:tcPr>
            <w:tcW w:w="1588" w:type="dxa"/>
          </w:tcPr>
          <w:p w14:paraId="5F394A01" w14:textId="77777777" w:rsidR="003F1CC6" w:rsidRPr="00520FDA" w:rsidRDefault="003F1CC6" w:rsidP="00910871">
            <w:pPr>
              <w:jc w:val="right"/>
              <w:rPr>
                <w:highlight w:val="yellow"/>
                <w:lang w:val="fr-CA"/>
              </w:rPr>
            </w:pPr>
            <w:r>
              <w:rPr>
                <w:highlight w:val="yellow"/>
                <w:lang w:val="fr-CA"/>
              </w:rPr>
              <w:t>Inclus dans le coût principal</w:t>
            </w:r>
          </w:p>
        </w:tc>
        <w:tc>
          <w:tcPr>
            <w:tcW w:w="1134" w:type="dxa"/>
          </w:tcPr>
          <w:p w14:paraId="33D8EEA4" w14:textId="77777777" w:rsidR="003F1CC6" w:rsidRPr="00BF3CB7" w:rsidRDefault="00BF3CB7" w:rsidP="00910871">
            <w:pPr>
              <w:jc w:val="right"/>
              <w:rPr>
                <w:highlight w:val="yellow"/>
              </w:rPr>
            </w:pPr>
            <w:r>
              <w:rPr>
                <w:highlight w:val="yellow"/>
                <w:lang w:val="fr-CA"/>
              </w:rPr>
              <w:t>XX %</w:t>
            </w:r>
          </w:p>
        </w:tc>
      </w:tr>
      <w:tr w:rsidR="003F1CC6" w14:paraId="51DF984E" w14:textId="77777777" w:rsidTr="00316B03">
        <w:tc>
          <w:tcPr>
            <w:tcW w:w="2263" w:type="dxa"/>
          </w:tcPr>
          <w:p w14:paraId="7493358D" w14:textId="77777777" w:rsidR="003F1CC6" w:rsidRDefault="003F1CC6" w:rsidP="000E144B">
            <w:r>
              <w:rPr>
                <w:lang w:val="fr-CA"/>
              </w:rPr>
              <w:t>Regards de nettoyage</w:t>
            </w:r>
          </w:p>
        </w:tc>
        <w:tc>
          <w:tcPr>
            <w:tcW w:w="993" w:type="dxa"/>
          </w:tcPr>
          <w:p w14:paraId="4E7A4846" w14:textId="77777777" w:rsidR="003F1CC6" w:rsidRPr="00910871" w:rsidRDefault="003F1CC6" w:rsidP="000E144B">
            <w:pPr>
              <w:rPr>
                <w:highlight w:val="yellow"/>
              </w:rPr>
            </w:pPr>
            <w:r>
              <w:rPr>
                <w:lang w:val="fr-CA"/>
              </w:rPr>
              <w:t>De 50 à 100 ans</w:t>
            </w:r>
          </w:p>
        </w:tc>
        <w:tc>
          <w:tcPr>
            <w:tcW w:w="1133" w:type="dxa"/>
          </w:tcPr>
          <w:p w14:paraId="44338E8E" w14:textId="77777777" w:rsidR="003F1CC6" w:rsidRPr="00910871" w:rsidRDefault="003F1CC6" w:rsidP="000E144B">
            <w:pPr>
              <w:jc w:val="right"/>
              <w:rPr>
                <w:highlight w:val="yellow"/>
              </w:rPr>
            </w:pPr>
          </w:p>
        </w:tc>
        <w:tc>
          <w:tcPr>
            <w:tcW w:w="1531" w:type="dxa"/>
          </w:tcPr>
          <w:p w14:paraId="08F0B15C" w14:textId="77777777" w:rsidR="003F1CC6" w:rsidRPr="00520FDA" w:rsidRDefault="003F1CC6" w:rsidP="000E144B">
            <w:pPr>
              <w:jc w:val="right"/>
              <w:rPr>
                <w:highlight w:val="yellow"/>
                <w:lang w:val="fr-CA"/>
              </w:rPr>
            </w:pPr>
            <w:r>
              <w:rPr>
                <w:highlight w:val="yellow"/>
                <w:lang w:val="fr-CA"/>
              </w:rPr>
              <w:t>Inclus dans le coût principal</w:t>
            </w:r>
          </w:p>
        </w:tc>
        <w:tc>
          <w:tcPr>
            <w:tcW w:w="1588" w:type="dxa"/>
          </w:tcPr>
          <w:p w14:paraId="14D0CCBF" w14:textId="77777777" w:rsidR="003F1CC6" w:rsidRPr="00520FDA" w:rsidRDefault="003F1CC6" w:rsidP="000E144B">
            <w:pPr>
              <w:jc w:val="right"/>
              <w:rPr>
                <w:highlight w:val="yellow"/>
                <w:lang w:val="fr-CA"/>
              </w:rPr>
            </w:pPr>
            <w:r>
              <w:rPr>
                <w:highlight w:val="yellow"/>
                <w:lang w:val="fr-CA"/>
              </w:rPr>
              <w:t>Inclus dans le coût principal</w:t>
            </w:r>
          </w:p>
        </w:tc>
        <w:tc>
          <w:tcPr>
            <w:tcW w:w="1134" w:type="dxa"/>
          </w:tcPr>
          <w:p w14:paraId="294B8950" w14:textId="77777777" w:rsidR="003F1CC6" w:rsidRPr="00BF3CB7" w:rsidRDefault="00BF3CB7" w:rsidP="000E144B">
            <w:pPr>
              <w:jc w:val="right"/>
              <w:rPr>
                <w:highlight w:val="yellow"/>
              </w:rPr>
            </w:pPr>
            <w:r>
              <w:rPr>
                <w:highlight w:val="yellow"/>
                <w:lang w:val="fr-CA"/>
              </w:rPr>
              <w:t>XX %</w:t>
            </w:r>
          </w:p>
        </w:tc>
      </w:tr>
      <w:tr w:rsidR="003F1CC6" w14:paraId="71F3D40B" w14:textId="77777777" w:rsidTr="00316B03">
        <w:tc>
          <w:tcPr>
            <w:tcW w:w="2263" w:type="dxa"/>
          </w:tcPr>
          <w:p w14:paraId="09E2C4CD" w14:textId="77777777" w:rsidR="003F1CC6" w:rsidRDefault="003F1CC6" w:rsidP="000E144B">
            <w:r>
              <w:rPr>
                <w:lang w:val="fr-CA"/>
              </w:rPr>
              <w:t>Stations de pompage</w:t>
            </w:r>
          </w:p>
        </w:tc>
        <w:tc>
          <w:tcPr>
            <w:tcW w:w="993" w:type="dxa"/>
          </w:tcPr>
          <w:p w14:paraId="5BA4A57E" w14:textId="77777777" w:rsidR="003F1CC6" w:rsidRPr="00E92CFE" w:rsidRDefault="003F1CC6" w:rsidP="000E144B">
            <w:r>
              <w:rPr>
                <w:lang w:val="fr-CA"/>
              </w:rPr>
              <w:t>50 ans</w:t>
            </w:r>
          </w:p>
        </w:tc>
        <w:tc>
          <w:tcPr>
            <w:tcW w:w="1133" w:type="dxa"/>
          </w:tcPr>
          <w:p w14:paraId="566DB561" w14:textId="77777777" w:rsidR="003F1CC6" w:rsidRPr="00E92CFE" w:rsidRDefault="00BF3CB7" w:rsidP="000E144B">
            <w:pPr>
              <w:jc w:val="right"/>
            </w:pPr>
            <w:r>
              <w:rPr>
                <w:lang w:val="fr-CA"/>
              </w:rPr>
              <w:t>XX</w:t>
            </w:r>
          </w:p>
        </w:tc>
        <w:tc>
          <w:tcPr>
            <w:tcW w:w="1531" w:type="dxa"/>
          </w:tcPr>
          <w:p w14:paraId="49D42593" w14:textId="07B25BB1" w:rsidR="003F1CC6" w:rsidRPr="00BF3CB7" w:rsidRDefault="00BF3CB7" w:rsidP="000E144B">
            <w:pPr>
              <w:jc w:val="right"/>
              <w:rPr>
                <w:highlight w:val="yellow"/>
              </w:rPr>
            </w:pPr>
            <w:r>
              <w:rPr>
                <w:highlight w:val="yellow"/>
                <w:lang w:val="fr-CA"/>
              </w:rPr>
              <w:t>X XXX 000</w:t>
            </w:r>
            <w:r w:rsidR="00647FE0">
              <w:rPr>
                <w:highlight w:val="yellow"/>
                <w:lang w:val="fr-CA"/>
              </w:rPr>
              <w:t> $</w:t>
            </w:r>
          </w:p>
        </w:tc>
        <w:tc>
          <w:tcPr>
            <w:tcW w:w="1588" w:type="dxa"/>
          </w:tcPr>
          <w:p w14:paraId="6AB26259" w14:textId="067E108E" w:rsidR="003F1CC6" w:rsidRPr="00BF3CB7" w:rsidRDefault="00BF3CB7" w:rsidP="000E144B">
            <w:pPr>
              <w:jc w:val="right"/>
              <w:rPr>
                <w:highlight w:val="yellow"/>
              </w:rPr>
            </w:pPr>
            <w:r>
              <w:rPr>
                <w:highlight w:val="yellow"/>
                <w:lang w:val="fr-CA"/>
              </w:rPr>
              <w:t>XXX X00</w:t>
            </w:r>
            <w:r w:rsidR="00647FE0">
              <w:rPr>
                <w:highlight w:val="yellow"/>
                <w:lang w:val="fr-CA"/>
              </w:rPr>
              <w:t> $</w:t>
            </w:r>
          </w:p>
        </w:tc>
        <w:tc>
          <w:tcPr>
            <w:tcW w:w="1134" w:type="dxa"/>
          </w:tcPr>
          <w:p w14:paraId="5873EA64" w14:textId="77777777" w:rsidR="003F1CC6" w:rsidRPr="00BF3CB7" w:rsidRDefault="00BF3CB7" w:rsidP="000E144B">
            <w:pPr>
              <w:jc w:val="right"/>
              <w:rPr>
                <w:highlight w:val="yellow"/>
              </w:rPr>
            </w:pPr>
            <w:r>
              <w:rPr>
                <w:highlight w:val="yellow"/>
                <w:lang w:val="fr-CA"/>
              </w:rPr>
              <w:t>XX %</w:t>
            </w:r>
          </w:p>
        </w:tc>
      </w:tr>
      <w:tr w:rsidR="003F1CC6" w14:paraId="132E4A12" w14:textId="77777777" w:rsidTr="00316B03">
        <w:tc>
          <w:tcPr>
            <w:tcW w:w="2263" w:type="dxa"/>
          </w:tcPr>
          <w:p w14:paraId="321AA268" w14:textId="77777777" w:rsidR="003F1CC6" w:rsidRPr="00910871" w:rsidRDefault="003F1CC6" w:rsidP="000E144B">
            <w:pPr>
              <w:rPr>
                <w:sz w:val="12"/>
                <w:szCs w:val="12"/>
              </w:rPr>
            </w:pPr>
          </w:p>
        </w:tc>
        <w:tc>
          <w:tcPr>
            <w:tcW w:w="993" w:type="dxa"/>
          </w:tcPr>
          <w:p w14:paraId="42D545B9" w14:textId="77777777" w:rsidR="003F1CC6" w:rsidRPr="00910871" w:rsidRDefault="003F1CC6" w:rsidP="000E144B">
            <w:pPr>
              <w:rPr>
                <w:sz w:val="12"/>
                <w:szCs w:val="12"/>
              </w:rPr>
            </w:pPr>
          </w:p>
        </w:tc>
        <w:tc>
          <w:tcPr>
            <w:tcW w:w="1133" w:type="dxa"/>
          </w:tcPr>
          <w:p w14:paraId="0AE0B129" w14:textId="77777777" w:rsidR="003F1CC6" w:rsidRPr="00910871" w:rsidRDefault="003F1CC6" w:rsidP="000E144B">
            <w:pPr>
              <w:rPr>
                <w:sz w:val="12"/>
                <w:szCs w:val="12"/>
              </w:rPr>
            </w:pPr>
          </w:p>
        </w:tc>
        <w:tc>
          <w:tcPr>
            <w:tcW w:w="1531" w:type="dxa"/>
          </w:tcPr>
          <w:p w14:paraId="68F93B66" w14:textId="77777777" w:rsidR="003F1CC6" w:rsidRPr="00BF3CB7" w:rsidRDefault="003F1CC6" w:rsidP="000E144B">
            <w:pPr>
              <w:rPr>
                <w:sz w:val="12"/>
                <w:szCs w:val="12"/>
                <w:highlight w:val="yellow"/>
              </w:rPr>
            </w:pPr>
          </w:p>
        </w:tc>
        <w:tc>
          <w:tcPr>
            <w:tcW w:w="1588" w:type="dxa"/>
          </w:tcPr>
          <w:p w14:paraId="3C68992A" w14:textId="77777777" w:rsidR="003F1CC6" w:rsidRPr="00BF3CB7" w:rsidRDefault="003F1CC6" w:rsidP="000E144B">
            <w:pPr>
              <w:rPr>
                <w:sz w:val="12"/>
                <w:szCs w:val="12"/>
                <w:highlight w:val="yellow"/>
              </w:rPr>
            </w:pPr>
          </w:p>
        </w:tc>
        <w:tc>
          <w:tcPr>
            <w:tcW w:w="1134" w:type="dxa"/>
          </w:tcPr>
          <w:p w14:paraId="13C8A352" w14:textId="77777777" w:rsidR="003F1CC6" w:rsidRPr="00BF3CB7" w:rsidRDefault="003F1CC6" w:rsidP="000E144B">
            <w:pPr>
              <w:rPr>
                <w:sz w:val="12"/>
                <w:szCs w:val="12"/>
                <w:highlight w:val="yellow"/>
              </w:rPr>
            </w:pPr>
          </w:p>
        </w:tc>
      </w:tr>
      <w:tr w:rsidR="001C4364" w14:paraId="07AFE37B" w14:textId="77777777" w:rsidTr="00316B03">
        <w:tc>
          <w:tcPr>
            <w:tcW w:w="2263" w:type="dxa"/>
            <w:shd w:val="clear" w:color="auto" w:fill="D0CECE" w:themeFill="background2" w:themeFillShade="E6"/>
          </w:tcPr>
          <w:p w14:paraId="71DC60BD" w14:textId="77777777" w:rsidR="003F1CC6" w:rsidRDefault="003F1CC6" w:rsidP="000E144B">
            <w:r>
              <w:rPr>
                <w:lang w:val="fr-CA"/>
              </w:rPr>
              <w:t>Total</w:t>
            </w:r>
          </w:p>
        </w:tc>
        <w:tc>
          <w:tcPr>
            <w:tcW w:w="993" w:type="dxa"/>
            <w:shd w:val="clear" w:color="auto" w:fill="D0CECE" w:themeFill="background2" w:themeFillShade="E6"/>
          </w:tcPr>
          <w:p w14:paraId="2E782873" w14:textId="77777777" w:rsidR="003F1CC6" w:rsidRDefault="003F1CC6" w:rsidP="000E144B"/>
        </w:tc>
        <w:tc>
          <w:tcPr>
            <w:tcW w:w="1133" w:type="dxa"/>
            <w:shd w:val="clear" w:color="auto" w:fill="D0CECE" w:themeFill="background2" w:themeFillShade="E6"/>
          </w:tcPr>
          <w:p w14:paraId="52B48BEF" w14:textId="77777777" w:rsidR="003F1CC6" w:rsidRDefault="003F1CC6" w:rsidP="000E144B"/>
        </w:tc>
        <w:tc>
          <w:tcPr>
            <w:tcW w:w="1531" w:type="dxa"/>
            <w:shd w:val="clear" w:color="auto" w:fill="D0CECE" w:themeFill="background2" w:themeFillShade="E6"/>
          </w:tcPr>
          <w:p w14:paraId="73692697" w14:textId="77777777" w:rsidR="003F1CC6" w:rsidRPr="00BF3CB7" w:rsidRDefault="003F1CC6" w:rsidP="00126466">
            <w:pPr>
              <w:jc w:val="right"/>
              <w:rPr>
                <w:highlight w:val="yellow"/>
              </w:rPr>
            </w:pPr>
            <w:r>
              <w:rPr>
                <w:highlight w:val="yellow"/>
                <w:lang w:val="fr-CA"/>
              </w:rPr>
              <w:t>XX XXX X00 $</w:t>
            </w:r>
          </w:p>
        </w:tc>
        <w:tc>
          <w:tcPr>
            <w:tcW w:w="1588" w:type="dxa"/>
            <w:shd w:val="clear" w:color="auto" w:fill="D0CECE" w:themeFill="background2" w:themeFillShade="E6"/>
          </w:tcPr>
          <w:p w14:paraId="23FA55BC" w14:textId="77777777" w:rsidR="003F1CC6" w:rsidRPr="00BF3CB7" w:rsidRDefault="003F1CC6" w:rsidP="00E92CFE">
            <w:pPr>
              <w:jc w:val="right"/>
              <w:rPr>
                <w:highlight w:val="yellow"/>
              </w:rPr>
            </w:pPr>
            <w:r>
              <w:rPr>
                <w:highlight w:val="yellow"/>
                <w:lang w:val="fr-CA"/>
              </w:rPr>
              <w:t>XXX X00 $</w:t>
            </w:r>
          </w:p>
        </w:tc>
        <w:tc>
          <w:tcPr>
            <w:tcW w:w="1134" w:type="dxa"/>
            <w:shd w:val="clear" w:color="auto" w:fill="D0CECE" w:themeFill="background2" w:themeFillShade="E6"/>
          </w:tcPr>
          <w:p w14:paraId="55B7CFE8" w14:textId="77777777" w:rsidR="003F1CC6" w:rsidRPr="00BF3CB7" w:rsidRDefault="00BF3CB7" w:rsidP="00E92CFE">
            <w:pPr>
              <w:jc w:val="right"/>
              <w:rPr>
                <w:highlight w:val="yellow"/>
              </w:rPr>
            </w:pPr>
            <w:r>
              <w:rPr>
                <w:highlight w:val="yellow"/>
                <w:lang w:val="fr-CA"/>
              </w:rPr>
              <w:t>XX %</w:t>
            </w:r>
          </w:p>
        </w:tc>
      </w:tr>
    </w:tbl>
    <w:p w14:paraId="56C7F86D" w14:textId="4C8E7CC8" w:rsidR="00BE5730" w:rsidRPr="00520FDA" w:rsidRDefault="00BE5730" w:rsidP="00A0737A">
      <w:pPr>
        <w:pStyle w:val="Heading3"/>
        <w:rPr>
          <w:color w:val="808080" w:themeColor="background1" w:themeShade="80"/>
          <w:lang w:val="fr-CA"/>
        </w:rPr>
      </w:pPr>
      <w:bookmarkStart w:id="117" w:name="_Toc163733714"/>
      <w:r>
        <w:rPr>
          <w:color w:val="808080" w:themeColor="background1" w:themeShade="80"/>
          <w:lang w:val="fr-CA"/>
        </w:rPr>
        <w:lastRenderedPageBreak/>
        <w:t>Évaluation de l</w:t>
      </w:r>
      <w:r w:rsidR="00520FDA">
        <w:rPr>
          <w:color w:val="808080" w:themeColor="background1" w:themeShade="80"/>
          <w:lang w:val="fr-CA"/>
        </w:rPr>
        <w:t>’</w:t>
      </w:r>
      <w:r>
        <w:rPr>
          <w:color w:val="808080" w:themeColor="background1" w:themeShade="80"/>
          <w:lang w:val="fr-CA"/>
        </w:rPr>
        <w:t>état des égouts sanitaires</w:t>
      </w:r>
      <w:bookmarkEnd w:id="117"/>
    </w:p>
    <w:p w14:paraId="50924AE3" w14:textId="77777777" w:rsidR="00BE5730" w:rsidRPr="00520FDA" w:rsidRDefault="00BE5730" w:rsidP="00BE5730">
      <w:pPr>
        <w:spacing w:after="0"/>
        <w:rPr>
          <w:lang w:val="fr-CA"/>
        </w:rPr>
      </w:pPr>
    </w:p>
    <w:p w14:paraId="174FB66B" w14:textId="5E74021B" w:rsidR="00A0737A" w:rsidRPr="00520FDA" w:rsidRDefault="00A0737A" w:rsidP="00A0737A">
      <w:pPr>
        <w:pStyle w:val="Caption"/>
        <w:keepNext/>
        <w:spacing w:after="0"/>
        <w:rPr>
          <w:lang w:val="fr-CA"/>
        </w:rPr>
      </w:pPr>
      <w:bookmarkStart w:id="118" w:name="_Toc174544669"/>
      <w:r>
        <w:rPr>
          <w:lang w:val="fr-CA"/>
        </w:rPr>
        <w:t>Tableau </w:t>
      </w:r>
      <w:r>
        <w:rPr>
          <w:lang w:val="fr-CA"/>
        </w:rPr>
        <w:fldChar w:fldCharType="begin"/>
      </w:r>
      <w:r>
        <w:rPr>
          <w:lang w:val="fr-CA"/>
        </w:rPr>
        <w:instrText xml:space="preserve"> SEQ Table \* ARABIC </w:instrText>
      </w:r>
      <w:r>
        <w:rPr>
          <w:lang w:val="fr-CA"/>
        </w:rPr>
        <w:fldChar w:fldCharType="separate"/>
      </w:r>
      <w:r w:rsidR="005F5FFD">
        <w:rPr>
          <w:noProof/>
          <w:lang w:val="fr-CA"/>
        </w:rPr>
        <w:t>35</w:t>
      </w:r>
      <w:r>
        <w:rPr>
          <w:noProof/>
          <w:lang w:val="fr-CA"/>
        </w:rPr>
        <w:fldChar w:fldCharType="end"/>
      </w:r>
      <w:r>
        <w:rPr>
          <w:lang w:val="fr-CA"/>
        </w:rPr>
        <w:t> : Évaluation de l</w:t>
      </w:r>
      <w:r w:rsidR="00520FDA">
        <w:rPr>
          <w:lang w:val="fr-CA"/>
        </w:rPr>
        <w:t>’</w:t>
      </w:r>
      <w:r>
        <w:rPr>
          <w:lang w:val="fr-CA"/>
        </w:rPr>
        <w:t>état des égouts sanitaires</w:t>
      </w:r>
      <w:bookmarkEnd w:id="118"/>
    </w:p>
    <w:tbl>
      <w:tblPr>
        <w:tblStyle w:val="TableGrid"/>
        <w:tblW w:w="86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1523"/>
        <w:gridCol w:w="1524"/>
        <w:gridCol w:w="1524"/>
        <w:gridCol w:w="1524"/>
      </w:tblGrid>
      <w:tr w:rsidR="001C4364" w:rsidRPr="00B67C05" w14:paraId="58AF1B79" w14:textId="77777777" w:rsidTr="0064478B">
        <w:tc>
          <w:tcPr>
            <w:tcW w:w="2547" w:type="dxa"/>
            <w:shd w:val="clear" w:color="auto" w:fill="2F5496" w:themeFill="accent1" w:themeFillShade="BF"/>
          </w:tcPr>
          <w:p w14:paraId="6815D314" w14:textId="77777777" w:rsidR="00BE5730" w:rsidRPr="00A56A80" w:rsidRDefault="00BE5730" w:rsidP="00D661F3">
            <w:pPr>
              <w:rPr>
                <w:color w:val="FFFFFF" w:themeColor="background1"/>
              </w:rPr>
            </w:pPr>
            <w:r>
              <w:rPr>
                <w:color w:val="FFFFFF" w:themeColor="background1"/>
                <w:lang w:val="fr-CA"/>
              </w:rPr>
              <w:t>Actif</w:t>
            </w:r>
          </w:p>
        </w:tc>
        <w:tc>
          <w:tcPr>
            <w:tcW w:w="1523" w:type="dxa"/>
            <w:shd w:val="clear" w:color="auto" w:fill="2F5496" w:themeFill="accent1" w:themeFillShade="BF"/>
          </w:tcPr>
          <w:p w14:paraId="284F868D" w14:textId="77777777" w:rsidR="00BE5730" w:rsidRPr="00A56A80" w:rsidRDefault="00BE5730" w:rsidP="00D661F3">
            <w:pPr>
              <w:rPr>
                <w:color w:val="FFFFFF" w:themeColor="background1"/>
              </w:rPr>
            </w:pPr>
            <w:r>
              <w:rPr>
                <w:color w:val="FFFFFF" w:themeColor="background1"/>
                <w:lang w:val="fr-CA"/>
              </w:rPr>
              <w:t>En général</w:t>
            </w:r>
          </w:p>
        </w:tc>
        <w:tc>
          <w:tcPr>
            <w:tcW w:w="1524" w:type="dxa"/>
            <w:shd w:val="clear" w:color="auto" w:fill="2F5496" w:themeFill="accent1" w:themeFillShade="BF"/>
          </w:tcPr>
          <w:p w14:paraId="0DE9925D" w14:textId="77777777" w:rsidR="00BE5730" w:rsidRPr="00A56A80" w:rsidRDefault="00BE5730" w:rsidP="00D661F3">
            <w:pPr>
              <w:rPr>
                <w:color w:val="FFFFFF" w:themeColor="background1"/>
              </w:rPr>
            </w:pPr>
            <w:r>
              <w:rPr>
                <w:color w:val="FFFFFF" w:themeColor="background1"/>
                <w:lang w:val="fr-CA"/>
              </w:rPr>
              <w:t>État et rendement</w:t>
            </w:r>
          </w:p>
        </w:tc>
        <w:tc>
          <w:tcPr>
            <w:tcW w:w="1524" w:type="dxa"/>
            <w:shd w:val="clear" w:color="auto" w:fill="2F5496" w:themeFill="accent1" w:themeFillShade="BF"/>
          </w:tcPr>
          <w:p w14:paraId="54A0A3AB" w14:textId="77777777" w:rsidR="00BE5730" w:rsidRPr="00520FDA" w:rsidRDefault="00BE5730" w:rsidP="00930069">
            <w:pPr>
              <w:jc w:val="center"/>
              <w:rPr>
                <w:color w:val="FFFFFF" w:themeColor="background1"/>
                <w:lang w:val="fr-CA"/>
              </w:rPr>
            </w:pPr>
            <w:r>
              <w:rPr>
                <w:color w:val="FFFFFF" w:themeColor="background1"/>
                <w:lang w:val="fr-CA"/>
              </w:rPr>
              <w:t>Capacité par rapport au besoin</w:t>
            </w:r>
          </w:p>
        </w:tc>
        <w:tc>
          <w:tcPr>
            <w:tcW w:w="1524" w:type="dxa"/>
            <w:shd w:val="clear" w:color="auto" w:fill="2F5496" w:themeFill="accent1" w:themeFillShade="BF"/>
          </w:tcPr>
          <w:p w14:paraId="31B3C591" w14:textId="77777777" w:rsidR="00BE5730" w:rsidRPr="00520FDA" w:rsidRDefault="00BE5730" w:rsidP="00930069">
            <w:pPr>
              <w:jc w:val="center"/>
              <w:rPr>
                <w:color w:val="FFFFFF" w:themeColor="background1"/>
                <w:lang w:val="fr-CA"/>
              </w:rPr>
            </w:pPr>
            <w:r>
              <w:rPr>
                <w:color w:val="FFFFFF" w:themeColor="background1"/>
                <w:lang w:val="fr-CA"/>
              </w:rPr>
              <w:t>Financement par rapport au besoin</w:t>
            </w:r>
          </w:p>
        </w:tc>
      </w:tr>
      <w:tr w:rsidR="001F4EC1" w14:paraId="64205D70" w14:textId="77777777" w:rsidTr="0064478B">
        <w:tc>
          <w:tcPr>
            <w:tcW w:w="2547" w:type="dxa"/>
          </w:tcPr>
          <w:p w14:paraId="50BDDBF4" w14:textId="77777777" w:rsidR="001F4EC1" w:rsidRDefault="001F4EC1" w:rsidP="001F4EC1">
            <w:r>
              <w:rPr>
                <w:lang w:val="fr-CA"/>
              </w:rPr>
              <w:t>Conduites principales par gravité</w:t>
            </w:r>
          </w:p>
        </w:tc>
        <w:tc>
          <w:tcPr>
            <w:tcW w:w="1523" w:type="dxa"/>
          </w:tcPr>
          <w:p w14:paraId="1EAC082B" w14:textId="77777777" w:rsidR="001F4EC1" w:rsidRDefault="002219C3" w:rsidP="002219C3">
            <w:pPr>
              <w:jc w:val="center"/>
            </w:pPr>
            <w:r>
              <w:rPr>
                <w:lang w:val="fr-CA"/>
              </w:rPr>
              <w:t>B</w:t>
            </w:r>
          </w:p>
        </w:tc>
        <w:tc>
          <w:tcPr>
            <w:tcW w:w="1524" w:type="dxa"/>
          </w:tcPr>
          <w:p w14:paraId="48C21C02" w14:textId="77777777" w:rsidR="001F4EC1" w:rsidRDefault="002219C3" w:rsidP="002219C3">
            <w:pPr>
              <w:jc w:val="center"/>
            </w:pPr>
            <w:r>
              <w:rPr>
                <w:lang w:val="fr-CA"/>
              </w:rPr>
              <w:t>B-</w:t>
            </w:r>
          </w:p>
        </w:tc>
        <w:tc>
          <w:tcPr>
            <w:tcW w:w="1524" w:type="dxa"/>
          </w:tcPr>
          <w:p w14:paraId="59B95004" w14:textId="77777777" w:rsidR="001F4EC1" w:rsidRDefault="00930069" w:rsidP="00930069">
            <w:pPr>
              <w:jc w:val="center"/>
            </w:pPr>
            <w:r>
              <w:rPr>
                <w:lang w:val="fr-CA"/>
              </w:rPr>
              <w:t>A-</w:t>
            </w:r>
          </w:p>
        </w:tc>
        <w:tc>
          <w:tcPr>
            <w:tcW w:w="1524" w:type="dxa"/>
          </w:tcPr>
          <w:p w14:paraId="353F9ABF" w14:textId="77777777" w:rsidR="001F4EC1" w:rsidRDefault="00930069" w:rsidP="00930069">
            <w:pPr>
              <w:jc w:val="center"/>
            </w:pPr>
            <w:r>
              <w:rPr>
                <w:lang w:val="fr-CA"/>
              </w:rPr>
              <w:t>D</w:t>
            </w:r>
          </w:p>
        </w:tc>
      </w:tr>
      <w:tr w:rsidR="001F4EC1" w14:paraId="4054847D" w14:textId="77777777" w:rsidTr="0064478B">
        <w:tc>
          <w:tcPr>
            <w:tcW w:w="2547" w:type="dxa"/>
          </w:tcPr>
          <w:p w14:paraId="48AD798A" w14:textId="77777777" w:rsidR="001F4EC1" w:rsidRDefault="001F4EC1" w:rsidP="001F4EC1">
            <w:r>
              <w:rPr>
                <w:lang w:val="fr-CA"/>
              </w:rPr>
              <w:t>Conduites principales sous pression</w:t>
            </w:r>
          </w:p>
        </w:tc>
        <w:tc>
          <w:tcPr>
            <w:tcW w:w="1523" w:type="dxa"/>
          </w:tcPr>
          <w:p w14:paraId="421C7388" w14:textId="77777777" w:rsidR="001F4EC1" w:rsidRDefault="002219C3" w:rsidP="002219C3">
            <w:pPr>
              <w:jc w:val="center"/>
            </w:pPr>
            <w:r>
              <w:rPr>
                <w:lang w:val="fr-CA"/>
              </w:rPr>
              <w:t>B</w:t>
            </w:r>
          </w:p>
        </w:tc>
        <w:tc>
          <w:tcPr>
            <w:tcW w:w="1524" w:type="dxa"/>
          </w:tcPr>
          <w:p w14:paraId="5888FE6C" w14:textId="77777777" w:rsidR="001F4EC1" w:rsidRDefault="002219C3" w:rsidP="002219C3">
            <w:pPr>
              <w:jc w:val="center"/>
            </w:pPr>
            <w:r>
              <w:rPr>
                <w:lang w:val="fr-CA"/>
              </w:rPr>
              <w:t>B-</w:t>
            </w:r>
          </w:p>
        </w:tc>
        <w:tc>
          <w:tcPr>
            <w:tcW w:w="1524" w:type="dxa"/>
          </w:tcPr>
          <w:p w14:paraId="1A956328" w14:textId="77777777" w:rsidR="001F4EC1" w:rsidRDefault="00930069" w:rsidP="00930069">
            <w:pPr>
              <w:jc w:val="center"/>
            </w:pPr>
            <w:r>
              <w:rPr>
                <w:lang w:val="fr-CA"/>
              </w:rPr>
              <w:t>A-</w:t>
            </w:r>
          </w:p>
        </w:tc>
        <w:tc>
          <w:tcPr>
            <w:tcW w:w="1524" w:type="dxa"/>
          </w:tcPr>
          <w:p w14:paraId="7009BAEA" w14:textId="77777777" w:rsidR="001F4EC1" w:rsidRDefault="00930069" w:rsidP="00930069">
            <w:pPr>
              <w:jc w:val="center"/>
            </w:pPr>
            <w:r>
              <w:rPr>
                <w:lang w:val="fr-CA"/>
              </w:rPr>
              <w:t>D</w:t>
            </w:r>
          </w:p>
        </w:tc>
      </w:tr>
      <w:tr w:rsidR="001F4EC1" w14:paraId="34F11BD7" w14:textId="77777777" w:rsidTr="0064478B">
        <w:tc>
          <w:tcPr>
            <w:tcW w:w="2547" w:type="dxa"/>
          </w:tcPr>
          <w:p w14:paraId="056B9564" w14:textId="77777777" w:rsidR="001F4EC1" w:rsidRDefault="001F4EC1" w:rsidP="001F4EC1">
            <w:r>
              <w:rPr>
                <w:lang w:val="fr-CA"/>
              </w:rPr>
              <w:t>Conduites latérales</w:t>
            </w:r>
          </w:p>
        </w:tc>
        <w:tc>
          <w:tcPr>
            <w:tcW w:w="1523" w:type="dxa"/>
          </w:tcPr>
          <w:p w14:paraId="0B4ED8F9" w14:textId="77777777" w:rsidR="001F4EC1" w:rsidRDefault="002219C3" w:rsidP="002219C3">
            <w:pPr>
              <w:jc w:val="center"/>
            </w:pPr>
            <w:r>
              <w:rPr>
                <w:lang w:val="fr-CA"/>
              </w:rPr>
              <w:t>B</w:t>
            </w:r>
          </w:p>
        </w:tc>
        <w:tc>
          <w:tcPr>
            <w:tcW w:w="1524" w:type="dxa"/>
          </w:tcPr>
          <w:p w14:paraId="6AE69269" w14:textId="77777777" w:rsidR="001F4EC1" w:rsidRDefault="002219C3" w:rsidP="002219C3">
            <w:pPr>
              <w:jc w:val="center"/>
            </w:pPr>
            <w:r>
              <w:rPr>
                <w:lang w:val="fr-CA"/>
              </w:rPr>
              <w:t>B-</w:t>
            </w:r>
          </w:p>
        </w:tc>
        <w:tc>
          <w:tcPr>
            <w:tcW w:w="1524" w:type="dxa"/>
          </w:tcPr>
          <w:p w14:paraId="2A8BAAB3" w14:textId="77777777" w:rsidR="001F4EC1" w:rsidRDefault="00930069" w:rsidP="00930069">
            <w:pPr>
              <w:jc w:val="center"/>
            </w:pPr>
            <w:r>
              <w:rPr>
                <w:lang w:val="fr-CA"/>
              </w:rPr>
              <w:t>A-</w:t>
            </w:r>
          </w:p>
        </w:tc>
        <w:tc>
          <w:tcPr>
            <w:tcW w:w="1524" w:type="dxa"/>
          </w:tcPr>
          <w:p w14:paraId="4B2065E0" w14:textId="77777777" w:rsidR="001F4EC1" w:rsidRDefault="00930069" w:rsidP="00930069">
            <w:pPr>
              <w:jc w:val="center"/>
            </w:pPr>
            <w:r>
              <w:rPr>
                <w:lang w:val="fr-CA"/>
              </w:rPr>
              <w:t>D</w:t>
            </w:r>
          </w:p>
        </w:tc>
      </w:tr>
      <w:tr w:rsidR="001F4EC1" w14:paraId="5376CFD6" w14:textId="77777777" w:rsidTr="0064478B">
        <w:tc>
          <w:tcPr>
            <w:tcW w:w="2547" w:type="dxa"/>
          </w:tcPr>
          <w:p w14:paraId="20C5DC4D" w14:textId="77777777" w:rsidR="001F4EC1" w:rsidRDefault="001F4EC1" w:rsidP="001F4EC1">
            <w:r>
              <w:rPr>
                <w:lang w:val="fr-CA"/>
              </w:rPr>
              <w:t>Stations de relèvement</w:t>
            </w:r>
          </w:p>
        </w:tc>
        <w:tc>
          <w:tcPr>
            <w:tcW w:w="1523" w:type="dxa"/>
          </w:tcPr>
          <w:p w14:paraId="61A13D9A" w14:textId="77777777" w:rsidR="001F4EC1" w:rsidRDefault="002219C3" w:rsidP="002219C3">
            <w:pPr>
              <w:jc w:val="center"/>
            </w:pPr>
            <w:r>
              <w:rPr>
                <w:lang w:val="fr-CA"/>
              </w:rPr>
              <w:t>B</w:t>
            </w:r>
          </w:p>
        </w:tc>
        <w:tc>
          <w:tcPr>
            <w:tcW w:w="1524" w:type="dxa"/>
          </w:tcPr>
          <w:p w14:paraId="01C52FAA" w14:textId="77777777" w:rsidR="001F4EC1" w:rsidRDefault="002219C3" w:rsidP="002219C3">
            <w:pPr>
              <w:jc w:val="center"/>
            </w:pPr>
            <w:r>
              <w:rPr>
                <w:lang w:val="fr-CA"/>
              </w:rPr>
              <w:t>B-</w:t>
            </w:r>
          </w:p>
        </w:tc>
        <w:tc>
          <w:tcPr>
            <w:tcW w:w="1524" w:type="dxa"/>
          </w:tcPr>
          <w:p w14:paraId="04C243C2" w14:textId="77777777" w:rsidR="001F4EC1" w:rsidRDefault="00930069" w:rsidP="00930069">
            <w:pPr>
              <w:jc w:val="center"/>
            </w:pPr>
            <w:r>
              <w:rPr>
                <w:lang w:val="fr-CA"/>
              </w:rPr>
              <w:t>A-</w:t>
            </w:r>
          </w:p>
        </w:tc>
        <w:tc>
          <w:tcPr>
            <w:tcW w:w="1524" w:type="dxa"/>
          </w:tcPr>
          <w:p w14:paraId="2BAE2965" w14:textId="77777777" w:rsidR="001F4EC1" w:rsidRDefault="00930069" w:rsidP="00930069">
            <w:pPr>
              <w:jc w:val="center"/>
            </w:pPr>
            <w:r>
              <w:rPr>
                <w:lang w:val="fr-CA"/>
              </w:rPr>
              <w:t>D</w:t>
            </w:r>
          </w:p>
        </w:tc>
      </w:tr>
      <w:tr w:rsidR="001F4EC1" w14:paraId="5B2F061A" w14:textId="77777777" w:rsidTr="0064478B">
        <w:tc>
          <w:tcPr>
            <w:tcW w:w="2547" w:type="dxa"/>
          </w:tcPr>
          <w:p w14:paraId="101032A1" w14:textId="77777777" w:rsidR="001F4EC1" w:rsidRDefault="001F4EC1" w:rsidP="001F4EC1">
            <w:r>
              <w:rPr>
                <w:lang w:val="fr-CA"/>
              </w:rPr>
              <w:t>Regards de visites</w:t>
            </w:r>
          </w:p>
        </w:tc>
        <w:tc>
          <w:tcPr>
            <w:tcW w:w="1523" w:type="dxa"/>
          </w:tcPr>
          <w:p w14:paraId="5872F93E" w14:textId="77777777" w:rsidR="001F4EC1" w:rsidRDefault="002219C3" w:rsidP="002219C3">
            <w:pPr>
              <w:jc w:val="center"/>
            </w:pPr>
            <w:r>
              <w:rPr>
                <w:lang w:val="fr-CA"/>
              </w:rPr>
              <w:t>B</w:t>
            </w:r>
          </w:p>
        </w:tc>
        <w:tc>
          <w:tcPr>
            <w:tcW w:w="1524" w:type="dxa"/>
          </w:tcPr>
          <w:p w14:paraId="4DD0A68D" w14:textId="77777777" w:rsidR="001F4EC1" w:rsidRDefault="002219C3" w:rsidP="002219C3">
            <w:pPr>
              <w:jc w:val="center"/>
            </w:pPr>
            <w:r>
              <w:rPr>
                <w:lang w:val="fr-CA"/>
              </w:rPr>
              <w:t>B-</w:t>
            </w:r>
          </w:p>
        </w:tc>
        <w:tc>
          <w:tcPr>
            <w:tcW w:w="1524" w:type="dxa"/>
          </w:tcPr>
          <w:p w14:paraId="58923FB2" w14:textId="77777777" w:rsidR="001F4EC1" w:rsidRDefault="00930069" w:rsidP="00930069">
            <w:pPr>
              <w:jc w:val="center"/>
            </w:pPr>
            <w:r>
              <w:rPr>
                <w:lang w:val="fr-CA"/>
              </w:rPr>
              <w:t>A-</w:t>
            </w:r>
          </w:p>
        </w:tc>
        <w:tc>
          <w:tcPr>
            <w:tcW w:w="1524" w:type="dxa"/>
          </w:tcPr>
          <w:p w14:paraId="7DA26CA6" w14:textId="77777777" w:rsidR="001F4EC1" w:rsidRDefault="00930069" w:rsidP="00930069">
            <w:pPr>
              <w:jc w:val="center"/>
            </w:pPr>
            <w:r>
              <w:rPr>
                <w:lang w:val="fr-CA"/>
              </w:rPr>
              <w:t>D</w:t>
            </w:r>
          </w:p>
        </w:tc>
      </w:tr>
    </w:tbl>
    <w:p w14:paraId="3609FF91" w14:textId="77777777" w:rsidR="00BE5730" w:rsidRPr="00316B03" w:rsidRDefault="00BE5730" w:rsidP="006665C8">
      <w:pPr>
        <w:rPr>
          <w:sz w:val="10"/>
          <w:szCs w:val="10"/>
        </w:rPr>
      </w:pPr>
    </w:p>
    <w:p w14:paraId="389E3BA3" w14:textId="77777777" w:rsidR="00BE5730" w:rsidRPr="00520FDA" w:rsidRDefault="001F4EC1" w:rsidP="00A0737A">
      <w:pPr>
        <w:pStyle w:val="Heading3"/>
        <w:rPr>
          <w:color w:val="808080" w:themeColor="background1" w:themeShade="80"/>
          <w:lang w:val="fr-CA"/>
        </w:rPr>
      </w:pPr>
      <w:bookmarkStart w:id="119" w:name="_Toc163733715"/>
      <w:r>
        <w:rPr>
          <w:color w:val="808080" w:themeColor="background1" w:themeShade="80"/>
          <w:lang w:val="fr-CA"/>
        </w:rPr>
        <w:t>Dépenses prévues pour les égouts sanitaires</w:t>
      </w:r>
      <w:bookmarkEnd w:id="119"/>
    </w:p>
    <w:p w14:paraId="2962AD84" w14:textId="77777777" w:rsidR="00AC66B7" w:rsidRPr="00316B03" w:rsidRDefault="00AC66B7" w:rsidP="00BE5730">
      <w:pPr>
        <w:spacing w:after="0"/>
        <w:rPr>
          <w:sz w:val="10"/>
          <w:szCs w:val="10"/>
          <w:lang w:val="fr-CA"/>
        </w:rPr>
      </w:pPr>
    </w:p>
    <w:p w14:paraId="25156640" w14:textId="08896F34" w:rsidR="008549AE" w:rsidRPr="00B67C05" w:rsidRDefault="008549AE" w:rsidP="00B67C05">
      <w:pPr>
        <w:pStyle w:val="Caption"/>
        <w:keepNext/>
        <w:rPr>
          <w:lang w:val="fr-CA"/>
        </w:rPr>
      </w:pPr>
      <w:bookmarkStart w:id="120" w:name="_Toc174544670"/>
      <w:r w:rsidRPr="00B67C05">
        <w:rPr>
          <w:lang w:val="fr-CA"/>
        </w:rPr>
        <w:t>Table</w:t>
      </w:r>
      <w:r w:rsidR="009F5F85">
        <w:rPr>
          <w:lang w:val="fr-CA"/>
        </w:rPr>
        <w:t>au</w:t>
      </w:r>
      <w:r w:rsidRPr="00B67C05">
        <w:rPr>
          <w:lang w:val="fr-CA"/>
        </w:rPr>
        <w:t xml:space="preserve"> </w:t>
      </w:r>
      <w:r>
        <w:fldChar w:fldCharType="begin"/>
      </w:r>
      <w:r w:rsidRPr="00B67C05">
        <w:rPr>
          <w:lang w:val="fr-CA"/>
        </w:rPr>
        <w:instrText xml:space="preserve"> SEQ Table \* ARABIC </w:instrText>
      </w:r>
      <w:r>
        <w:fldChar w:fldCharType="separate"/>
      </w:r>
      <w:r w:rsidR="005F5FFD">
        <w:rPr>
          <w:noProof/>
          <w:lang w:val="fr-CA"/>
        </w:rPr>
        <w:t>36</w:t>
      </w:r>
      <w:r>
        <w:fldChar w:fldCharType="end"/>
      </w:r>
      <w:r w:rsidR="009F5F85" w:rsidRPr="009F5F85">
        <w:rPr>
          <w:lang w:val="fr-CA"/>
        </w:rPr>
        <w:t xml:space="preserve"> </w:t>
      </w:r>
      <w:r w:rsidRPr="00B67C05">
        <w:rPr>
          <w:lang w:val="fr-CA"/>
        </w:rPr>
        <w:t>: Aperçu du financement des réseaux d'égouts sanitaires</w:t>
      </w:r>
      <w:bookmarkEnd w:id="120"/>
    </w:p>
    <w:tbl>
      <w:tblPr>
        <w:tblStyle w:val="TableGrid"/>
        <w:tblW w:w="0" w:type="auto"/>
        <w:tblLook w:val="04A0" w:firstRow="1" w:lastRow="0" w:firstColumn="1" w:lastColumn="0" w:noHBand="0" w:noVBand="1"/>
      </w:tblPr>
      <w:tblGrid>
        <w:gridCol w:w="5183"/>
        <w:gridCol w:w="1107"/>
      </w:tblGrid>
      <w:tr w:rsidR="00AC66B7" w14:paraId="00E402C3" w14:textId="77777777" w:rsidTr="00B67C05">
        <w:tc>
          <w:tcPr>
            <w:tcW w:w="5183" w:type="dxa"/>
          </w:tcPr>
          <w:p w14:paraId="49A75780" w14:textId="77777777" w:rsidR="00AC66B7" w:rsidRDefault="00AC66B7" w:rsidP="00C2776B">
            <w:r>
              <w:rPr>
                <w:lang w:val="fr-CA"/>
              </w:rPr>
              <w:t>Dépenses prévues, égouts sanitaires 2023-2122</w:t>
            </w:r>
          </w:p>
        </w:tc>
        <w:tc>
          <w:tcPr>
            <w:tcW w:w="1107" w:type="dxa"/>
          </w:tcPr>
          <w:p w14:paraId="33D4AC55" w14:textId="77777777" w:rsidR="00AC66B7" w:rsidRPr="00BF3CB7" w:rsidRDefault="00AC66B7" w:rsidP="00C2776B">
            <w:pPr>
              <w:jc w:val="right"/>
              <w:rPr>
                <w:highlight w:val="yellow"/>
              </w:rPr>
            </w:pPr>
            <w:r>
              <w:rPr>
                <w:highlight w:val="yellow"/>
                <w:lang w:val="fr-CA"/>
              </w:rPr>
              <w:t>XX,X M$</w:t>
            </w:r>
          </w:p>
        </w:tc>
      </w:tr>
      <w:tr w:rsidR="00AC66B7" w14:paraId="586AA978" w14:textId="77777777" w:rsidTr="00B67C05">
        <w:tc>
          <w:tcPr>
            <w:tcW w:w="5183" w:type="dxa"/>
          </w:tcPr>
          <w:p w14:paraId="464AAA10" w14:textId="77777777" w:rsidR="00AC66B7" w:rsidRDefault="00AC66B7" w:rsidP="00C2776B">
            <w:r>
              <w:rPr>
                <w:lang w:val="fr-CA"/>
              </w:rPr>
              <w:t>Financement annuel durable</w:t>
            </w:r>
          </w:p>
        </w:tc>
        <w:tc>
          <w:tcPr>
            <w:tcW w:w="1107" w:type="dxa"/>
          </w:tcPr>
          <w:p w14:paraId="396AFCA2" w14:textId="77777777" w:rsidR="00AC66B7" w:rsidRPr="00BF3CB7" w:rsidRDefault="00AC66B7" w:rsidP="00E9762E">
            <w:pPr>
              <w:jc w:val="right"/>
              <w:rPr>
                <w:highlight w:val="yellow"/>
              </w:rPr>
            </w:pPr>
            <w:r>
              <w:rPr>
                <w:highlight w:val="yellow"/>
                <w:lang w:val="fr-CA"/>
              </w:rPr>
              <w:t>XXX X00 $</w:t>
            </w:r>
          </w:p>
        </w:tc>
      </w:tr>
      <w:tr w:rsidR="00AC66B7" w14:paraId="7B3E6A56" w14:textId="77777777" w:rsidTr="00B67C05">
        <w:tc>
          <w:tcPr>
            <w:tcW w:w="5183" w:type="dxa"/>
          </w:tcPr>
          <w:p w14:paraId="0EF43989" w14:textId="77777777" w:rsidR="00AC66B7" w:rsidRDefault="00AC66B7" w:rsidP="00C2776B">
            <w:r>
              <w:rPr>
                <w:lang w:val="fr-CA"/>
              </w:rPr>
              <w:t>Financement annuel actuel</w:t>
            </w:r>
          </w:p>
        </w:tc>
        <w:tc>
          <w:tcPr>
            <w:tcW w:w="1107" w:type="dxa"/>
          </w:tcPr>
          <w:p w14:paraId="4A50078C" w14:textId="77777777" w:rsidR="00AC66B7" w:rsidRPr="00BF3CB7" w:rsidRDefault="00AC66B7" w:rsidP="00C2776B">
            <w:pPr>
              <w:jc w:val="right"/>
              <w:rPr>
                <w:highlight w:val="yellow"/>
              </w:rPr>
            </w:pPr>
            <w:r>
              <w:rPr>
                <w:highlight w:val="yellow"/>
                <w:lang w:val="fr-CA"/>
              </w:rPr>
              <w:t>XXX X00 $</w:t>
            </w:r>
          </w:p>
        </w:tc>
      </w:tr>
      <w:tr w:rsidR="00AC66B7" w14:paraId="12066EE4" w14:textId="77777777" w:rsidTr="00B67C05">
        <w:tc>
          <w:tcPr>
            <w:tcW w:w="5183" w:type="dxa"/>
          </w:tcPr>
          <w:p w14:paraId="24825556" w14:textId="77777777" w:rsidR="00AC66B7" w:rsidRDefault="00AC66B7" w:rsidP="00C2776B">
            <w:r>
              <w:rPr>
                <w:lang w:val="fr-CA"/>
              </w:rPr>
              <w:t>Écart de financement annuel</w:t>
            </w:r>
          </w:p>
        </w:tc>
        <w:tc>
          <w:tcPr>
            <w:tcW w:w="1107" w:type="dxa"/>
          </w:tcPr>
          <w:p w14:paraId="371093E4" w14:textId="77777777" w:rsidR="00AC66B7" w:rsidRPr="00BF3CB7" w:rsidRDefault="00AC66B7" w:rsidP="00C2776B">
            <w:pPr>
              <w:jc w:val="right"/>
              <w:rPr>
                <w:highlight w:val="yellow"/>
              </w:rPr>
            </w:pPr>
            <w:r>
              <w:rPr>
                <w:highlight w:val="yellow"/>
                <w:lang w:val="fr-CA"/>
              </w:rPr>
              <w:t>XXX 000 $</w:t>
            </w:r>
          </w:p>
        </w:tc>
      </w:tr>
      <w:tr w:rsidR="00AC66B7" w14:paraId="042D66AA" w14:textId="77777777" w:rsidTr="00B67C05">
        <w:tc>
          <w:tcPr>
            <w:tcW w:w="5183" w:type="dxa"/>
          </w:tcPr>
          <w:p w14:paraId="1BD8EB3C" w14:textId="01DDFBE8" w:rsidR="00AC66B7" w:rsidRPr="00520FDA" w:rsidRDefault="00AC66B7" w:rsidP="00C2776B">
            <w:pPr>
              <w:rPr>
                <w:lang w:val="fr-CA"/>
              </w:rPr>
            </w:pPr>
            <w:r>
              <w:rPr>
                <w:lang w:val="fr-CA"/>
              </w:rPr>
              <w:t xml:space="preserve">Écart de financement </w:t>
            </w:r>
            <w:r w:rsidR="00595B00">
              <w:rPr>
                <w:lang w:val="fr-CA"/>
              </w:rPr>
              <w:t xml:space="preserve">sur </w:t>
            </w:r>
            <w:r>
              <w:rPr>
                <w:lang w:val="fr-CA"/>
              </w:rPr>
              <w:t>100 ans</w:t>
            </w:r>
          </w:p>
        </w:tc>
        <w:tc>
          <w:tcPr>
            <w:tcW w:w="1107" w:type="dxa"/>
          </w:tcPr>
          <w:p w14:paraId="6BC51E6F" w14:textId="77777777" w:rsidR="00AC66B7" w:rsidRPr="00BF3CB7" w:rsidRDefault="00AC66B7" w:rsidP="00C2776B">
            <w:pPr>
              <w:jc w:val="right"/>
              <w:rPr>
                <w:highlight w:val="yellow"/>
              </w:rPr>
            </w:pPr>
            <w:r>
              <w:rPr>
                <w:highlight w:val="yellow"/>
                <w:lang w:val="fr-CA"/>
              </w:rPr>
              <w:t>XX,X M$</w:t>
            </w:r>
          </w:p>
        </w:tc>
      </w:tr>
    </w:tbl>
    <w:p w14:paraId="5CC82F3E" w14:textId="77777777" w:rsidR="00F46FA5" w:rsidRDefault="00F46FA5" w:rsidP="00BE5730">
      <w:pPr>
        <w:spacing w:after="0"/>
      </w:pPr>
    </w:p>
    <w:p w14:paraId="06C9532A" w14:textId="66714DC5" w:rsidR="00F46FA5" w:rsidRPr="00520FDA" w:rsidRDefault="00F46FA5" w:rsidP="00F46FA5">
      <w:pPr>
        <w:rPr>
          <w:lang w:val="fr-CA"/>
        </w:rPr>
      </w:pPr>
      <w:r>
        <w:rPr>
          <w:lang w:val="fr-CA"/>
        </w:rPr>
        <w:t>La modélisation indique que l</w:t>
      </w:r>
      <w:r w:rsidR="00520FDA">
        <w:rPr>
          <w:lang w:val="fr-CA"/>
        </w:rPr>
        <w:t>’</w:t>
      </w:r>
      <w:r>
        <w:rPr>
          <w:highlight w:val="yellow"/>
          <w:lang w:val="fr-CA"/>
        </w:rPr>
        <w:t>administration locale</w:t>
      </w:r>
      <w:r>
        <w:rPr>
          <w:lang w:val="fr-CA"/>
        </w:rPr>
        <w:t xml:space="preserve"> pourrait dépenser environ </w:t>
      </w:r>
      <w:r>
        <w:rPr>
          <w:highlight w:val="yellow"/>
          <w:lang w:val="fr-CA"/>
        </w:rPr>
        <w:t>XX</w:t>
      </w:r>
      <w:r>
        <w:rPr>
          <w:lang w:val="fr-CA"/>
        </w:rPr>
        <w:t> millions de dollars pour le remplacement des égouts sanitaires au cours des 100 prochaines années. L</w:t>
      </w:r>
      <w:r w:rsidR="00520FDA">
        <w:rPr>
          <w:lang w:val="fr-CA"/>
        </w:rPr>
        <w:t>’</w:t>
      </w:r>
      <w:r>
        <w:rPr>
          <w:lang w:val="fr-CA"/>
        </w:rPr>
        <w:t>infrastructure d</w:t>
      </w:r>
      <w:r w:rsidR="00520FDA">
        <w:rPr>
          <w:lang w:val="fr-CA"/>
        </w:rPr>
        <w:t>’</w:t>
      </w:r>
      <w:r>
        <w:rPr>
          <w:lang w:val="fr-CA"/>
        </w:rPr>
        <w:t>égouts sanitaires de l</w:t>
      </w:r>
      <w:r w:rsidR="00520FDA">
        <w:rPr>
          <w:lang w:val="fr-CA"/>
        </w:rPr>
        <w:t>’</w:t>
      </w:r>
      <w:r>
        <w:rPr>
          <w:highlight w:val="yellow"/>
          <w:lang w:val="fr-CA"/>
        </w:rPr>
        <w:t>administration locale</w:t>
      </w:r>
      <w:r>
        <w:rPr>
          <w:lang w:val="fr-CA"/>
        </w:rPr>
        <w:t xml:space="preserve"> est estimée à </w:t>
      </w:r>
      <w:r>
        <w:rPr>
          <w:highlight w:val="yellow"/>
          <w:lang w:val="fr-CA"/>
        </w:rPr>
        <w:t>XX</w:t>
      </w:r>
      <w:r>
        <w:rPr>
          <w:lang w:val="fr-CA"/>
        </w:rPr>
        <w:t> % de sa durée de vie utile. Plus d</w:t>
      </w:r>
      <w:r w:rsidR="00520FDA">
        <w:rPr>
          <w:lang w:val="fr-CA"/>
        </w:rPr>
        <w:t>’</w:t>
      </w:r>
      <w:r>
        <w:rPr>
          <w:lang w:val="fr-CA"/>
        </w:rPr>
        <w:t>un tiers de cette infrastructure (</w:t>
      </w:r>
      <w:r>
        <w:rPr>
          <w:highlight w:val="yellow"/>
          <w:lang w:val="fr-CA"/>
        </w:rPr>
        <w:t>XX</w:t>
      </w:r>
      <w:r>
        <w:rPr>
          <w:lang w:val="fr-CA"/>
        </w:rPr>
        <w:t xml:space="preserve"> M$) devrait être remplacé entre </w:t>
      </w:r>
      <w:r>
        <w:rPr>
          <w:highlight w:val="yellow"/>
          <w:lang w:val="fr-CA"/>
        </w:rPr>
        <w:t>20XX et 20XX</w:t>
      </w:r>
      <w:r>
        <w:rPr>
          <w:lang w:val="fr-CA"/>
        </w:rPr>
        <w:t xml:space="preserve">. </w:t>
      </w:r>
    </w:p>
    <w:p w14:paraId="455AC8D8" w14:textId="77777777" w:rsidR="00316B03" w:rsidRDefault="00F46FA5" w:rsidP="00F46FA5">
      <w:pPr>
        <w:rPr>
          <w:lang w:val="fr-CA"/>
        </w:rPr>
      </w:pPr>
      <w:r>
        <w:rPr>
          <w:lang w:val="fr-CA"/>
        </w:rPr>
        <w:t>L</w:t>
      </w:r>
      <w:r w:rsidR="00520FDA">
        <w:rPr>
          <w:lang w:val="fr-CA"/>
        </w:rPr>
        <w:t>’</w:t>
      </w:r>
      <w:r>
        <w:rPr>
          <w:highlight w:val="yellow"/>
          <w:lang w:val="fr-CA"/>
        </w:rPr>
        <w:t>administration locale</w:t>
      </w:r>
      <w:r>
        <w:rPr>
          <w:lang w:val="fr-CA"/>
        </w:rPr>
        <w:t xml:space="preserve"> s</w:t>
      </w:r>
      <w:r w:rsidR="00520FDA">
        <w:rPr>
          <w:lang w:val="fr-CA"/>
        </w:rPr>
        <w:t>’</w:t>
      </w:r>
      <w:r>
        <w:rPr>
          <w:lang w:val="fr-CA"/>
        </w:rPr>
        <w:t xml:space="preserve">attend à financer le remplacement de cette infrastructure avec </w:t>
      </w:r>
      <w:r>
        <w:rPr>
          <w:highlight w:val="yellow"/>
          <w:lang w:val="fr-CA"/>
        </w:rPr>
        <w:t>XX</w:t>
      </w:r>
      <w:r>
        <w:rPr>
          <w:lang w:val="fr-CA"/>
        </w:rPr>
        <w:t> % du financement durable. L</w:t>
      </w:r>
      <w:r w:rsidR="00520FDA">
        <w:rPr>
          <w:lang w:val="fr-CA"/>
        </w:rPr>
        <w:t>’</w:t>
      </w:r>
      <w:r>
        <w:rPr>
          <w:highlight w:val="yellow"/>
          <w:lang w:val="fr-CA"/>
        </w:rPr>
        <w:t>administration locale</w:t>
      </w:r>
      <w:r>
        <w:rPr>
          <w:lang w:val="fr-CA"/>
        </w:rPr>
        <w:t xml:space="preserve"> devra augmenter de manière importante son niveau de financement pour répondre aux obligations financières à venir pour le remplacement de l</w:t>
      </w:r>
      <w:r w:rsidR="00520FDA">
        <w:rPr>
          <w:lang w:val="fr-CA"/>
        </w:rPr>
        <w:t>’</w:t>
      </w:r>
      <w:r>
        <w:rPr>
          <w:lang w:val="fr-CA"/>
        </w:rPr>
        <w:t>infrastructure.</w:t>
      </w:r>
      <w:r w:rsidR="00316B03">
        <w:rPr>
          <w:lang w:val="fr-CA"/>
        </w:rPr>
        <w:t xml:space="preserve"> </w:t>
      </w:r>
    </w:p>
    <w:p w14:paraId="74882C79" w14:textId="5AF35D9A" w:rsidR="00F46FA5" w:rsidRPr="00520FDA" w:rsidRDefault="00F46FA5" w:rsidP="0064478B">
      <w:pPr>
        <w:keepNext/>
        <w:rPr>
          <w:lang w:val="fr-CA"/>
        </w:rPr>
      </w:pPr>
      <w:r>
        <w:rPr>
          <w:noProof/>
          <w:lang w:val="fr-CA"/>
        </w:rPr>
        <w:lastRenderedPageBreak/>
        <w:drawing>
          <wp:inline distT="0" distB="0" distL="0" distR="0" wp14:anchorId="5B743344" wp14:editId="44A2BAC6">
            <wp:extent cx="4618072" cy="2725420"/>
            <wp:effectExtent l="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18072" cy="2725420"/>
                    </a:xfrm>
                    <a:prstGeom prst="rect">
                      <a:avLst/>
                    </a:prstGeom>
                    <a:noFill/>
                  </pic:spPr>
                </pic:pic>
              </a:graphicData>
            </a:graphic>
          </wp:inline>
        </w:drawing>
      </w:r>
    </w:p>
    <w:p w14:paraId="271F2355" w14:textId="0D0C0A73" w:rsidR="00F67B4D" w:rsidRDefault="009C0FF2" w:rsidP="009C0FF2">
      <w:pPr>
        <w:pStyle w:val="Caption"/>
        <w:spacing w:after="0"/>
        <w:rPr>
          <w:lang w:val="fr-CA"/>
        </w:rPr>
      </w:pPr>
      <w:bookmarkStart w:id="121" w:name="_Toc174544709"/>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17</w:t>
      </w:r>
      <w:r>
        <w:rPr>
          <w:noProof/>
          <w:lang w:val="fr-CA"/>
        </w:rPr>
        <w:fldChar w:fldCharType="end"/>
      </w:r>
      <w:r>
        <w:rPr>
          <w:lang w:val="fr-CA"/>
        </w:rPr>
        <w:t> : Dépenses prévues</w:t>
      </w:r>
      <w:r w:rsidR="00D5384E">
        <w:rPr>
          <w:lang w:val="fr-CA"/>
        </w:rPr>
        <w:t xml:space="preserve"> pour les</w:t>
      </w:r>
      <w:r>
        <w:rPr>
          <w:lang w:val="fr-CA"/>
        </w:rPr>
        <w:t xml:space="preserve"> égouts sanitaires</w:t>
      </w:r>
      <w:r w:rsidR="00D5384E">
        <w:rPr>
          <w:lang w:val="fr-CA"/>
        </w:rPr>
        <w:t xml:space="preserve"> </w:t>
      </w:r>
      <w:r w:rsidR="00FF1142">
        <w:rPr>
          <w:lang w:val="fr-CA"/>
        </w:rPr>
        <w:t>pour la période 2023-2122</w:t>
      </w:r>
      <w:bookmarkEnd w:id="121"/>
    </w:p>
    <w:p w14:paraId="73483300" w14:textId="77777777" w:rsidR="0064478B" w:rsidRPr="0064478B" w:rsidRDefault="0064478B" w:rsidP="0064478B">
      <w:pPr>
        <w:rPr>
          <w:lang w:val="fr-CA"/>
        </w:rPr>
      </w:pPr>
    </w:p>
    <w:p w14:paraId="709B33A4" w14:textId="77777777" w:rsidR="002B4A99" w:rsidRPr="00520FDA" w:rsidRDefault="00BB2DD7" w:rsidP="002B4A99">
      <w:pPr>
        <w:pStyle w:val="Heading2"/>
        <w:rPr>
          <w:color w:val="808080" w:themeColor="background1" w:themeShade="80"/>
          <w:lang w:val="fr-CA"/>
        </w:rPr>
      </w:pPr>
      <w:bookmarkStart w:id="122" w:name="_Toc163733716"/>
      <w:r>
        <w:rPr>
          <w:color w:val="808080" w:themeColor="background1" w:themeShade="80"/>
          <w:lang w:val="fr-CA"/>
        </w:rPr>
        <w:t>Infrastructures en eau</w:t>
      </w:r>
      <w:bookmarkEnd w:id="122"/>
    </w:p>
    <w:p w14:paraId="0D190A86" w14:textId="0D0958B5" w:rsidR="00BB2DD7" w:rsidRPr="00520FDA" w:rsidRDefault="00BB2DD7" w:rsidP="00BB2DD7">
      <w:pPr>
        <w:spacing w:after="0"/>
        <w:jc w:val="both"/>
        <w:rPr>
          <w:lang w:val="fr-CA"/>
        </w:rPr>
      </w:pPr>
      <w:r>
        <w:rPr>
          <w:lang w:val="fr-CA"/>
        </w:rPr>
        <w:t>L</w:t>
      </w:r>
      <w:r w:rsidR="00520FDA">
        <w:rPr>
          <w:lang w:val="fr-CA"/>
        </w:rPr>
        <w:t>’</w:t>
      </w:r>
      <w:r>
        <w:rPr>
          <w:lang w:val="fr-CA"/>
        </w:rPr>
        <w:t>administration locale est alimentée en eau potable par le réservoir XXX grâce au système d</w:t>
      </w:r>
      <w:r w:rsidR="00520FDA">
        <w:rPr>
          <w:lang w:val="fr-CA"/>
        </w:rPr>
        <w:t>’</w:t>
      </w:r>
      <w:r>
        <w:rPr>
          <w:lang w:val="fr-CA"/>
        </w:rPr>
        <w:t>approvisionnement en eau</w:t>
      </w:r>
      <w:r w:rsidR="00A06FF5">
        <w:rPr>
          <w:lang w:val="fr-CA"/>
        </w:rPr>
        <w:t> </w:t>
      </w:r>
      <w:r>
        <w:rPr>
          <w:lang w:val="fr-CA"/>
        </w:rPr>
        <w:t>XXX exploité par XXX. Le réseau de l</w:t>
      </w:r>
      <w:r w:rsidR="00520FDA">
        <w:rPr>
          <w:lang w:val="fr-CA"/>
        </w:rPr>
        <w:t>’</w:t>
      </w:r>
      <w:r>
        <w:rPr>
          <w:lang w:val="fr-CA"/>
        </w:rPr>
        <w:t>administration locale est bordé par le district de XXX au nord et par la ville de XXX à l</w:t>
      </w:r>
      <w:r w:rsidR="00520FDA">
        <w:rPr>
          <w:lang w:val="fr-CA"/>
        </w:rPr>
        <w:t>’</w:t>
      </w:r>
      <w:r>
        <w:rPr>
          <w:lang w:val="fr-CA"/>
        </w:rPr>
        <w:t>ouest. Le réseau de distribution d</w:t>
      </w:r>
      <w:r w:rsidR="00520FDA">
        <w:rPr>
          <w:lang w:val="fr-CA"/>
        </w:rPr>
        <w:t>’</w:t>
      </w:r>
      <w:r>
        <w:rPr>
          <w:lang w:val="fr-CA"/>
        </w:rPr>
        <w:t>eau de l</w:t>
      </w:r>
      <w:r w:rsidR="00520FDA">
        <w:rPr>
          <w:lang w:val="fr-CA"/>
        </w:rPr>
        <w:t>’</w:t>
      </w:r>
      <w:r>
        <w:rPr>
          <w:lang w:val="fr-CA"/>
        </w:rPr>
        <w:t>administration locale est composé de :</w:t>
      </w:r>
    </w:p>
    <w:p w14:paraId="14B5788B" w14:textId="77777777" w:rsidR="00BB2DD7" w:rsidRDefault="00BB2DD7" w:rsidP="00BB2DD7">
      <w:pPr>
        <w:pStyle w:val="ListParagraph"/>
        <w:numPr>
          <w:ilvl w:val="0"/>
          <w:numId w:val="33"/>
        </w:numPr>
        <w:spacing w:after="0"/>
        <w:jc w:val="both"/>
      </w:pPr>
      <w:r>
        <w:rPr>
          <w:lang w:val="fr-CA"/>
        </w:rPr>
        <w:t>X stations de pompage;</w:t>
      </w:r>
    </w:p>
    <w:p w14:paraId="10DE3960" w14:textId="77777777" w:rsidR="00BB2DD7" w:rsidRPr="00520FDA" w:rsidRDefault="00BB2DD7" w:rsidP="00BB2DD7">
      <w:pPr>
        <w:pStyle w:val="ListParagraph"/>
        <w:numPr>
          <w:ilvl w:val="0"/>
          <w:numId w:val="33"/>
        </w:numPr>
        <w:spacing w:after="0"/>
        <w:jc w:val="both"/>
        <w:rPr>
          <w:lang w:val="fr-CA"/>
        </w:rPr>
      </w:pPr>
      <w:r>
        <w:rPr>
          <w:lang w:val="fr-CA"/>
        </w:rPr>
        <w:t>X stations de réduction de la pression;</w:t>
      </w:r>
    </w:p>
    <w:p w14:paraId="384BD94A" w14:textId="77777777" w:rsidR="00BB2DD7" w:rsidRPr="00520FDA" w:rsidRDefault="00BB2DD7" w:rsidP="00BB2DD7">
      <w:pPr>
        <w:pStyle w:val="ListParagraph"/>
        <w:numPr>
          <w:ilvl w:val="0"/>
          <w:numId w:val="33"/>
        </w:numPr>
        <w:spacing w:after="0"/>
        <w:jc w:val="both"/>
        <w:rPr>
          <w:lang w:val="fr-CA"/>
        </w:rPr>
      </w:pPr>
      <w:r>
        <w:rPr>
          <w:lang w:val="fr-CA"/>
        </w:rPr>
        <w:t>XXX km de conduites principales;</w:t>
      </w:r>
    </w:p>
    <w:p w14:paraId="50DBB550" w14:textId="77777777" w:rsidR="00BB2DD7" w:rsidRDefault="00BB2DD7" w:rsidP="00BB2DD7">
      <w:pPr>
        <w:pStyle w:val="ListParagraph"/>
        <w:numPr>
          <w:ilvl w:val="0"/>
          <w:numId w:val="33"/>
        </w:numPr>
        <w:spacing w:after="0"/>
        <w:jc w:val="both"/>
      </w:pPr>
      <w:r>
        <w:rPr>
          <w:lang w:val="fr-CA"/>
        </w:rPr>
        <w:t>X XXX branchements;</w:t>
      </w:r>
    </w:p>
    <w:p w14:paraId="17C79834" w14:textId="77777777" w:rsidR="00BB2DD7" w:rsidRPr="00520FDA" w:rsidRDefault="00BB2DD7" w:rsidP="00BB2DD7">
      <w:pPr>
        <w:pStyle w:val="ListParagraph"/>
        <w:numPr>
          <w:ilvl w:val="0"/>
          <w:numId w:val="33"/>
        </w:numPr>
        <w:spacing w:after="0"/>
        <w:jc w:val="both"/>
        <w:rPr>
          <w:lang w:val="fr-CA"/>
        </w:rPr>
      </w:pPr>
      <w:r>
        <w:rPr>
          <w:lang w:val="fr-CA"/>
        </w:rPr>
        <w:t>X XXX valves de conduite principale;</w:t>
      </w:r>
    </w:p>
    <w:p w14:paraId="5F26CA12" w14:textId="5E81A961" w:rsidR="00BB2DD7" w:rsidRDefault="00BB2DD7" w:rsidP="00BB2DD7">
      <w:pPr>
        <w:pStyle w:val="ListParagraph"/>
        <w:numPr>
          <w:ilvl w:val="0"/>
          <w:numId w:val="33"/>
        </w:numPr>
        <w:spacing w:after="0"/>
        <w:jc w:val="both"/>
      </w:pPr>
      <w:r>
        <w:rPr>
          <w:lang w:val="fr-CA"/>
        </w:rPr>
        <w:t>XXX bornes d</w:t>
      </w:r>
      <w:r w:rsidR="00520FDA">
        <w:rPr>
          <w:lang w:val="fr-CA"/>
        </w:rPr>
        <w:t>’</w:t>
      </w:r>
      <w:r>
        <w:rPr>
          <w:lang w:val="fr-CA"/>
        </w:rPr>
        <w:t>incendie.</w:t>
      </w:r>
    </w:p>
    <w:p w14:paraId="6E2303CE" w14:textId="77777777" w:rsidR="00BB2DD7" w:rsidRPr="00046F7B" w:rsidRDefault="00BB2DD7" w:rsidP="00BB2DD7">
      <w:pPr>
        <w:spacing w:after="0"/>
        <w:rPr>
          <w:sz w:val="8"/>
          <w:szCs w:val="8"/>
        </w:rPr>
      </w:pPr>
    </w:p>
    <w:p w14:paraId="5055EBEC" w14:textId="77777777" w:rsidR="00BB2DD7" w:rsidRDefault="00BB2DD7" w:rsidP="00BB2DD7">
      <w:pPr>
        <w:keepNext/>
        <w:spacing w:after="0"/>
      </w:pPr>
      <w:r>
        <w:rPr>
          <w:noProof/>
          <w:lang w:val="fr-CA"/>
        </w:rPr>
        <w:lastRenderedPageBreak/>
        <w:drawing>
          <wp:anchor distT="0" distB="0" distL="114300" distR="114300" simplePos="0" relativeHeight="251661824" behindDoc="1" locked="0" layoutInCell="1" allowOverlap="1" wp14:anchorId="0260D8DD" wp14:editId="586C3ED2">
            <wp:simplePos x="0" y="0"/>
            <wp:positionH relativeFrom="column">
              <wp:posOffset>2793365</wp:posOffset>
            </wp:positionH>
            <wp:positionV relativeFrom="paragraph">
              <wp:posOffset>37126</wp:posOffset>
            </wp:positionV>
            <wp:extent cx="2854911" cy="4533900"/>
            <wp:effectExtent l="38100" t="38100" r="41275" b="38100"/>
            <wp:wrapTight wrapText="bothSides">
              <wp:wrapPolygon edited="0">
                <wp:start x="-288" y="-182"/>
                <wp:lineTo x="-288" y="21691"/>
                <wp:lineTo x="21768" y="21691"/>
                <wp:lineTo x="21768" y="-182"/>
                <wp:lineTo x="-288" y="-182"/>
              </wp:wrapPolygon>
            </wp:wrapTight>
            <wp:docPr id="195" name="Picture 195" descr="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54911" cy="45339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Pr>
          <w:noProof/>
          <w:lang w:val="fr-CA"/>
        </w:rPr>
        <w:drawing>
          <wp:inline distT="0" distB="0" distL="0" distR="0" wp14:anchorId="4BB2E265" wp14:editId="28A420F2">
            <wp:extent cx="2536229" cy="4533900"/>
            <wp:effectExtent l="38100" t="38100" r="35560" b="38100"/>
            <wp:docPr id="196" name="Picture 196" descr="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Map&#10;&#10;Description automatically generated"/>
                    <pic:cNvPicPr/>
                  </pic:nvPicPr>
                  <pic:blipFill>
                    <a:blip r:embed="rId34"/>
                    <a:stretch>
                      <a:fillRect/>
                    </a:stretch>
                  </pic:blipFill>
                  <pic:spPr>
                    <a:xfrm>
                      <a:off x="0" y="0"/>
                      <a:ext cx="2538262" cy="4537534"/>
                    </a:xfrm>
                    <a:prstGeom prst="rect">
                      <a:avLst/>
                    </a:prstGeom>
                    <a:ln w="28575">
                      <a:solidFill>
                        <a:schemeClr val="accent1"/>
                      </a:solidFill>
                    </a:ln>
                  </pic:spPr>
                </pic:pic>
              </a:graphicData>
            </a:graphic>
          </wp:inline>
        </w:drawing>
      </w:r>
    </w:p>
    <w:p w14:paraId="0B48A0C4" w14:textId="77777777" w:rsidR="00BB2DD7" w:rsidRDefault="00BB2DD7" w:rsidP="002B4A99">
      <w:pPr>
        <w:pStyle w:val="Heading3"/>
        <w:rPr>
          <w:color w:val="808080" w:themeColor="background1" w:themeShade="80"/>
        </w:rPr>
      </w:pPr>
      <w:r>
        <w:rPr>
          <w:color w:val="808080" w:themeColor="background1" w:themeShade="80"/>
          <w:lang w:val="fr-CA"/>
        </w:rPr>
        <w:br w:type="page"/>
      </w:r>
    </w:p>
    <w:p w14:paraId="7C4C457C" w14:textId="0E40DFA6" w:rsidR="002B4A99" w:rsidRPr="00520FDA" w:rsidRDefault="00BB2DD7" w:rsidP="002B4A99">
      <w:pPr>
        <w:pStyle w:val="Heading3"/>
        <w:rPr>
          <w:rFonts w:asciiTheme="minorHAnsi" w:eastAsiaTheme="minorHAnsi" w:hAnsiTheme="minorHAnsi" w:cstheme="minorBidi"/>
          <w:color w:val="auto"/>
          <w:sz w:val="22"/>
          <w:szCs w:val="22"/>
          <w:lang w:val="fr-CA"/>
        </w:rPr>
      </w:pPr>
      <w:bookmarkStart w:id="123" w:name="_Toc163733717"/>
      <w:r>
        <w:rPr>
          <w:color w:val="808080" w:themeColor="background1" w:themeShade="80"/>
          <w:lang w:val="fr-CA"/>
        </w:rPr>
        <w:lastRenderedPageBreak/>
        <w:t>Inventaire des infrastructures d</w:t>
      </w:r>
      <w:r w:rsidR="00520FDA">
        <w:rPr>
          <w:color w:val="808080" w:themeColor="background1" w:themeShade="80"/>
          <w:lang w:val="fr-CA"/>
        </w:rPr>
        <w:t>’</w:t>
      </w:r>
      <w:r>
        <w:rPr>
          <w:color w:val="808080" w:themeColor="background1" w:themeShade="80"/>
          <w:lang w:val="fr-CA"/>
        </w:rPr>
        <w:t>eau</w:t>
      </w:r>
      <w:bookmarkEnd w:id="123"/>
    </w:p>
    <w:p w14:paraId="15128E6D" w14:textId="77777777" w:rsidR="002B4A99" w:rsidRPr="00520FDA" w:rsidRDefault="002B4A99" w:rsidP="002B4A99">
      <w:pPr>
        <w:spacing w:after="0"/>
        <w:rPr>
          <w:lang w:val="fr-CA"/>
        </w:rPr>
      </w:pPr>
    </w:p>
    <w:p w14:paraId="156FEB89" w14:textId="69941305" w:rsidR="00B04F63" w:rsidRPr="00B04F63" w:rsidRDefault="00B04F63" w:rsidP="00B04F63">
      <w:pPr>
        <w:pStyle w:val="Caption"/>
        <w:keepNext/>
        <w:rPr>
          <w:lang w:val="fr-CA"/>
        </w:rPr>
      </w:pPr>
      <w:bookmarkStart w:id="124" w:name="_Toc174544671"/>
      <w:r w:rsidRPr="00B04F63">
        <w:rPr>
          <w:lang w:val="fr-CA"/>
        </w:rPr>
        <w:t>Table</w:t>
      </w:r>
      <w:r>
        <w:rPr>
          <w:lang w:val="fr-CA"/>
        </w:rPr>
        <w:t>au</w:t>
      </w:r>
      <w:r w:rsidRPr="00B04F63">
        <w:rPr>
          <w:lang w:val="fr-CA"/>
        </w:rPr>
        <w:t xml:space="preserve"> </w:t>
      </w:r>
      <w:r>
        <w:fldChar w:fldCharType="begin"/>
      </w:r>
      <w:r w:rsidRPr="00B04F63">
        <w:rPr>
          <w:lang w:val="fr-CA"/>
        </w:rPr>
        <w:instrText xml:space="preserve"> SEQ Table \* ARABIC </w:instrText>
      </w:r>
      <w:r>
        <w:fldChar w:fldCharType="separate"/>
      </w:r>
      <w:r w:rsidR="005F5FFD">
        <w:rPr>
          <w:noProof/>
          <w:lang w:val="fr-CA"/>
        </w:rPr>
        <w:t>37</w:t>
      </w:r>
      <w:r>
        <w:fldChar w:fldCharType="end"/>
      </w:r>
      <w:r w:rsidRPr="009F5F85">
        <w:rPr>
          <w:lang w:val="fr-CA"/>
        </w:rPr>
        <w:t xml:space="preserve"> </w:t>
      </w:r>
      <w:r w:rsidRPr="00B04F63">
        <w:rPr>
          <w:lang w:val="fr-CA"/>
        </w:rPr>
        <w:t>: Aperçu de l’inventaire des infrastructures d’eau</w:t>
      </w:r>
      <w:bookmarkEnd w:id="124"/>
    </w:p>
    <w:tbl>
      <w:tblPr>
        <w:tblStyle w:val="TableGrid"/>
        <w:tblW w:w="83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2"/>
        <w:gridCol w:w="1395"/>
        <w:gridCol w:w="1008"/>
        <w:gridCol w:w="1825"/>
        <w:gridCol w:w="1283"/>
        <w:gridCol w:w="1196"/>
      </w:tblGrid>
      <w:tr w:rsidR="002B4A99" w14:paraId="05966343" w14:textId="77777777" w:rsidTr="00B04F63">
        <w:tc>
          <w:tcPr>
            <w:tcW w:w="1692" w:type="dxa"/>
            <w:shd w:val="clear" w:color="auto" w:fill="2F5496" w:themeFill="accent1" w:themeFillShade="BF"/>
          </w:tcPr>
          <w:p w14:paraId="7481ABC3" w14:textId="77777777" w:rsidR="002B4A99" w:rsidRPr="001A1AB7" w:rsidRDefault="002B4A99">
            <w:pPr>
              <w:rPr>
                <w:color w:val="FFFFFF" w:themeColor="background1"/>
              </w:rPr>
            </w:pPr>
            <w:r>
              <w:rPr>
                <w:color w:val="FFFFFF" w:themeColor="background1"/>
                <w:lang w:val="fr-CA"/>
              </w:rPr>
              <w:t>Structure</w:t>
            </w:r>
          </w:p>
        </w:tc>
        <w:tc>
          <w:tcPr>
            <w:tcW w:w="1395" w:type="dxa"/>
            <w:shd w:val="clear" w:color="auto" w:fill="2F5496" w:themeFill="accent1" w:themeFillShade="BF"/>
          </w:tcPr>
          <w:p w14:paraId="2DA74443" w14:textId="77777777" w:rsidR="002B4A99" w:rsidRPr="001A1AB7" w:rsidRDefault="002B4A99">
            <w:pPr>
              <w:rPr>
                <w:color w:val="FFFFFF" w:themeColor="background1"/>
              </w:rPr>
            </w:pPr>
            <w:r>
              <w:rPr>
                <w:color w:val="FFFFFF" w:themeColor="background1"/>
                <w:lang w:val="fr-CA"/>
              </w:rPr>
              <w:t>Durée de service</w:t>
            </w:r>
          </w:p>
        </w:tc>
        <w:tc>
          <w:tcPr>
            <w:tcW w:w="1008" w:type="dxa"/>
            <w:shd w:val="clear" w:color="auto" w:fill="2F5496" w:themeFill="accent1" w:themeFillShade="BF"/>
          </w:tcPr>
          <w:p w14:paraId="04F291E4" w14:textId="77777777" w:rsidR="002B4A99" w:rsidRPr="001A1AB7" w:rsidRDefault="002B4A99">
            <w:pPr>
              <w:rPr>
                <w:color w:val="FFFFFF" w:themeColor="background1"/>
              </w:rPr>
            </w:pPr>
            <w:r>
              <w:rPr>
                <w:color w:val="FFFFFF" w:themeColor="background1"/>
                <w:lang w:val="fr-CA"/>
              </w:rPr>
              <w:t>Quantité</w:t>
            </w:r>
          </w:p>
        </w:tc>
        <w:tc>
          <w:tcPr>
            <w:tcW w:w="1825" w:type="dxa"/>
            <w:shd w:val="clear" w:color="auto" w:fill="2F5496" w:themeFill="accent1" w:themeFillShade="BF"/>
          </w:tcPr>
          <w:p w14:paraId="68D3793E" w14:textId="77777777" w:rsidR="002B4A99" w:rsidRPr="001A1AB7" w:rsidRDefault="002B4A99">
            <w:pPr>
              <w:rPr>
                <w:color w:val="FFFFFF" w:themeColor="background1"/>
              </w:rPr>
            </w:pPr>
            <w:r>
              <w:rPr>
                <w:color w:val="FFFFFF" w:themeColor="background1"/>
                <w:lang w:val="fr-CA"/>
              </w:rPr>
              <w:t>Coût de remplacement actuel</w:t>
            </w:r>
          </w:p>
        </w:tc>
        <w:tc>
          <w:tcPr>
            <w:tcW w:w="1283" w:type="dxa"/>
            <w:shd w:val="clear" w:color="auto" w:fill="2F5496" w:themeFill="accent1" w:themeFillShade="BF"/>
          </w:tcPr>
          <w:p w14:paraId="13DF402E" w14:textId="77777777" w:rsidR="002B4A99" w:rsidRPr="001A1AB7" w:rsidRDefault="002B4A99">
            <w:pPr>
              <w:rPr>
                <w:color w:val="FFFFFF" w:themeColor="background1"/>
              </w:rPr>
            </w:pPr>
            <w:r>
              <w:rPr>
                <w:color w:val="FFFFFF" w:themeColor="background1"/>
                <w:lang w:val="fr-CA"/>
              </w:rPr>
              <w:t>Coût annualisé</w:t>
            </w:r>
          </w:p>
        </w:tc>
        <w:tc>
          <w:tcPr>
            <w:tcW w:w="1196" w:type="dxa"/>
            <w:shd w:val="clear" w:color="auto" w:fill="2F5496" w:themeFill="accent1" w:themeFillShade="BF"/>
          </w:tcPr>
          <w:p w14:paraId="76ADD377" w14:textId="77777777" w:rsidR="002B4A99" w:rsidRPr="001A1AB7" w:rsidRDefault="002B4A99">
            <w:pPr>
              <w:rPr>
                <w:color w:val="FFFFFF" w:themeColor="background1"/>
              </w:rPr>
            </w:pPr>
            <w:r>
              <w:rPr>
                <w:color w:val="FFFFFF" w:themeColor="background1"/>
                <w:lang w:val="fr-CA"/>
              </w:rPr>
              <w:t>Utilisation (%)</w:t>
            </w:r>
          </w:p>
        </w:tc>
      </w:tr>
      <w:tr w:rsidR="002B4A99" w14:paraId="41F21C3E" w14:textId="77777777" w:rsidTr="00B04F63">
        <w:tc>
          <w:tcPr>
            <w:tcW w:w="1692" w:type="dxa"/>
          </w:tcPr>
          <w:p w14:paraId="756AAB86" w14:textId="77777777" w:rsidR="002B4A99" w:rsidRDefault="002B4A99">
            <w:r>
              <w:rPr>
                <w:lang w:val="fr-CA"/>
              </w:rPr>
              <w:t>Conduites principales</w:t>
            </w:r>
          </w:p>
        </w:tc>
        <w:tc>
          <w:tcPr>
            <w:tcW w:w="1395" w:type="dxa"/>
          </w:tcPr>
          <w:p w14:paraId="184317A3" w14:textId="77777777" w:rsidR="002B4A99" w:rsidRDefault="002B4A99">
            <w:r>
              <w:rPr>
                <w:lang w:val="fr-CA"/>
              </w:rPr>
              <w:t>De 50 à 100 ans</w:t>
            </w:r>
          </w:p>
        </w:tc>
        <w:tc>
          <w:tcPr>
            <w:tcW w:w="1008" w:type="dxa"/>
          </w:tcPr>
          <w:p w14:paraId="60EE87AD" w14:textId="77777777" w:rsidR="002B4A99" w:rsidRDefault="002B4A99">
            <w:pPr>
              <w:jc w:val="right"/>
            </w:pPr>
            <w:r>
              <w:rPr>
                <w:lang w:val="fr-CA"/>
              </w:rPr>
              <w:t>XX,X m</w:t>
            </w:r>
          </w:p>
        </w:tc>
        <w:tc>
          <w:tcPr>
            <w:tcW w:w="1825" w:type="dxa"/>
          </w:tcPr>
          <w:p w14:paraId="39D7F248" w14:textId="77777777" w:rsidR="002B4A99" w:rsidRPr="00BF3CB7" w:rsidRDefault="002B4A99">
            <w:pPr>
              <w:jc w:val="right"/>
              <w:rPr>
                <w:highlight w:val="yellow"/>
              </w:rPr>
            </w:pPr>
            <w:r>
              <w:rPr>
                <w:highlight w:val="yellow"/>
                <w:lang w:val="fr-CA"/>
              </w:rPr>
              <w:t>XX XXX X00 $</w:t>
            </w:r>
          </w:p>
        </w:tc>
        <w:tc>
          <w:tcPr>
            <w:tcW w:w="1283" w:type="dxa"/>
          </w:tcPr>
          <w:p w14:paraId="2C76865B" w14:textId="77777777" w:rsidR="002B4A99" w:rsidRPr="00BF3CB7" w:rsidRDefault="002B4A99">
            <w:pPr>
              <w:jc w:val="right"/>
              <w:rPr>
                <w:highlight w:val="yellow"/>
              </w:rPr>
            </w:pPr>
            <w:r>
              <w:rPr>
                <w:highlight w:val="yellow"/>
                <w:lang w:val="fr-CA"/>
              </w:rPr>
              <w:t>XXX X00 $</w:t>
            </w:r>
          </w:p>
        </w:tc>
        <w:tc>
          <w:tcPr>
            <w:tcW w:w="1196" w:type="dxa"/>
          </w:tcPr>
          <w:p w14:paraId="5A0D0E80" w14:textId="77777777" w:rsidR="002B4A99" w:rsidRPr="00BF3CB7" w:rsidRDefault="002B4A99">
            <w:pPr>
              <w:jc w:val="right"/>
              <w:rPr>
                <w:highlight w:val="yellow"/>
              </w:rPr>
            </w:pPr>
            <w:r>
              <w:rPr>
                <w:highlight w:val="yellow"/>
                <w:lang w:val="fr-CA"/>
              </w:rPr>
              <w:t>XX %</w:t>
            </w:r>
          </w:p>
        </w:tc>
      </w:tr>
      <w:tr w:rsidR="002B4A99" w14:paraId="59E68CD7" w14:textId="77777777" w:rsidTr="00B04F63">
        <w:tc>
          <w:tcPr>
            <w:tcW w:w="1692" w:type="dxa"/>
          </w:tcPr>
          <w:p w14:paraId="003244E7" w14:textId="77777777" w:rsidR="002B4A99" w:rsidRDefault="002B4A99">
            <w:r>
              <w:rPr>
                <w:lang w:val="fr-CA"/>
              </w:rPr>
              <w:t>Conduites latérales</w:t>
            </w:r>
          </w:p>
        </w:tc>
        <w:tc>
          <w:tcPr>
            <w:tcW w:w="1395" w:type="dxa"/>
          </w:tcPr>
          <w:p w14:paraId="238A053F" w14:textId="77777777" w:rsidR="002B4A99" w:rsidRDefault="002B4A99">
            <w:r>
              <w:rPr>
                <w:lang w:val="fr-CA"/>
              </w:rPr>
              <w:t>De 50 à 100 ans</w:t>
            </w:r>
          </w:p>
        </w:tc>
        <w:tc>
          <w:tcPr>
            <w:tcW w:w="1008" w:type="dxa"/>
          </w:tcPr>
          <w:p w14:paraId="00F805A1" w14:textId="77777777" w:rsidR="002B4A99" w:rsidRDefault="002B4A99">
            <w:pPr>
              <w:jc w:val="right"/>
            </w:pPr>
            <w:r>
              <w:rPr>
                <w:lang w:val="fr-CA"/>
              </w:rPr>
              <w:t>XX,X m</w:t>
            </w:r>
          </w:p>
        </w:tc>
        <w:tc>
          <w:tcPr>
            <w:tcW w:w="1825" w:type="dxa"/>
          </w:tcPr>
          <w:p w14:paraId="45FC94C8" w14:textId="77777777" w:rsidR="002B4A99" w:rsidRPr="00520FDA" w:rsidRDefault="002B4A99">
            <w:pPr>
              <w:jc w:val="right"/>
              <w:rPr>
                <w:highlight w:val="yellow"/>
                <w:lang w:val="fr-CA"/>
              </w:rPr>
            </w:pPr>
            <w:r>
              <w:rPr>
                <w:highlight w:val="yellow"/>
                <w:lang w:val="fr-CA"/>
              </w:rPr>
              <w:t>Inclus dans le coût principal</w:t>
            </w:r>
          </w:p>
        </w:tc>
        <w:tc>
          <w:tcPr>
            <w:tcW w:w="1283" w:type="dxa"/>
          </w:tcPr>
          <w:p w14:paraId="05E48557" w14:textId="77777777" w:rsidR="002B4A99" w:rsidRPr="00520FDA" w:rsidRDefault="002B4A99">
            <w:pPr>
              <w:rPr>
                <w:highlight w:val="yellow"/>
                <w:lang w:val="fr-CA"/>
              </w:rPr>
            </w:pPr>
            <w:r>
              <w:rPr>
                <w:highlight w:val="yellow"/>
                <w:lang w:val="fr-CA"/>
              </w:rPr>
              <w:t>Inclus dans le coût principal</w:t>
            </w:r>
          </w:p>
        </w:tc>
        <w:tc>
          <w:tcPr>
            <w:tcW w:w="1196" w:type="dxa"/>
          </w:tcPr>
          <w:p w14:paraId="2ADC20E4" w14:textId="77777777" w:rsidR="002B4A99" w:rsidRPr="00BF3CB7" w:rsidRDefault="002B4A99">
            <w:pPr>
              <w:jc w:val="right"/>
              <w:rPr>
                <w:highlight w:val="yellow"/>
              </w:rPr>
            </w:pPr>
            <w:r>
              <w:rPr>
                <w:highlight w:val="yellow"/>
                <w:lang w:val="fr-CA"/>
              </w:rPr>
              <w:t>XX %</w:t>
            </w:r>
          </w:p>
        </w:tc>
      </w:tr>
      <w:tr w:rsidR="002B4A99" w14:paraId="44E15209" w14:textId="77777777" w:rsidTr="00B04F63">
        <w:trPr>
          <w:trHeight w:val="209"/>
        </w:trPr>
        <w:tc>
          <w:tcPr>
            <w:tcW w:w="1692" w:type="dxa"/>
          </w:tcPr>
          <w:p w14:paraId="7CB5EEEA" w14:textId="4005FFFB" w:rsidR="002B4A99" w:rsidRDefault="00BB2DD7">
            <w:r>
              <w:rPr>
                <w:lang w:val="fr-CA"/>
              </w:rPr>
              <w:t>Bornes d</w:t>
            </w:r>
            <w:r w:rsidR="00520FDA">
              <w:rPr>
                <w:lang w:val="fr-CA"/>
              </w:rPr>
              <w:t>’</w:t>
            </w:r>
            <w:r>
              <w:rPr>
                <w:lang w:val="fr-CA"/>
              </w:rPr>
              <w:t>incendie</w:t>
            </w:r>
          </w:p>
        </w:tc>
        <w:tc>
          <w:tcPr>
            <w:tcW w:w="1395" w:type="dxa"/>
          </w:tcPr>
          <w:p w14:paraId="6A9B8CE7" w14:textId="77777777" w:rsidR="002B4A99" w:rsidRPr="00910871" w:rsidRDefault="002B4A99">
            <w:pPr>
              <w:rPr>
                <w:highlight w:val="yellow"/>
              </w:rPr>
            </w:pPr>
          </w:p>
        </w:tc>
        <w:tc>
          <w:tcPr>
            <w:tcW w:w="1008" w:type="dxa"/>
          </w:tcPr>
          <w:p w14:paraId="6C796A88" w14:textId="77777777" w:rsidR="002B4A99" w:rsidRPr="00910871" w:rsidRDefault="002B4A99">
            <w:pPr>
              <w:jc w:val="right"/>
              <w:rPr>
                <w:highlight w:val="yellow"/>
              </w:rPr>
            </w:pPr>
            <w:r>
              <w:rPr>
                <w:highlight w:val="yellow"/>
                <w:lang w:val="fr-CA"/>
              </w:rPr>
              <w:t>XX</w:t>
            </w:r>
          </w:p>
        </w:tc>
        <w:tc>
          <w:tcPr>
            <w:tcW w:w="1825" w:type="dxa"/>
          </w:tcPr>
          <w:p w14:paraId="08F8E3D6" w14:textId="77777777" w:rsidR="002B4A99" w:rsidRPr="00BF3CB7" w:rsidRDefault="00BB2DD7">
            <w:pPr>
              <w:jc w:val="right"/>
              <w:rPr>
                <w:highlight w:val="yellow"/>
              </w:rPr>
            </w:pPr>
            <w:r>
              <w:rPr>
                <w:highlight w:val="yellow"/>
                <w:lang w:val="fr-CA"/>
              </w:rPr>
              <w:t>X,X M$</w:t>
            </w:r>
          </w:p>
        </w:tc>
        <w:tc>
          <w:tcPr>
            <w:tcW w:w="1283" w:type="dxa"/>
          </w:tcPr>
          <w:p w14:paraId="4F49491B" w14:textId="77777777" w:rsidR="002B4A99" w:rsidRPr="00BF3CB7" w:rsidRDefault="00BB2DD7">
            <w:pPr>
              <w:jc w:val="right"/>
              <w:rPr>
                <w:highlight w:val="yellow"/>
              </w:rPr>
            </w:pPr>
            <w:r>
              <w:rPr>
                <w:highlight w:val="yellow"/>
                <w:lang w:val="fr-CA"/>
              </w:rPr>
              <w:t>X,X M$</w:t>
            </w:r>
          </w:p>
        </w:tc>
        <w:tc>
          <w:tcPr>
            <w:tcW w:w="1196" w:type="dxa"/>
          </w:tcPr>
          <w:p w14:paraId="49866BC5" w14:textId="77777777" w:rsidR="002B4A99" w:rsidRPr="00BF3CB7" w:rsidRDefault="002B4A99">
            <w:pPr>
              <w:jc w:val="right"/>
              <w:rPr>
                <w:highlight w:val="yellow"/>
              </w:rPr>
            </w:pPr>
            <w:r>
              <w:rPr>
                <w:highlight w:val="yellow"/>
                <w:lang w:val="fr-CA"/>
              </w:rPr>
              <w:t>XX %</w:t>
            </w:r>
          </w:p>
        </w:tc>
      </w:tr>
      <w:tr w:rsidR="002B4A99" w14:paraId="30B75DDE" w14:textId="77777777" w:rsidTr="00B04F63">
        <w:tc>
          <w:tcPr>
            <w:tcW w:w="1692" w:type="dxa"/>
          </w:tcPr>
          <w:p w14:paraId="13150B93" w14:textId="77777777" w:rsidR="002B4A99" w:rsidRDefault="00BB2DD7">
            <w:r>
              <w:rPr>
                <w:lang w:val="fr-CA"/>
              </w:rPr>
              <w:t>Valves</w:t>
            </w:r>
          </w:p>
        </w:tc>
        <w:tc>
          <w:tcPr>
            <w:tcW w:w="1395" w:type="dxa"/>
          </w:tcPr>
          <w:p w14:paraId="2969B3E3" w14:textId="77777777" w:rsidR="002B4A99" w:rsidRPr="00910871" w:rsidRDefault="002B4A99">
            <w:pPr>
              <w:rPr>
                <w:highlight w:val="yellow"/>
              </w:rPr>
            </w:pPr>
          </w:p>
        </w:tc>
        <w:tc>
          <w:tcPr>
            <w:tcW w:w="1008" w:type="dxa"/>
          </w:tcPr>
          <w:p w14:paraId="5726C8C1" w14:textId="77777777" w:rsidR="002B4A99" w:rsidRPr="00910871" w:rsidRDefault="00BB2DD7">
            <w:pPr>
              <w:jc w:val="right"/>
              <w:rPr>
                <w:highlight w:val="yellow"/>
              </w:rPr>
            </w:pPr>
            <w:r>
              <w:rPr>
                <w:highlight w:val="yellow"/>
                <w:lang w:val="fr-CA"/>
              </w:rPr>
              <w:t>XX</w:t>
            </w:r>
          </w:p>
        </w:tc>
        <w:tc>
          <w:tcPr>
            <w:tcW w:w="1825" w:type="dxa"/>
          </w:tcPr>
          <w:p w14:paraId="05F08449" w14:textId="77777777" w:rsidR="002B4A99" w:rsidRPr="00520FDA" w:rsidRDefault="002B4A99">
            <w:pPr>
              <w:jc w:val="right"/>
              <w:rPr>
                <w:highlight w:val="yellow"/>
                <w:lang w:val="fr-CA"/>
              </w:rPr>
            </w:pPr>
            <w:r>
              <w:rPr>
                <w:highlight w:val="yellow"/>
                <w:lang w:val="fr-CA"/>
              </w:rPr>
              <w:t>Inclus dans le coût principal</w:t>
            </w:r>
          </w:p>
        </w:tc>
        <w:tc>
          <w:tcPr>
            <w:tcW w:w="1283" w:type="dxa"/>
          </w:tcPr>
          <w:p w14:paraId="770F94C5" w14:textId="77777777" w:rsidR="002B4A99" w:rsidRPr="00520FDA" w:rsidRDefault="002B4A99">
            <w:pPr>
              <w:jc w:val="right"/>
              <w:rPr>
                <w:highlight w:val="yellow"/>
                <w:lang w:val="fr-CA"/>
              </w:rPr>
            </w:pPr>
            <w:r>
              <w:rPr>
                <w:highlight w:val="yellow"/>
                <w:lang w:val="fr-CA"/>
              </w:rPr>
              <w:t>Inclus dans le coût principal</w:t>
            </w:r>
          </w:p>
        </w:tc>
        <w:tc>
          <w:tcPr>
            <w:tcW w:w="1196" w:type="dxa"/>
          </w:tcPr>
          <w:p w14:paraId="2BCB48DF" w14:textId="77777777" w:rsidR="002B4A99" w:rsidRPr="00BF3CB7" w:rsidRDefault="002B4A99">
            <w:pPr>
              <w:jc w:val="right"/>
              <w:rPr>
                <w:highlight w:val="yellow"/>
              </w:rPr>
            </w:pPr>
            <w:r>
              <w:rPr>
                <w:highlight w:val="yellow"/>
                <w:lang w:val="fr-CA"/>
              </w:rPr>
              <w:t>XX %</w:t>
            </w:r>
          </w:p>
        </w:tc>
      </w:tr>
      <w:tr w:rsidR="00BB2DD7" w14:paraId="149D9282" w14:textId="77777777" w:rsidTr="00B04F63">
        <w:tc>
          <w:tcPr>
            <w:tcW w:w="1692" w:type="dxa"/>
          </w:tcPr>
          <w:p w14:paraId="0598D2BC" w14:textId="77777777" w:rsidR="00BB2DD7" w:rsidRDefault="00BB2DD7">
            <w:r>
              <w:rPr>
                <w:lang w:val="fr-CA"/>
              </w:rPr>
              <w:t>Compteurs</w:t>
            </w:r>
          </w:p>
        </w:tc>
        <w:tc>
          <w:tcPr>
            <w:tcW w:w="1395" w:type="dxa"/>
          </w:tcPr>
          <w:p w14:paraId="52D93BE8" w14:textId="77777777" w:rsidR="00BB2DD7" w:rsidRDefault="00BB2DD7"/>
        </w:tc>
        <w:tc>
          <w:tcPr>
            <w:tcW w:w="1008" w:type="dxa"/>
          </w:tcPr>
          <w:p w14:paraId="72DC034D" w14:textId="77777777" w:rsidR="00BB2DD7" w:rsidRPr="00910871" w:rsidRDefault="00BB2DD7">
            <w:pPr>
              <w:jc w:val="right"/>
              <w:rPr>
                <w:highlight w:val="yellow"/>
              </w:rPr>
            </w:pPr>
            <w:r>
              <w:rPr>
                <w:highlight w:val="yellow"/>
                <w:lang w:val="fr-CA"/>
              </w:rPr>
              <w:t>XX</w:t>
            </w:r>
          </w:p>
        </w:tc>
        <w:tc>
          <w:tcPr>
            <w:tcW w:w="1825" w:type="dxa"/>
          </w:tcPr>
          <w:p w14:paraId="7D77A0DF" w14:textId="77777777" w:rsidR="00BB2DD7" w:rsidRPr="00BF3CB7" w:rsidRDefault="00BB2DD7">
            <w:pPr>
              <w:jc w:val="right"/>
              <w:rPr>
                <w:highlight w:val="yellow"/>
              </w:rPr>
            </w:pPr>
            <w:r>
              <w:rPr>
                <w:highlight w:val="yellow"/>
                <w:lang w:val="fr-CA"/>
              </w:rPr>
              <w:t>X,X M$</w:t>
            </w:r>
          </w:p>
        </w:tc>
        <w:tc>
          <w:tcPr>
            <w:tcW w:w="1283" w:type="dxa"/>
          </w:tcPr>
          <w:p w14:paraId="71638D9C" w14:textId="77777777" w:rsidR="00BB2DD7" w:rsidRPr="00BF3CB7" w:rsidRDefault="00BB2DD7">
            <w:pPr>
              <w:jc w:val="right"/>
              <w:rPr>
                <w:highlight w:val="yellow"/>
              </w:rPr>
            </w:pPr>
            <w:r>
              <w:rPr>
                <w:highlight w:val="yellow"/>
                <w:lang w:val="fr-CA"/>
              </w:rPr>
              <w:t>X,X M$</w:t>
            </w:r>
          </w:p>
        </w:tc>
        <w:tc>
          <w:tcPr>
            <w:tcW w:w="1196" w:type="dxa"/>
          </w:tcPr>
          <w:p w14:paraId="133C8A98" w14:textId="77777777" w:rsidR="00BB2DD7" w:rsidRPr="00BF3CB7" w:rsidRDefault="00BB2DD7">
            <w:pPr>
              <w:jc w:val="right"/>
              <w:rPr>
                <w:highlight w:val="yellow"/>
              </w:rPr>
            </w:pPr>
          </w:p>
        </w:tc>
      </w:tr>
      <w:tr w:rsidR="002B4A99" w14:paraId="2F88CFB5" w14:textId="77777777" w:rsidTr="00B04F63">
        <w:tc>
          <w:tcPr>
            <w:tcW w:w="1692" w:type="dxa"/>
          </w:tcPr>
          <w:p w14:paraId="7C0A3BEC" w14:textId="77777777" w:rsidR="002B4A99" w:rsidRDefault="00BB2DD7">
            <w:r>
              <w:rPr>
                <w:lang w:val="fr-CA"/>
              </w:rPr>
              <w:t>Stations de relèvement</w:t>
            </w:r>
          </w:p>
        </w:tc>
        <w:tc>
          <w:tcPr>
            <w:tcW w:w="1395" w:type="dxa"/>
          </w:tcPr>
          <w:p w14:paraId="2FA9BD81" w14:textId="77777777" w:rsidR="002B4A99" w:rsidRPr="00E92CFE" w:rsidRDefault="002B4A99"/>
        </w:tc>
        <w:tc>
          <w:tcPr>
            <w:tcW w:w="1008" w:type="dxa"/>
          </w:tcPr>
          <w:p w14:paraId="1DD7BF94" w14:textId="77777777" w:rsidR="002B4A99" w:rsidRPr="00E92CFE" w:rsidRDefault="00BB2DD7">
            <w:pPr>
              <w:jc w:val="right"/>
            </w:pPr>
            <w:r>
              <w:rPr>
                <w:highlight w:val="yellow"/>
                <w:lang w:val="fr-CA"/>
              </w:rPr>
              <w:t>XX</w:t>
            </w:r>
          </w:p>
        </w:tc>
        <w:tc>
          <w:tcPr>
            <w:tcW w:w="1825" w:type="dxa"/>
          </w:tcPr>
          <w:p w14:paraId="78DD4FB4" w14:textId="77777777" w:rsidR="002B4A99" w:rsidRPr="00BF3CB7" w:rsidRDefault="00BB2DD7">
            <w:pPr>
              <w:jc w:val="right"/>
              <w:rPr>
                <w:highlight w:val="yellow"/>
              </w:rPr>
            </w:pPr>
            <w:r>
              <w:rPr>
                <w:highlight w:val="yellow"/>
                <w:lang w:val="fr-CA"/>
              </w:rPr>
              <w:t>X,X M$</w:t>
            </w:r>
          </w:p>
        </w:tc>
        <w:tc>
          <w:tcPr>
            <w:tcW w:w="1283" w:type="dxa"/>
          </w:tcPr>
          <w:p w14:paraId="5D479C68" w14:textId="77777777" w:rsidR="002B4A99" w:rsidRPr="00BF3CB7" w:rsidRDefault="00BB2DD7">
            <w:pPr>
              <w:jc w:val="right"/>
              <w:rPr>
                <w:highlight w:val="yellow"/>
              </w:rPr>
            </w:pPr>
            <w:r>
              <w:rPr>
                <w:highlight w:val="yellow"/>
                <w:lang w:val="fr-CA"/>
              </w:rPr>
              <w:t>X,X M$</w:t>
            </w:r>
          </w:p>
        </w:tc>
        <w:tc>
          <w:tcPr>
            <w:tcW w:w="1196" w:type="dxa"/>
          </w:tcPr>
          <w:p w14:paraId="1F4830E7" w14:textId="77777777" w:rsidR="002B4A99" w:rsidRPr="00BF3CB7" w:rsidRDefault="002B4A99">
            <w:pPr>
              <w:jc w:val="right"/>
              <w:rPr>
                <w:highlight w:val="yellow"/>
              </w:rPr>
            </w:pPr>
            <w:r>
              <w:rPr>
                <w:highlight w:val="yellow"/>
                <w:lang w:val="fr-CA"/>
              </w:rPr>
              <w:t>XX %</w:t>
            </w:r>
          </w:p>
        </w:tc>
      </w:tr>
      <w:tr w:rsidR="002B4A99" w14:paraId="54083A01" w14:textId="77777777" w:rsidTr="00B04F63">
        <w:tc>
          <w:tcPr>
            <w:tcW w:w="1692" w:type="dxa"/>
          </w:tcPr>
          <w:p w14:paraId="2E9518AA" w14:textId="77777777" w:rsidR="002B4A99" w:rsidRPr="00910871" w:rsidRDefault="002B4A99">
            <w:pPr>
              <w:rPr>
                <w:sz w:val="12"/>
                <w:szCs w:val="12"/>
              </w:rPr>
            </w:pPr>
          </w:p>
        </w:tc>
        <w:tc>
          <w:tcPr>
            <w:tcW w:w="1395" w:type="dxa"/>
          </w:tcPr>
          <w:p w14:paraId="28DFF74B" w14:textId="77777777" w:rsidR="002B4A99" w:rsidRPr="00910871" w:rsidRDefault="002B4A99">
            <w:pPr>
              <w:rPr>
                <w:sz w:val="12"/>
                <w:szCs w:val="12"/>
              </w:rPr>
            </w:pPr>
          </w:p>
        </w:tc>
        <w:tc>
          <w:tcPr>
            <w:tcW w:w="1008" w:type="dxa"/>
          </w:tcPr>
          <w:p w14:paraId="331EC14D" w14:textId="77777777" w:rsidR="002B4A99" w:rsidRPr="00910871" w:rsidRDefault="002B4A99">
            <w:pPr>
              <w:rPr>
                <w:sz w:val="12"/>
                <w:szCs w:val="12"/>
              </w:rPr>
            </w:pPr>
          </w:p>
        </w:tc>
        <w:tc>
          <w:tcPr>
            <w:tcW w:w="1825" w:type="dxa"/>
          </w:tcPr>
          <w:p w14:paraId="3DEA84A2" w14:textId="77777777" w:rsidR="002B4A99" w:rsidRPr="00BF3CB7" w:rsidRDefault="002B4A99">
            <w:pPr>
              <w:rPr>
                <w:sz w:val="12"/>
                <w:szCs w:val="12"/>
                <w:highlight w:val="yellow"/>
              </w:rPr>
            </w:pPr>
          </w:p>
        </w:tc>
        <w:tc>
          <w:tcPr>
            <w:tcW w:w="1283" w:type="dxa"/>
          </w:tcPr>
          <w:p w14:paraId="68EF16A3" w14:textId="77777777" w:rsidR="002B4A99" w:rsidRPr="00BF3CB7" w:rsidRDefault="002B4A99">
            <w:pPr>
              <w:rPr>
                <w:sz w:val="12"/>
                <w:szCs w:val="12"/>
                <w:highlight w:val="yellow"/>
              </w:rPr>
            </w:pPr>
          </w:p>
        </w:tc>
        <w:tc>
          <w:tcPr>
            <w:tcW w:w="1196" w:type="dxa"/>
          </w:tcPr>
          <w:p w14:paraId="3744589C" w14:textId="77777777" w:rsidR="002B4A99" w:rsidRPr="00BF3CB7" w:rsidRDefault="002B4A99">
            <w:pPr>
              <w:rPr>
                <w:sz w:val="12"/>
                <w:szCs w:val="12"/>
                <w:highlight w:val="yellow"/>
              </w:rPr>
            </w:pPr>
          </w:p>
        </w:tc>
      </w:tr>
      <w:tr w:rsidR="002B4A99" w14:paraId="431B9539" w14:textId="77777777" w:rsidTr="00B04F63">
        <w:tc>
          <w:tcPr>
            <w:tcW w:w="1692" w:type="dxa"/>
            <w:shd w:val="clear" w:color="auto" w:fill="D0CECE" w:themeFill="background2" w:themeFillShade="E6"/>
          </w:tcPr>
          <w:p w14:paraId="5AA61054" w14:textId="77777777" w:rsidR="002B4A99" w:rsidRDefault="002B4A99">
            <w:r>
              <w:rPr>
                <w:lang w:val="fr-CA"/>
              </w:rPr>
              <w:t>Total</w:t>
            </w:r>
          </w:p>
        </w:tc>
        <w:tc>
          <w:tcPr>
            <w:tcW w:w="1395" w:type="dxa"/>
            <w:shd w:val="clear" w:color="auto" w:fill="D0CECE" w:themeFill="background2" w:themeFillShade="E6"/>
          </w:tcPr>
          <w:p w14:paraId="2FCD49CC" w14:textId="77777777" w:rsidR="002B4A99" w:rsidRDefault="002B4A99"/>
        </w:tc>
        <w:tc>
          <w:tcPr>
            <w:tcW w:w="1008" w:type="dxa"/>
            <w:shd w:val="clear" w:color="auto" w:fill="D0CECE" w:themeFill="background2" w:themeFillShade="E6"/>
          </w:tcPr>
          <w:p w14:paraId="7194E46F" w14:textId="77777777" w:rsidR="002B4A99" w:rsidRDefault="002B4A99"/>
        </w:tc>
        <w:tc>
          <w:tcPr>
            <w:tcW w:w="1825" w:type="dxa"/>
            <w:shd w:val="clear" w:color="auto" w:fill="D0CECE" w:themeFill="background2" w:themeFillShade="E6"/>
          </w:tcPr>
          <w:p w14:paraId="780C618B" w14:textId="77777777" w:rsidR="002B4A99" w:rsidRPr="00BF3CB7" w:rsidRDefault="002B4A99">
            <w:pPr>
              <w:jc w:val="right"/>
              <w:rPr>
                <w:highlight w:val="yellow"/>
              </w:rPr>
            </w:pPr>
            <w:r>
              <w:rPr>
                <w:highlight w:val="yellow"/>
                <w:lang w:val="fr-CA"/>
              </w:rPr>
              <w:t>XX XXX X00 $</w:t>
            </w:r>
          </w:p>
        </w:tc>
        <w:tc>
          <w:tcPr>
            <w:tcW w:w="1283" w:type="dxa"/>
            <w:shd w:val="clear" w:color="auto" w:fill="D0CECE" w:themeFill="background2" w:themeFillShade="E6"/>
          </w:tcPr>
          <w:p w14:paraId="0E070F01" w14:textId="77777777" w:rsidR="002B4A99" w:rsidRPr="00BF3CB7" w:rsidRDefault="002B4A99">
            <w:pPr>
              <w:jc w:val="right"/>
              <w:rPr>
                <w:highlight w:val="yellow"/>
              </w:rPr>
            </w:pPr>
            <w:r>
              <w:rPr>
                <w:highlight w:val="yellow"/>
                <w:lang w:val="fr-CA"/>
              </w:rPr>
              <w:t>XXX X00 $</w:t>
            </w:r>
          </w:p>
        </w:tc>
        <w:tc>
          <w:tcPr>
            <w:tcW w:w="1196" w:type="dxa"/>
            <w:shd w:val="clear" w:color="auto" w:fill="D0CECE" w:themeFill="background2" w:themeFillShade="E6"/>
          </w:tcPr>
          <w:p w14:paraId="3FD7566E" w14:textId="77777777" w:rsidR="002B4A99" w:rsidRPr="00BF3CB7" w:rsidRDefault="002B4A99">
            <w:pPr>
              <w:jc w:val="right"/>
              <w:rPr>
                <w:highlight w:val="yellow"/>
              </w:rPr>
            </w:pPr>
            <w:r>
              <w:rPr>
                <w:highlight w:val="yellow"/>
                <w:lang w:val="fr-CA"/>
              </w:rPr>
              <w:t>XX %</w:t>
            </w:r>
          </w:p>
        </w:tc>
      </w:tr>
    </w:tbl>
    <w:p w14:paraId="14388EB1" w14:textId="77777777" w:rsidR="002B4A99" w:rsidRDefault="002B4A99" w:rsidP="002B4A99">
      <w:pPr>
        <w:spacing w:after="0"/>
      </w:pPr>
    </w:p>
    <w:p w14:paraId="58C6CDC1" w14:textId="021971CC" w:rsidR="002B4A99" w:rsidRPr="00520FDA" w:rsidRDefault="00BB2DD7" w:rsidP="002B4A99">
      <w:pPr>
        <w:pStyle w:val="Heading3"/>
        <w:rPr>
          <w:color w:val="808080" w:themeColor="background1" w:themeShade="80"/>
          <w:lang w:val="fr-CA"/>
        </w:rPr>
      </w:pPr>
      <w:bookmarkStart w:id="125" w:name="_Toc163733718"/>
      <w:r>
        <w:rPr>
          <w:color w:val="808080" w:themeColor="background1" w:themeShade="80"/>
          <w:lang w:val="fr-CA"/>
        </w:rPr>
        <w:t>Évaluation de l</w:t>
      </w:r>
      <w:r w:rsidR="00520FDA">
        <w:rPr>
          <w:color w:val="808080" w:themeColor="background1" w:themeShade="80"/>
          <w:lang w:val="fr-CA"/>
        </w:rPr>
        <w:t>’</w:t>
      </w:r>
      <w:r>
        <w:rPr>
          <w:color w:val="808080" w:themeColor="background1" w:themeShade="80"/>
          <w:lang w:val="fr-CA"/>
        </w:rPr>
        <w:t>état des infrastructures d</w:t>
      </w:r>
      <w:r w:rsidR="00520FDA">
        <w:rPr>
          <w:color w:val="808080" w:themeColor="background1" w:themeShade="80"/>
          <w:lang w:val="fr-CA"/>
        </w:rPr>
        <w:t>’</w:t>
      </w:r>
      <w:r>
        <w:rPr>
          <w:color w:val="808080" w:themeColor="background1" w:themeShade="80"/>
          <w:lang w:val="fr-CA"/>
        </w:rPr>
        <w:t>eau</w:t>
      </w:r>
      <w:bookmarkEnd w:id="125"/>
    </w:p>
    <w:p w14:paraId="5DD03A75" w14:textId="77777777" w:rsidR="002B4A99" w:rsidRPr="00520FDA" w:rsidRDefault="002B4A99" w:rsidP="002B4A99">
      <w:pPr>
        <w:spacing w:after="0"/>
        <w:rPr>
          <w:lang w:val="fr-CA"/>
        </w:rPr>
      </w:pPr>
    </w:p>
    <w:p w14:paraId="3460FECA" w14:textId="2FC1A47D" w:rsidR="00B04F63" w:rsidRPr="00B04F63" w:rsidRDefault="00B04F63" w:rsidP="00B04F63">
      <w:pPr>
        <w:pStyle w:val="Caption"/>
        <w:keepNext/>
        <w:rPr>
          <w:lang w:val="fr-CA"/>
        </w:rPr>
      </w:pPr>
      <w:bookmarkStart w:id="126" w:name="_Toc174544672"/>
      <w:r w:rsidRPr="00B04F63">
        <w:rPr>
          <w:lang w:val="fr-CA"/>
        </w:rPr>
        <w:t>Table</w:t>
      </w:r>
      <w:r>
        <w:rPr>
          <w:lang w:val="fr-CA"/>
        </w:rPr>
        <w:t>au</w:t>
      </w:r>
      <w:r w:rsidRPr="00B04F63">
        <w:rPr>
          <w:lang w:val="fr-CA"/>
        </w:rPr>
        <w:t xml:space="preserve"> </w:t>
      </w:r>
      <w:r>
        <w:fldChar w:fldCharType="begin"/>
      </w:r>
      <w:r w:rsidRPr="00B04F63">
        <w:rPr>
          <w:lang w:val="fr-CA"/>
        </w:rPr>
        <w:instrText xml:space="preserve"> SEQ Table \* ARABIC </w:instrText>
      </w:r>
      <w:r>
        <w:fldChar w:fldCharType="separate"/>
      </w:r>
      <w:r w:rsidR="005F5FFD">
        <w:rPr>
          <w:noProof/>
          <w:lang w:val="fr-CA"/>
        </w:rPr>
        <w:t>38</w:t>
      </w:r>
      <w:r>
        <w:fldChar w:fldCharType="end"/>
      </w:r>
      <w:r w:rsidRPr="00B04F63">
        <w:rPr>
          <w:lang w:val="fr-CA"/>
        </w:rPr>
        <w:t xml:space="preserve"> : Évaluation de l’état des infrastructures d’eau</w:t>
      </w:r>
      <w:bookmarkEnd w:id="126"/>
    </w:p>
    <w:tbl>
      <w:tblPr>
        <w:tblStyle w:val="TableGrid"/>
        <w:tblW w:w="79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58"/>
        <w:gridCol w:w="959"/>
        <w:gridCol w:w="1531"/>
        <w:gridCol w:w="1943"/>
        <w:gridCol w:w="1842"/>
      </w:tblGrid>
      <w:tr w:rsidR="002B4A99" w:rsidRPr="00B67C05" w14:paraId="45C61C1C" w14:textId="77777777" w:rsidTr="00520FDA">
        <w:tc>
          <w:tcPr>
            <w:tcW w:w="1658" w:type="dxa"/>
            <w:shd w:val="clear" w:color="auto" w:fill="2F5496" w:themeFill="accent1" w:themeFillShade="BF"/>
          </w:tcPr>
          <w:p w14:paraId="205B4D04" w14:textId="77777777" w:rsidR="002B4A99" w:rsidRPr="00A56A80" w:rsidRDefault="002B4A99">
            <w:pPr>
              <w:rPr>
                <w:color w:val="FFFFFF" w:themeColor="background1"/>
              </w:rPr>
            </w:pPr>
            <w:r>
              <w:rPr>
                <w:color w:val="FFFFFF" w:themeColor="background1"/>
                <w:lang w:val="fr-CA"/>
              </w:rPr>
              <w:t>Actif</w:t>
            </w:r>
          </w:p>
        </w:tc>
        <w:tc>
          <w:tcPr>
            <w:tcW w:w="959" w:type="dxa"/>
            <w:shd w:val="clear" w:color="auto" w:fill="2F5496" w:themeFill="accent1" w:themeFillShade="BF"/>
          </w:tcPr>
          <w:p w14:paraId="69A64A33" w14:textId="77777777" w:rsidR="002B4A99" w:rsidRPr="00A56A80" w:rsidRDefault="002B4A99">
            <w:pPr>
              <w:rPr>
                <w:color w:val="FFFFFF" w:themeColor="background1"/>
              </w:rPr>
            </w:pPr>
            <w:r>
              <w:rPr>
                <w:color w:val="FFFFFF" w:themeColor="background1"/>
                <w:lang w:val="fr-CA"/>
              </w:rPr>
              <w:t>En général</w:t>
            </w:r>
          </w:p>
        </w:tc>
        <w:tc>
          <w:tcPr>
            <w:tcW w:w="1531" w:type="dxa"/>
            <w:shd w:val="clear" w:color="auto" w:fill="2F5496" w:themeFill="accent1" w:themeFillShade="BF"/>
          </w:tcPr>
          <w:p w14:paraId="2B7965C3" w14:textId="77777777" w:rsidR="002B4A99" w:rsidRPr="00A56A80" w:rsidRDefault="002B4A99">
            <w:pPr>
              <w:rPr>
                <w:color w:val="FFFFFF" w:themeColor="background1"/>
              </w:rPr>
            </w:pPr>
            <w:r>
              <w:rPr>
                <w:color w:val="FFFFFF" w:themeColor="background1"/>
                <w:lang w:val="fr-CA"/>
              </w:rPr>
              <w:t>État et rendement</w:t>
            </w:r>
          </w:p>
        </w:tc>
        <w:tc>
          <w:tcPr>
            <w:tcW w:w="1943" w:type="dxa"/>
            <w:shd w:val="clear" w:color="auto" w:fill="2F5496" w:themeFill="accent1" w:themeFillShade="BF"/>
          </w:tcPr>
          <w:p w14:paraId="6B41BE82" w14:textId="77777777" w:rsidR="002B4A99" w:rsidRPr="00520FDA" w:rsidRDefault="002B4A99">
            <w:pPr>
              <w:jc w:val="center"/>
              <w:rPr>
                <w:color w:val="FFFFFF" w:themeColor="background1"/>
                <w:lang w:val="fr-CA"/>
              </w:rPr>
            </w:pPr>
            <w:r>
              <w:rPr>
                <w:color w:val="FFFFFF" w:themeColor="background1"/>
                <w:lang w:val="fr-CA"/>
              </w:rPr>
              <w:t>Capacité par rapport au besoin</w:t>
            </w:r>
          </w:p>
        </w:tc>
        <w:tc>
          <w:tcPr>
            <w:tcW w:w="1842" w:type="dxa"/>
            <w:shd w:val="clear" w:color="auto" w:fill="2F5496" w:themeFill="accent1" w:themeFillShade="BF"/>
          </w:tcPr>
          <w:p w14:paraId="543664CE" w14:textId="77777777" w:rsidR="002B4A99" w:rsidRPr="00520FDA" w:rsidRDefault="002B4A99">
            <w:pPr>
              <w:jc w:val="center"/>
              <w:rPr>
                <w:color w:val="FFFFFF" w:themeColor="background1"/>
                <w:lang w:val="fr-CA"/>
              </w:rPr>
            </w:pPr>
            <w:r>
              <w:rPr>
                <w:color w:val="FFFFFF" w:themeColor="background1"/>
                <w:lang w:val="fr-CA"/>
              </w:rPr>
              <w:t>Financement par rapport au besoin</w:t>
            </w:r>
          </w:p>
        </w:tc>
      </w:tr>
      <w:tr w:rsidR="002B4A99" w14:paraId="630A74F5" w14:textId="77777777" w:rsidTr="00520FDA">
        <w:tc>
          <w:tcPr>
            <w:tcW w:w="1658" w:type="dxa"/>
          </w:tcPr>
          <w:p w14:paraId="5C313FE1" w14:textId="77777777" w:rsidR="002B4A99" w:rsidRDefault="002B4A99">
            <w:r>
              <w:rPr>
                <w:lang w:val="fr-CA"/>
              </w:rPr>
              <w:t>Conduites principales</w:t>
            </w:r>
          </w:p>
        </w:tc>
        <w:tc>
          <w:tcPr>
            <w:tcW w:w="959" w:type="dxa"/>
          </w:tcPr>
          <w:p w14:paraId="686C6F2E" w14:textId="77777777" w:rsidR="002B4A99" w:rsidRDefault="002B4A99">
            <w:pPr>
              <w:jc w:val="center"/>
            </w:pPr>
            <w:r>
              <w:rPr>
                <w:lang w:val="fr-CA"/>
              </w:rPr>
              <w:t>B</w:t>
            </w:r>
          </w:p>
        </w:tc>
        <w:tc>
          <w:tcPr>
            <w:tcW w:w="1531" w:type="dxa"/>
          </w:tcPr>
          <w:p w14:paraId="22F22CC0" w14:textId="77777777" w:rsidR="002B4A99" w:rsidRDefault="002B4A99">
            <w:pPr>
              <w:jc w:val="center"/>
            </w:pPr>
            <w:r>
              <w:rPr>
                <w:lang w:val="fr-CA"/>
              </w:rPr>
              <w:t>B-</w:t>
            </w:r>
          </w:p>
        </w:tc>
        <w:tc>
          <w:tcPr>
            <w:tcW w:w="1943" w:type="dxa"/>
          </w:tcPr>
          <w:p w14:paraId="3FAB90F3" w14:textId="77777777" w:rsidR="002B4A99" w:rsidRDefault="002B4A99">
            <w:pPr>
              <w:jc w:val="center"/>
            </w:pPr>
            <w:r>
              <w:rPr>
                <w:lang w:val="fr-CA"/>
              </w:rPr>
              <w:t>A-</w:t>
            </w:r>
          </w:p>
        </w:tc>
        <w:tc>
          <w:tcPr>
            <w:tcW w:w="1842" w:type="dxa"/>
          </w:tcPr>
          <w:p w14:paraId="33E493E5" w14:textId="77777777" w:rsidR="002B4A99" w:rsidRDefault="002B4A99">
            <w:pPr>
              <w:jc w:val="center"/>
            </w:pPr>
            <w:r>
              <w:rPr>
                <w:lang w:val="fr-CA"/>
              </w:rPr>
              <w:t>D</w:t>
            </w:r>
          </w:p>
        </w:tc>
      </w:tr>
      <w:tr w:rsidR="002B4A99" w14:paraId="21368F1A" w14:textId="77777777" w:rsidTr="00520FDA">
        <w:tc>
          <w:tcPr>
            <w:tcW w:w="1658" w:type="dxa"/>
          </w:tcPr>
          <w:p w14:paraId="2335C0C2" w14:textId="77777777" w:rsidR="002B4A99" w:rsidRDefault="002B4A99">
            <w:r>
              <w:rPr>
                <w:lang w:val="fr-CA"/>
              </w:rPr>
              <w:t>Conduites latérales</w:t>
            </w:r>
          </w:p>
        </w:tc>
        <w:tc>
          <w:tcPr>
            <w:tcW w:w="959" w:type="dxa"/>
          </w:tcPr>
          <w:p w14:paraId="60309F93" w14:textId="77777777" w:rsidR="002B4A99" w:rsidRDefault="002B4A99">
            <w:pPr>
              <w:jc w:val="center"/>
            </w:pPr>
            <w:r>
              <w:rPr>
                <w:lang w:val="fr-CA"/>
              </w:rPr>
              <w:t>B</w:t>
            </w:r>
          </w:p>
        </w:tc>
        <w:tc>
          <w:tcPr>
            <w:tcW w:w="1531" w:type="dxa"/>
          </w:tcPr>
          <w:p w14:paraId="4466C715" w14:textId="77777777" w:rsidR="002B4A99" w:rsidRDefault="002B4A99">
            <w:pPr>
              <w:jc w:val="center"/>
            </w:pPr>
            <w:r>
              <w:rPr>
                <w:lang w:val="fr-CA"/>
              </w:rPr>
              <w:t>B-</w:t>
            </w:r>
          </w:p>
        </w:tc>
        <w:tc>
          <w:tcPr>
            <w:tcW w:w="1943" w:type="dxa"/>
          </w:tcPr>
          <w:p w14:paraId="35F0540F" w14:textId="77777777" w:rsidR="002B4A99" w:rsidRDefault="002B4A99">
            <w:pPr>
              <w:jc w:val="center"/>
            </w:pPr>
            <w:r>
              <w:rPr>
                <w:lang w:val="fr-CA"/>
              </w:rPr>
              <w:t>A-</w:t>
            </w:r>
          </w:p>
        </w:tc>
        <w:tc>
          <w:tcPr>
            <w:tcW w:w="1842" w:type="dxa"/>
          </w:tcPr>
          <w:p w14:paraId="5FD59EB6" w14:textId="77777777" w:rsidR="002B4A99" w:rsidRDefault="002B4A99">
            <w:pPr>
              <w:jc w:val="center"/>
            </w:pPr>
            <w:r>
              <w:rPr>
                <w:lang w:val="fr-CA"/>
              </w:rPr>
              <w:t>D</w:t>
            </w:r>
          </w:p>
        </w:tc>
      </w:tr>
      <w:tr w:rsidR="00BB2DD7" w14:paraId="0FB693CD" w14:textId="77777777" w:rsidTr="00520FDA">
        <w:tc>
          <w:tcPr>
            <w:tcW w:w="1658" w:type="dxa"/>
          </w:tcPr>
          <w:p w14:paraId="451C89E6" w14:textId="5236DAEB" w:rsidR="00BB2DD7" w:rsidRDefault="00BB2DD7">
            <w:r>
              <w:rPr>
                <w:lang w:val="fr-CA"/>
              </w:rPr>
              <w:t>Bornes d</w:t>
            </w:r>
            <w:r w:rsidR="00520FDA">
              <w:rPr>
                <w:lang w:val="fr-CA"/>
              </w:rPr>
              <w:t>’</w:t>
            </w:r>
            <w:r>
              <w:rPr>
                <w:lang w:val="fr-CA"/>
              </w:rPr>
              <w:t>incendie</w:t>
            </w:r>
          </w:p>
        </w:tc>
        <w:tc>
          <w:tcPr>
            <w:tcW w:w="959" w:type="dxa"/>
          </w:tcPr>
          <w:p w14:paraId="72E311E5" w14:textId="77777777" w:rsidR="00BB2DD7" w:rsidRDefault="00BB2DD7">
            <w:pPr>
              <w:jc w:val="center"/>
            </w:pPr>
          </w:p>
        </w:tc>
        <w:tc>
          <w:tcPr>
            <w:tcW w:w="1531" w:type="dxa"/>
          </w:tcPr>
          <w:p w14:paraId="0C327A20" w14:textId="77777777" w:rsidR="00BB2DD7" w:rsidRDefault="00BB2DD7">
            <w:pPr>
              <w:jc w:val="center"/>
            </w:pPr>
          </w:p>
        </w:tc>
        <w:tc>
          <w:tcPr>
            <w:tcW w:w="1943" w:type="dxa"/>
          </w:tcPr>
          <w:p w14:paraId="0783E1E3" w14:textId="77777777" w:rsidR="00BB2DD7" w:rsidRDefault="00BB2DD7">
            <w:pPr>
              <w:jc w:val="center"/>
            </w:pPr>
          </w:p>
        </w:tc>
        <w:tc>
          <w:tcPr>
            <w:tcW w:w="1842" w:type="dxa"/>
          </w:tcPr>
          <w:p w14:paraId="697D8725" w14:textId="77777777" w:rsidR="00BB2DD7" w:rsidRDefault="00BB2DD7">
            <w:pPr>
              <w:jc w:val="center"/>
            </w:pPr>
          </w:p>
        </w:tc>
      </w:tr>
      <w:tr w:rsidR="002B4A99" w14:paraId="09B2487E" w14:textId="77777777" w:rsidTr="00520FDA">
        <w:tc>
          <w:tcPr>
            <w:tcW w:w="1658" w:type="dxa"/>
          </w:tcPr>
          <w:p w14:paraId="6A50CE86" w14:textId="77777777" w:rsidR="002B4A99" w:rsidRDefault="00BB2DD7">
            <w:r>
              <w:rPr>
                <w:lang w:val="fr-CA"/>
              </w:rPr>
              <w:t>Valves</w:t>
            </w:r>
          </w:p>
        </w:tc>
        <w:tc>
          <w:tcPr>
            <w:tcW w:w="959" w:type="dxa"/>
          </w:tcPr>
          <w:p w14:paraId="390FED95" w14:textId="77777777" w:rsidR="002B4A99" w:rsidRDefault="002B4A99">
            <w:pPr>
              <w:jc w:val="center"/>
            </w:pPr>
            <w:r>
              <w:rPr>
                <w:lang w:val="fr-CA"/>
              </w:rPr>
              <w:t>B</w:t>
            </w:r>
          </w:p>
        </w:tc>
        <w:tc>
          <w:tcPr>
            <w:tcW w:w="1531" w:type="dxa"/>
          </w:tcPr>
          <w:p w14:paraId="331A2D1E" w14:textId="77777777" w:rsidR="002B4A99" w:rsidRDefault="002B4A99">
            <w:pPr>
              <w:jc w:val="center"/>
            </w:pPr>
            <w:r>
              <w:rPr>
                <w:lang w:val="fr-CA"/>
              </w:rPr>
              <w:t>B-</w:t>
            </w:r>
          </w:p>
        </w:tc>
        <w:tc>
          <w:tcPr>
            <w:tcW w:w="1943" w:type="dxa"/>
          </w:tcPr>
          <w:p w14:paraId="0E41B663" w14:textId="77777777" w:rsidR="002B4A99" w:rsidRDefault="002B4A99">
            <w:pPr>
              <w:jc w:val="center"/>
            </w:pPr>
            <w:r>
              <w:rPr>
                <w:lang w:val="fr-CA"/>
              </w:rPr>
              <w:t>A-</w:t>
            </w:r>
          </w:p>
        </w:tc>
        <w:tc>
          <w:tcPr>
            <w:tcW w:w="1842" w:type="dxa"/>
          </w:tcPr>
          <w:p w14:paraId="09FEA951" w14:textId="77777777" w:rsidR="002B4A99" w:rsidRDefault="002B4A99">
            <w:pPr>
              <w:jc w:val="center"/>
            </w:pPr>
            <w:r>
              <w:rPr>
                <w:lang w:val="fr-CA"/>
              </w:rPr>
              <w:t>D</w:t>
            </w:r>
          </w:p>
        </w:tc>
      </w:tr>
      <w:tr w:rsidR="00BB2DD7" w14:paraId="6787ABC0" w14:textId="77777777" w:rsidTr="00520FDA">
        <w:tc>
          <w:tcPr>
            <w:tcW w:w="1658" w:type="dxa"/>
          </w:tcPr>
          <w:p w14:paraId="1793C8DE" w14:textId="77777777" w:rsidR="00BB2DD7" w:rsidRDefault="00BB2DD7">
            <w:r>
              <w:rPr>
                <w:lang w:val="fr-CA"/>
              </w:rPr>
              <w:t>Stations de relèvement</w:t>
            </w:r>
          </w:p>
        </w:tc>
        <w:tc>
          <w:tcPr>
            <w:tcW w:w="959" w:type="dxa"/>
          </w:tcPr>
          <w:p w14:paraId="1B8D9DE1" w14:textId="77777777" w:rsidR="00BB2DD7" w:rsidRDefault="00BB2DD7">
            <w:pPr>
              <w:jc w:val="center"/>
            </w:pPr>
          </w:p>
        </w:tc>
        <w:tc>
          <w:tcPr>
            <w:tcW w:w="1531" w:type="dxa"/>
          </w:tcPr>
          <w:p w14:paraId="22EE812E" w14:textId="77777777" w:rsidR="00BB2DD7" w:rsidRDefault="00BB2DD7">
            <w:pPr>
              <w:jc w:val="center"/>
            </w:pPr>
          </w:p>
        </w:tc>
        <w:tc>
          <w:tcPr>
            <w:tcW w:w="1943" w:type="dxa"/>
          </w:tcPr>
          <w:p w14:paraId="32DE7D48" w14:textId="77777777" w:rsidR="00BB2DD7" w:rsidRDefault="00BB2DD7">
            <w:pPr>
              <w:jc w:val="center"/>
            </w:pPr>
          </w:p>
        </w:tc>
        <w:tc>
          <w:tcPr>
            <w:tcW w:w="1842" w:type="dxa"/>
          </w:tcPr>
          <w:p w14:paraId="1C78F625" w14:textId="77777777" w:rsidR="00BB2DD7" w:rsidRDefault="00BB2DD7">
            <w:pPr>
              <w:jc w:val="center"/>
            </w:pPr>
          </w:p>
        </w:tc>
      </w:tr>
      <w:tr w:rsidR="002B4A99" w14:paraId="73B3E9C6" w14:textId="77777777" w:rsidTr="00520FDA">
        <w:tc>
          <w:tcPr>
            <w:tcW w:w="1658" w:type="dxa"/>
          </w:tcPr>
          <w:p w14:paraId="5AD4DB6F" w14:textId="77777777" w:rsidR="002B4A99" w:rsidRDefault="00BB2DD7">
            <w:r>
              <w:rPr>
                <w:lang w:val="fr-CA"/>
              </w:rPr>
              <w:t>Stations de relèvement</w:t>
            </w:r>
          </w:p>
        </w:tc>
        <w:tc>
          <w:tcPr>
            <w:tcW w:w="959" w:type="dxa"/>
          </w:tcPr>
          <w:p w14:paraId="32F326BD" w14:textId="77777777" w:rsidR="002B4A99" w:rsidRDefault="002B4A99">
            <w:pPr>
              <w:jc w:val="center"/>
            </w:pPr>
            <w:r>
              <w:rPr>
                <w:lang w:val="fr-CA"/>
              </w:rPr>
              <w:t>B</w:t>
            </w:r>
          </w:p>
        </w:tc>
        <w:tc>
          <w:tcPr>
            <w:tcW w:w="1531" w:type="dxa"/>
          </w:tcPr>
          <w:p w14:paraId="3521EC57" w14:textId="77777777" w:rsidR="002B4A99" w:rsidRDefault="002B4A99">
            <w:pPr>
              <w:jc w:val="center"/>
            </w:pPr>
            <w:r>
              <w:rPr>
                <w:lang w:val="fr-CA"/>
              </w:rPr>
              <w:t>B-</w:t>
            </w:r>
          </w:p>
        </w:tc>
        <w:tc>
          <w:tcPr>
            <w:tcW w:w="1943" w:type="dxa"/>
          </w:tcPr>
          <w:p w14:paraId="71748A9D" w14:textId="77777777" w:rsidR="002B4A99" w:rsidRDefault="002B4A99">
            <w:pPr>
              <w:jc w:val="center"/>
            </w:pPr>
            <w:r>
              <w:rPr>
                <w:lang w:val="fr-CA"/>
              </w:rPr>
              <w:t>A-</w:t>
            </w:r>
          </w:p>
        </w:tc>
        <w:tc>
          <w:tcPr>
            <w:tcW w:w="1842" w:type="dxa"/>
          </w:tcPr>
          <w:p w14:paraId="1EF68E0A" w14:textId="77777777" w:rsidR="002B4A99" w:rsidRDefault="002B4A99">
            <w:pPr>
              <w:jc w:val="center"/>
            </w:pPr>
            <w:r>
              <w:rPr>
                <w:lang w:val="fr-CA"/>
              </w:rPr>
              <w:t>D</w:t>
            </w:r>
          </w:p>
        </w:tc>
      </w:tr>
    </w:tbl>
    <w:p w14:paraId="581C5075" w14:textId="77777777" w:rsidR="002B4A99" w:rsidRDefault="002B4A99" w:rsidP="002B4A99"/>
    <w:p w14:paraId="51477856" w14:textId="53AC16E7" w:rsidR="002B4A99" w:rsidRPr="00520FDA" w:rsidRDefault="00BB2DD7" w:rsidP="00DA724A">
      <w:pPr>
        <w:pStyle w:val="Heading3"/>
        <w:rPr>
          <w:color w:val="808080" w:themeColor="background1" w:themeShade="80"/>
          <w:lang w:val="fr-CA"/>
        </w:rPr>
      </w:pPr>
      <w:bookmarkStart w:id="127" w:name="_Toc163733719"/>
      <w:r>
        <w:rPr>
          <w:color w:val="808080" w:themeColor="background1" w:themeShade="80"/>
          <w:lang w:val="fr-CA"/>
        </w:rPr>
        <w:lastRenderedPageBreak/>
        <w:t>Dépenses prévues pour les infrastructures d</w:t>
      </w:r>
      <w:r w:rsidR="00520FDA">
        <w:rPr>
          <w:color w:val="808080" w:themeColor="background1" w:themeShade="80"/>
          <w:lang w:val="fr-CA"/>
        </w:rPr>
        <w:t>’</w:t>
      </w:r>
      <w:r>
        <w:rPr>
          <w:color w:val="808080" w:themeColor="background1" w:themeShade="80"/>
          <w:lang w:val="fr-CA"/>
        </w:rPr>
        <w:t>eau</w:t>
      </w:r>
      <w:bookmarkEnd w:id="127"/>
    </w:p>
    <w:p w14:paraId="3DE0614C" w14:textId="77777777" w:rsidR="002B4A99" w:rsidRPr="00520FDA" w:rsidRDefault="002B4A99" w:rsidP="00DA724A">
      <w:pPr>
        <w:keepNext/>
        <w:keepLines/>
        <w:spacing w:after="0"/>
        <w:rPr>
          <w:lang w:val="fr-CA"/>
        </w:rPr>
      </w:pPr>
    </w:p>
    <w:p w14:paraId="3A6591FD" w14:textId="00383CC2" w:rsidR="00C0225C" w:rsidRPr="00B67C05" w:rsidRDefault="00C0225C" w:rsidP="00DA724A">
      <w:pPr>
        <w:pStyle w:val="Caption"/>
        <w:keepNext/>
        <w:keepLines/>
        <w:rPr>
          <w:lang w:val="fr-CA"/>
        </w:rPr>
      </w:pPr>
      <w:bookmarkStart w:id="128" w:name="_Toc174544673"/>
      <w:r w:rsidRPr="00B67C05">
        <w:rPr>
          <w:lang w:val="fr-CA"/>
        </w:rPr>
        <w:t>Table</w:t>
      </w:r>
      <w:r w:rsidR="00B04F63">
        <w:rPr>
          <w:lang w:val="fr-CA"/>
        </w:rPr>
        <w:t>au</w:t>
      </w:r>
      <w:r w:rsidRPr="00B67C05">
        <w:rPr>
          <w:lang w:val="fr-CA"/>
        </w:rPr>
        <w:t xml:space="preserve"> </w:t>
      </w:r>
      <w:r>
        <w:fldChar w:fldCharType="begin"/>
      </w:r>
      <w:r w:rsidRPr="00B67C05">
        <w:rPr>
          <w:lang w:val="fr-CA"/>
        </w:rPr>
        <w:instrText xml:space="preserve"> SEQ Table \* ARABIC </w:instrText>
      </w:r>
      <w:r>
        <w:fldChar w:fldCharType="separate"/>
      </w:r>
      <w:r w:rsidR="005F5FFD">
        <w:rPr>
          <w:noProof/>
          <w:lang w:val="fr-CA"/>
        </w:rPr>
        <w:t>39</w:t>
      </w:r>
      <w:r>
        <w:fldChar w:fldCharType="end"/>
      </w:r>
      <w:r w:rsidR="00B04F63" w:rsidRPr="009F5F85">
        <w:rPr>
          <w:lang w:val="fr-CA"/>
        </w:rPr>
        <w:t xml:space="preserve"> </w:t>
      </w:r>
      <w:r w:rsidRPr="00B67C05">
        <w:rPr>
          <w:lang w:val="fr-CA"/>
        </w:rPr>
        <w:t>: Aperçu du financement des infrastructures d'eau</w:t>
      </w:r>
      <w:bookmarkEnd w:id="128"/>
    </w:p>
    <w:tbl>
      <w:tblPr>
        <w:tblStyle w:val="TableGrid"/>
        <w:tblW w:w="0" w:type="auto"/>
        <w:tblLook w:val="04A0" w:firstRow="1" w:lastRow="0" w:firstColumn="1" w:lastColumn="0" w:noHBand="0" w:noVBand="1"/>
      </w:tblPr>
      <w:tblGrid>
        <w:gridCol w:w="5183"/>
        <w:gridCol w:w="1107"/>
      </w:tblGrid>
      <w:tr w:rsidR="002B4A99" w14:paraId="03ED5E11" w14:textId="77777777" w:rsidTr="00B67C05">
        <w:tc>
          <w:tcPr>
            <w:tcW w:w="5183" w:type="dxa"/>
          </w:tcPr>
          <w:p w14:paraId="64016338" w14:textId="77777777" w:rsidR="002B4A99" w:rsidRDefault="002B4A99" w:rsidP="00DA724A">
            <w:pPr>
              <w:keepNext/>
              <w:keepLines/>
            </w:pPr>
            <w:r>
              <w:rPr>
                <w:lang w:val="fr-CA"/>
              </w:rPr>
              <w:t>Dépenses prévues, égouts sanitaires 2023-2122</w:t>
            </w:r>
          </w:p>
        </w:tc>
        <w:tc>
          <w:tcPr>
            <w:tcW w:w="1107" w:type="dxa"/>
          </w:tcPr>
          <w:p w14:paraId="2448478B" w14:textId="77777777" w:rsidR="002B4A99" w:rsidRPr="00BF3CB7" w:rsidRDefault="002B4A99" w:rsidP="00DA724A">
            <w:pPr>
              <w:keepNext/>
              <w:keepLines/>
              <w:jc w:val="right"/>
              <w:rPr>
                <w:highlight w:val="yellow"/>
              </w:rPr>
            </w:pPr>
            <w:r>
              <w:rPr>
                <w:highlight w:val="yellow"/>
                <w:lang w:val="fr-CA"/>
              </w:rPr>
              <w:t>XX,X M$</w:t>
            </w:r>
          </w:p>
        </w:tc>
      </w:tr>
      <w:tr w:rsidR="002B4A99" w14:paraId="49FBC079" w14:textId="77777777" w:rsidTr="00B67C05">
        <w:tc>
          <w:tcPr>
            <w:tcW w:w="5183" w:type="dxa"/>
          </w:tcPr>
          <w:p w14:paraId="443E58FD" w14:textId="77777777" w:rsidR="002B4A99" w:rsidRDefault="002B4A99" w:rsidP="00DA724A">
            <w:pPr>
              <w:keepNext/>
              <w:keepLines/>
            </w:pPr>
            <w:r>
              <w:rPr>
                <w:lang w:val="fr-CA"/>
              </w:rPr>
              <w:t>Financement annuel durable</w:t>
            </w:r>
          </w:p>
        </w:tc>
        <w:tc>
          <w:tcPr>
            <w:tcW w:w="1107" w:type="dxa"/>
          </w:tcPr>
          <w:p w14:paraId="26E8BF33" w14:textId="77777777" w:rsidR="002B4A99" w:rsidRPr="00BF3CB7" w:rsidRDefault="002B4A99" w:rsidP="00DA724A">
            <w:pPr>
              <w:keepNext/>
              <w:keepLines/>
              <w:jc w:val="right"/>
              <w:rPr>
                <w:highlight w:val="yellow"/>
              </w:rPr>
            </w:pPr>
            <w:r>
              <w:rPr>
                <w:highlight w:val="yellow"/>
                <w:lang w:val="fr-CA"/>
              </w:rPr>
              <w:t>XXX X00 $</w:t>
            </w:r>
          </w:p>
        </w:tc>
      </w:tr>
      <w:tr w:rsidR="002B4A99" w14:paraId="10C6896D" w14:textId="77777777" w:rsidTr="00B67C05">
        <w:tc>
          <w:tcPr>
            <w:tcW w:w="5183" w:type="dxa"/>
          </w:tcPr>
          <w:p w14:paraId="5A13BD98" w14:textId="77777777" w:rsidR="002B4A99" w:rsidRDefault="002B4A99" w:rsidP="00DA724A">
            <w:pPr>
              <w:keepNext/>
              <w:keepLines/>
            </w:pPr>
            <w:r>
              <w:rPr>
                <w:lang w:val="fr-CA"/>
              </w:rPr>
              <w:t>Financement annuel actuel</w:t>
            </w:r>
          </w:p>
        </w:tc>
        <w:tc>
          <w:tcPr>
            <w:tcW w:w="1107" w:type="dxa"/>
          </w:tcPr>
          <w:p w14:paraId="425D4FAD" w14:textId="77777777" w:rsidR="002B4A99" w:rsidRPr="00BF3CB7" w:rsidRDefault="002B4A99" w:rsidP="00DA724A">
            <w:pPr>
              <w:keepNext/>
              <w:keepLines/>
              <w:jc w:val="right"/>
              <w:rPr>
                <w:highlight w:val="yellow"/>
              </w:rPr>
            </w:pPr>
            <w:r>
              <w:rPr>
                <w:highlight w:val="yellow"/>
                <w:lang w:val="fr-CA"/>
              </w:rPr>
              <w:t>XXX X00 $</w:t>
            </w:r>
          </w:p>
        </w:tc>
      </w:tr>
      <w:tr w:rsidR="002B4A99" w14:paraId="79C8E69E" w14:textId="77777777" w:rsidTr="00B67C05">
        <w:tc>
          <w:tcPr>
            <w:tcW w:w="5183" w:type="dxa"/>
          </w:tcPr>
          <w:p w14:paraId="2B92CB74" w14:textId="77777777" w:rsidR="002B4A99" w:rsidRDefault="002B4A99" w:rsidP="00DA724A">
            <w:pPr>
              <w:keepNext/>
              <w:keepLines/>
            </w:pPr>
            <w:r>
              <w:rPr>
                <w:lang w:val="fr-CA"/>
              </w:rPr>
              <w:t>Écart de financement annuel</w:t>
            </w:r>
          </w:p>
        </w:tc>
        <w:tc>
          <w:tcPr>
            <w:tcW w:w="1107" w:type="dxa"/>
          </w:tcPr>
          <w:p w14:paraId="3993E51A" w14:textId="77777777" w:rsidR="002B4A99" w:rsidRPr="00BF3CB7" w:rsidRDefault="002B4A99" w:rsidP="00DA724A">
            <w:pPr>
              <w:keepNext/>
              <w:keepLines/>
              <w:jc w:val="right"/>
              <w:rPr>
                <w:highlight w:val="yellow"/>
              </w:rPr>
            </w:pPr>
            <w:r>
              <w:rPr>
                <w:highlight w:val="yellow"/>
                <w:lang w:val="fr-CA"/>
              </w:rPr>
              <w:t>XXX 000 $</w:t>
            </w:r>
          </w:p>
        </w:tc>
      </w:tr>
      <w:tr w:rsidR="002B4A99" w14:paraId="018C6ABE" w14:textId="77777777" w:rsidTr="00B67C05">
        <w:tc>
          <w:tcPr>
            <w:tcW w:w="5183" w:type="dxa"/>
          </w:tcPr>
          <w:p w14:paraId="2B4422E0" w14:textId="0D240BC2" w:rsidR="002B4A99" w:rsidRPr="00520FDA" w:rsidRDefault="002B4A99" w:rsidP="00DA724A">
            <w:pPr>
              <w:keepNext/>
              <w:keepLines/>
              <w:rPr>
                <w:lang w:val="fr-CA"/>
              </w:rPr>
            </w:pPr>
            <w:r>
              <w:rPr>
                <w:lang w:val="fr-CA"/>
              </w:rPr>
              <w:t xml:space="preserve">Écart de financement </w:t>
            </w:r>
            <w:r w:rsidR="00690F16">
              <w:rPr>
                <w:lang w:val="fr-CA"/>
              </w:rPr>
              <w:t xml:space="preserve">sur </w:t>
            </w:r>
            <w:r>
              <w:rPr>
                <w:lang w:val="fr-CA"/>
              </w:rPr>
              <w:t>100 ans</w:t>
            </w:r>
          </w:p>
        </w:tc>
        <w:tc>
          <w:tcPr>
            <w:tcW w:w="1107" w:type="dxa"/>
          </w:tcPr>
          <w:p w14:paraId="6FFABF5E" w14:textId="77777777" w:rsidR="002B4A99" w:rsidRPr="00BF3CB7" w:rsidRDefault="002B4A99" w:rsidP="00DA724A">
            <w:pPr>
              <w:keepNext/>
              <w:keepLines/>
              <w:jc w:val="right"/>
              <w:rPr>
                <w:highlight w:val="yellow"/>
              </w:rPr>
            </w:pPr>
            <w:r>
              <w:rPr>
                <w:highlight w:val="yellow"/>
                <w:lang w:val="fr-CA"/>
              </w:rPr>
              <w:t>XX,X M$</w:t>
            </w:r>
          </w:p>
        </w:tc>
      </w:tr>
    </w:tbl>
    <w:p w14:paraId="02E7BC97" w14:textId="77777777" w:rsidR="002B4A99" w:rsidRDefault="002B4A99" w:rsidP="002B4A99">
      <w:pPr>
        <w:spacing w:after="0"/>
      </w:pPr>
    </w:p>
    <w:p w14:paraId="0F3A9DDD" w14:textId="51E90784" w:rsidR="002B4A99" w:rsidRPr="00520FDA" w:rsidRDefault="002B4A99" w:rsidP="002B4A99">
      <w:pPr>
        <w:rPr>
          <w:lang w:val="fr-CA"/>
        </w:rPr>
      </w:pPr>
      <w:r>
        <w:rPr>
          <w:lang w:val="fr-CA"/>
        </w:rPr>
        <w:t>La modélisation indique que l</w:t>
      </w:r>
      <w:r w:rsidR="00520FDA">
        <w:rPr>
          <w:lang w:val="fr-CA"/>
        </w:rPr>
        <w:t>’</w:t>
      </w:r>
      <w:r>
        <w:rPr>
          <w:lang w:val="fr-CA"/>
        </w:rPr>
        <w:t xml:space="preserve">administration locale pourrait dépenser environ </w:t>
      </w:r>
      <w:r>
        <w:rPr>
          <w:highlight w:val="yellow"/>
          <w:lang w:val="fr-CA"/>
        </w:rPr>
        <w:t>XX</w:t>
      </w:r>
      <w:r>
        <w:rPr>
          <w:lang w:val="fr-CA"/>
        </w:rPr>
        <w:t> millions de dollars pour le remplacement de l</w:t>
      </w:r>
      <w:r w:rsidR="00520FDA">
        <w:rPr>
          <w:lang w:val="fr-CA"/>
        </w:rPr>
        <w:t>’</w:t>
      </w:r>
      <w:r>
        <w:rPr>
          <w:lang w:val="fr-CA"/>
        </w:rPr>
        <w:t>infrastructure d</w:t>
      </w:r>
      <w:r w:rsidR="00520FDA">
        <w:rPr>
          <w:lang w:val="fr-CA"/>
        </w:rPr>
        <w:t>’</w:t>
      </w:r>
      <w:r>
        <w:rPr>
          <w:lang w:val="fr-CA"/>
        </w:rPr>
        <w:t>eau au cours des 100 prochaines années. L</w:t>
      </w:r>
      <w:r w:rsidR="00520FDA">
        <w:rPr>
          <w:lang w:val="fr-CA"/>
        </w:rPr>
        <w:t>’</w:t>
      </w:r>
      <w:r>
        <w:rPr>
          <w:lang w:val="fr-CA"/>
        </w:rPr>
        <w:t>infrastructure d</w:t>
      </w:r>
      <w:r w:rsidR="00520FDA">
        <w:rPr>
          <w:lang w:val="fr-CA"/>
        </w:rPr>
        <w:t>’</w:t>
      </w:r>
      <w:r>
        <w:rPr>
          <w:lang w:val="fr-CA"/>
        </w:rPr>
        <w:t>eau de l</w:t>
      </w:r>
      <w:r w:rsidR="00520FDA">
        <w:rPr>
          <w:lang w:val="fr-CA"/>
        </w:rPr>
        <w:t>’</w:t>
      </w:r>
      <w:r>
        <w:rPr>
          <w:lang w:val="fr-CA"/>
        </w:rPr>
        <w:t xml:space="preserve">administration locale est estimée à </w:t>
      </w:r>
      <w:r>
        <w:rPr>
          <w:highlight w:val="yellow"/>
          <w:lang w:val="fr-CA"/>
        </w:rPr>
        <w:t>XX</w:t>
      </w:r>
      <w:r>
        <w:rPr>
          <w:lang w:val="fr-CA"/>
        </w:rPr>
        <w:t> % de sa durée de vie utile. Plus d</w:t>
      </w:r>
      <w:r w:rsidR="00520FDA">
        <w:rPr>
          <w:lang w:val="fr-CA"/>
        </w:rPr>
        <w:t>’</w:t>
      </w:r>
      <w:r>
        <w:rPr>
          <w:lang w:val="fr-CA"/>
        </w:rPr>
        <w:t>un tiers de cette infrastructure (</w:t>
      </w:r>
      <w:r>
        <w:rPr>
          <w:highlight w:val="yellow"/>
          <w:lang w:val="fr-CA"/>
        </w:rPr>
        <w:t>XX</w:t>
      </w:r>
      <w:r>
        <w:rPr>
          <w:lang w:val="fr-CA"/>
        </w:rPr>
        <w:t xml:space="preserve"> M$) devrait être remplacé entre </w:t>
      </w:r>
      <w:r>
        <w:rPr>
          <w:highlight w:val="yellow"/>
          <w:lang w:val="fr-CA"/>
        </w:rPr>
        <w:t>20XX et 20XX</w:t>
      </w:r>
      <w:r>
        <w:rPr>
          <w:lang w:val="fr-CA"/>
        </w:rPr>
        <w:t xml:space="preserve">. </w:t>
      </w:r>
    </w:p>
    <w:p w14:paraId="56C6DE51" w14:textId="0DA2C3E3" w:rsidR="002B4A99" w:rsidRPr="00520FDA" w:rsidRDefault="002B4A99" w:rsidP="002B4A99">
      <w:pPr>
        <w:rPr>
          <w:lang w:val="fr-CA"/>
        </w:rPr>
      </w:pPr>
      <w:r>
        <w:rPr>
          <w:lang w:val="fr-CA"/>
        </w:rPr>
        <w:t>L</w:t>
      </w:r>
      <w:r w:rsidR="00520FDA">
        <w:rPr>
          <w:lang w:val="fr-CA"/>
        </w:rPr>
        <w:t>’</w:t>
      </w:r>
      <w:r>
        <w:rPr>
          <w:highlight w:val="yellow"/>
          <w:lang w:val="fr-CA"/>
        </w:rPr>
        <w:t>administration locale</w:t>
      </w:r>
      <w:r>
        <w:rPr>
          <w:lang w:val="fr-CA"/>
        </w:rPr>
        <w:t xml:space="preserve"> s</w:t>
      </w:r>
      <w:r w:rsidR="00520FDA">
        <w:rPr>
          <w:lang w:val="fr-CA"/>
        </w:rPr>
        <w:t>’</w:t>
      </w:r>
      <w:r>
        <w:rPr>
          <w:lang w:val="fr-CA"/>
        </w:rPr>
        <w:t xml:space="preserve">attend à financer le remplacement de cette infrastructure avec </w:t>
      </w:r>
      <w:r>
        <w:rPr>
          <w:highlight w:val="yellow"/>
          <w:lang w:val="fr-CA"/>
        </w:rPr>
        <w:t>XX</w:t>
      </w:r>
      <w:r>
        <w:rPr>
          <w:lang w:val="fr-CA"/>
        </w:rPr>
        <w:t> % du financement durable. L</w:t>
      </w:r>
      <w:r w:rsidR="00520FDA">
        <w:rPr>
          <w:lang w:val="fr-CA"/>
        </w:rPr>
        <w:t>’</w:t>
      </w:r>
      <w:r>
        <w:rPr>
          <w:highlight w:val="yellow"/>
          <w:lang w:val="fr-CA"/>
        </w:rPr>
        <w:t>administration locale</w:t>
      </w:r>
      <w:r>
        <w:rPr>
          <w:lang w:val="fr-CA"/>
        </w:rPr>
        <w:t xml:space="preserve"> devra augmenter de manière importante son niveau de financement pour répondre aux obligations financières à venir pour le remplacement de l</w:t>
      </w:r>
      <w:r w:rsidR="00520FDA">
        <w:rPr>
          <w:lang w:val="fr-CA"/>
        </w:rPr>
        <w:t>’</w:t>
      </w:r>
      <w:r>
        <w:rPr>
          <w:lang w:val="fr-CA"/>
        </w:rPr>
        <w:t>infrastructure.</w:t>
      </w:r>
    </w:p>
    <w:p w14:paraId="264BAF5E" w14:textId="77777777" w:rsidR="002B4A99" w:rsidRPr="00520FDA" w:rsidRDefault="002B4A99" w:rsidP="002B4A99">
      <w:pPr>
        <w:spacing w:after="0"/>
        <w:rPr>
          <w:lang w:val="fr-CA"/>
        </w:rPr>
      </w:pPr>
    </w:p>
    <w:p w14:paraId="40937487" w14:textId="77777777" w:rsidR="002B4A99" w:rsidRDefault="00BB2DD7" w:rsidP="002B4A99">
      <w:pPr>
        <w:keepNext/>
        <w:spacing w:after="0"/>
      </w:pPr>
      <w:r>
        <w:rPr>
          <w:noProof/>
          <w:lang w:val="fr-CA"/>
        </w:rPr>
        <w:drawing>
          <wp:inline distT="0" distB="0" distL="0" distR="0" wp14:anchorId="3B90BF1A" wp14:editId="25983633">
            <wp:extent cx="5833332" cy="23533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833332" cy="2353310"/>
                    </a:xfrm>
                    <a:prstGeom prst="rect">
                      <a:avLst/>
                    </a:prstGeom>
                    <a:noFill/>
                  </pic:spPr>
                </pic:pic>
              </a:graphicData>
            </a:graphic>
          </wp:inline>
        </w:drawing>
      </w:r>
    </w:p>
    <w:p w14:paraId="73EA2E8A" w14:textId="3DE9D82E" w:rsidR="002B4A99" w:rsidRPr="00520FDA" w:rsidRDefault="002B4A99" w:rsidP="002B4A99">
      <w:pPr>
        <w:pStyle w:val="Caption"/>
        <w:spacing w:after="0"/>
        <w:rPr>
          <w:lang w:val="fr-CA"/>
        </w:rPr>
      </w:pPr>
      <w:bookmarkStart w:id="129" w:name="_Toc174544710"/>
      <w:r>
        <w:rPr>
          <w:lang w:val="fr-CA"/>
        </w:rPr>
        <w:t>Figure </w:t>
      </w:r>
      <w:r>
        <w:rPr>
          <w:lang w:val="fr-CA"/>
        </w:rPr>
        <w:fldChar w:fldCharType="begin"/>
      </w:r>
      <w:r>
        <w:rPr>
          <w:lang w:val="fr-CA"/>
        </w:rPr>
        <w:instrText xml:space="preserve"> SEQ Figure \* ARABIC </w:instrText>
      </w:r>
      <w:r>
        <w:rPr>
          <w:lang w:val="fr-CA"/>
        </w:rPr>
        <w:fldChar w:fldCharType="separate"/>
      </w:r>
      <w:r w:rsidR="005F5FFD">
        <w:rPr>
          <w:noProof/>
          <w:lang w:val="fr-CA"/>
        </w:rPr>
        <w:t>18</w:t>
      </w:r>
      <w:r>
        <w:rPr>
          <w:noProof/>
          <w:lang w:val="fr-CA"/>
        </w:rPr>
        <w:fldChar w:fldCharType="end"/>
      </w:r>
      <w:r>
        <w:rPr>
          <w:lang w:val="fr-CA"/>
        </w:rPr>
        <w:t> : Dépenses prévues</w:t>
      </w:r>
      <w:r w:rsidR="0057060A">
        <w:rPr>
          <w:lang w:val="fr-CA"/>
        </w:rPr>
        <w:t xml:space="preserve"> pour les</w:t>
      </w:r>
      <w:r>
        <w:rPr>
          <w:lang w:val="fr-CA"/>
        </w:rPr>
        <w:t xml:space="preserve"> infrastructures d</w:t>
      </w:r>
      <w:r w:rsidR="00520FDA">
        <w:rPr>
          <w:lang w:val="fr-CA"/>
        </w:rPr>
        <w:t>’</w:t>
      </w:r>
      <w:r>
        <w:rPr>
          <w:lang w:val="fr-CA"/>
        </w:rPr>
        <w:t>eau</w:t>
      </w:r>
      <w:r w:rsidR="0057060A">
        <w:rPr>
          <w:lang w:val="fr-CA"/>
        </w:rPr>
        <w:t xml:space="preserve"> </w:t>
      </w:r>
      <w:r w:rsidR="00FF1142">
        <w:rPr>
          <w:lang w:val="fr-CA"/>
        </w:rPr>
        <w:t>pour la période 2023-2122</w:t>
      </w:r>
      <w:bookmarkEnd w:id="129"/>
    </w:p>
    <w:p w14:paraId="7A08599E" w14:textId="77777777" w:rsidR="002B4A99" w:rsidRPr="00520FDA" w:rsidRDefault="002B4A99" w:rsidP="00FC26BB">
      <w:pPr>
        <w:rPr>
          <w:lang w:val="fr-CA"/>
        </w:rPr>
      </w:pPr>
      <w:r>
        <w:rPr>
          <w:lang w:val="fr-CA"/>
        </w:rPr>
        <w:br w:type="page"/>
      </w:r>
    </w:p>
    <w:p w14:paraId="2D62FB69" w14:textId="77777777" w:rsidR="00F3758A" w:rsidRPr="00520FDA" w:rsidRDefault="00F3758A" w:rsidP="00FC26BB">
      <w:pPr>
        <w:rPr>
          <w:lang w:val="fr-CA"/>
        </w:rPr>
        <w:sectPr w:rsidR="00F3758A" w:rsidRPr="00520FDA" w:rsidSect="00D744AD">
          <w:pgSz w:w="12240" w:h="15840"/>
          <w:pgMar w:top="1440" w:right="1440" w:bottom="1440" w:left="1440" w:header="720" w:footer="720" w:gutter="0"/>
          <w:cols w:space="720"/>
          <w:docGrid w:linePitch="360"/>
        </w:sectPr>
      </w:pPr>
    </w:p>
    <w:p w14:paraId="4953AC1B" w14:textId="77777777" w:rsidR="00F3758A" w:rsidRPr="00520FDA" w:rsidRDefault="004A6739" w:rsidP="00F3758A">
      <w:pPr>
        <w:pStyle w:val="Heading1"/>
        <w:rPr>
          <w:color w:val="808080" w:themeColor="background1" w:themeShade="80"/>
          <w:sz w:val="36"/>
          <w:szCs w:val="36"/>
          <w:lang w:val="fr-CA"/>
        </w:rPr>
      </w:pPr>
      <w:bookmarkStart w:id="130" w:name="_Toc163733720"/>
      <w:r>
        <w:rPr>
          <w:color w:val="808080" w:themeColor="background1" w:themeShade="80"/>
          <w:sz w:val="36"/>
          <w:szCs w:val="36"/>
          <w:lang w:val="fr-CA"/>
        </w:rPr>
        <w:lastRenderedPageBreak/>
        <w:t>GLOSSAIRE</w:t>
      </w:r>
      <w:bookmarkEnd w:id="130"/>
    </w:p>
    <w:p w14:paraId="29FE7428" w14:textId="77777777" w:rsidR="004A6739" w:rsidRPr="00520FDA" w:rsidRDefault="004A6739" w:rsidP="004A6739">
      <w:pPr>
        <w:rPr>
          <w:lang w:val="fr-CA"/>
        </w:rPr>
      </w:pPr>
    </w:p>
    <w:p w14:paraId="21BAEF09" w14:textId="2601F776" w:rsidR="0096382A" w:rsidRPr="00520FDA" w:rsidRDefault="0096382A" w:rsidP="0096382A">
      <w:pPr>
        <w:rPr>
          <w:lang w:val="fr-CA"/>
        </w:rPr>
      </w:pPr>
      <w:r>
        <w:rPr>
          <w:b/>
          <w:bCs/>
          <w:lang w:val="fr-CA"/>
        </w:rPr>
        <w:t>Coûts annuels du cycle de vie :</w:t>
      </w:r>
      <w:r>
        <w:rPr>
          <w:lang w:val="fr-CA"/>
        </w:rPr>
        <w:t xml:space="preserve"> Les coûts annuels du cycle de vie comprennent le coût d</w:t>
      </w:r>
      <w:r w:rsidR="00520FDA">
        <w:rPr>
          <w:lang w:val="fr-CA"/>
        </w:rPr>
        <w:t>’</w:t>
      </w:r>
      <w:r>
        <w:rPr>
          <w:lang w:val="fr-CA"/>
        </w:rPr>
        <w:t>acquisition ou de construction d</w:t>
      </w:r>
      <w:r w:rsidR="00520FDA">
        <w:rPr>
          <w:lang w:val="fr-CA"/>
        </w:rPr>
        <w:t>’</w:t>
      </w:r>
      <w:r>
        <w:rPr>
          <w:lang w:val="fr-CA"/>
        </w:rPr>
        <w:t>une immobilisation corporelle, ainsi que tous les coûts d</w:t>
      </w:r>
      <w:r w:rsidR="00520FDA">
        <w:rPr>
          <w:lang w:val="fr-CA"/>
        </w:rPr>
        <w:t>’</w:t>
      </w:r>
      <w:r>
        <w:rPr>
          <w:lang w:val="fr-CA"/>
        </w:rPr>
        <w:t>exploitation et d</w:t>
      </w:r>
      <w:r w:rsidR="00520FDA">
        <w:rPr>
          <w:lang w:val="fr-CA"/>
        </w:rPr>
        <w:t>’</w:t>
      </w:r>
      <w:r>
        <w:rPr>
          <w:lang w:val="fr-CA"/>
        </w:rPr>
        <w:t>entretien encourus pendant la durée de vie de l</w:t>
      </w:r>
      <w:r w:rsidR="00520FDA">
        <w:rPr>
          <w:lang w:val="fr-CA"/>
        </w:rPr>
        <w:t>’</w:t>
      </w:r>
      <w:r>
        <w:rPr>
          <w:lang w:val="fr-CA"/>
        </w:rPr>
        <w:t xml:space="preserve">immobilisation. </w:t>
      </w:r>
    </w:p>
    <w:p w14:paraId="1B70F135" w14:textId="1614F823" w:rsidR="004A6739" w:rsidRPr="00520FDA" w:rsidRDefault="00433234" w:rsidP="0014225D">
      <w:pPr>
        <w:rPr>
          <w:lang w:val="fr-CA"/>
        </w:rPr>
      </w:pPr>
      <w:r>
        <w:rPr>
          <w:b/>
          <w:bCs/>
          <w:lang w:val="fr-CA"/>
        </w:rPr>
        <w:t>Parc communautaire :</w:t>
      </w:r>
      <w:r>
        <w:rPr>
          <w:lang w:val="fr-CA"/>
        </w:rPr>
        <w:t xml:space="preserve"> En général, </w:t>
      </w:r>
      <w:r w:rsidR="007921F5">
        <w:rPr>
          <w:lang w:val="fr-CA"/>
        </w:rPr>
        <w:t xml:space="preserve">il s’agit </w:t>
      </w:r>
      <w:r>
        <w:rPr>
          <w:lang w:val="fr-CA"/>
        </w:rPr>
        <w:t>de grands parcs qui offrent des possibilités de loisirs passifs et actifs, ainsi qu</w:t>
      </w:r>
      <w:r w:rsidR="00520FDA">
        <w:rPr>
          <w:lang w:val="fr-CA"/>
        </w:rPr>
        <w:t>’</w:t>
      </w:r>
      <w:r>
        <w:rPr>
          <w:lang w:val="fr-CA"/>
        </w:rPr>
        <w:t xml:space="preserve">une gamme de commodités </w:t>
      </w:r>
      <w:r w:rsidR="00167090">
        <w:rPr>
          <w:lang w:val="fr-CA"/>
        </w:rPr>
        <w:t>présentant un intérêt pour</w:t>
      </w:r>
      <w:r>
        <w:rPr>
          <w:lang w:val="fr-CA"/>
        </w:rPr>
        <w:t xml:space="preserve"> l</w:t>
      </w:r>
      <w:r w:rsidR="00520FDA">
        <w:rPr>
          <w:lang w:val="fr-CA"/>
        </w:rPr>
        <w:t>’</w:t>
      </w:r>
      <w:r>
        <w:rPr>
          <w:lang w:val="fr-CA"/>
        </w:rPr>
        <w:t xml:space="preserve">ensemble de la collectivité. Ces espaces peuvent également présenter des caractéristiques environnementales </w:t>
      </w:r>
      <w:r w:rsidR="008D7F04">
        <w:rPr>
          <w:lang w:val="fr-CA"/>
        </w:rPr>
        <w:t>prononcées</w:t>
      </w:r>
      <w:r>
        <w:rPr>
          <w:lang w:val="fr-CA"/>
        </w:rPr>
        <w:t>.</w:t>
      </w:r>
    </w:p>
    <w:p w14:paraId="56E235ED" w14:textId="7373288B" w:rsidR="00AC110E" w:rsidRPr="00520FDA" w:rsidRDefault="00AC110E" w:rsidP="00CA4B43">
      <w:pPr>
        <w:rPr>
          <w:b/>
          <w:bCs/>
          <w:lang w:val="fr-CA"/>
        </w:rPr>
      </w:pPr>
      <w:r>
        <w:rPr>
          <w:b/>
          <w:bCs/>
          <w:lang w:val="fr-CA"/>
        </w:rPr>
        <w:t>Croissance forcée :</w:t>
      </w:r>
      <w:r>
        <w:rPr>
          <w:lang w:val="fr-CA"/>
        </w:rPr>
        <w:t xml:space="preserve"> Concerne les coûts que l</w:t>
      </w:r>
      <w:r w:rsidR="00520FDA">
        <w:rPr>
          <w:lang w:val="fr-CA"/>
        </w:rPr>
        <w:t>’</w:t>
      </w:r>
      <w:r>
        <w:rPr>
          <w:highlight w:val="yellow"/>
          <w:lang w:val="fr-CA"/>
        </w:rPr>
        <w:t>administration locale</w:t>
      </w:r>
      <w:r>
        <w:rPr>
          <w:lang w:val="fr-CA"/>
        </w:rPr>
        <w:t xml:space="preserve"> doit engager pour continuer à fournir les services existants au même niveau. Par exemple, les augmentations liées aux conventions collectives, l</w:t>
      </w:r>
      <w:r w:rsidR="00520FDA">
        <w:rPr>
          <w:lang w:val="fr-CA"/>
        </w:rPr>
        <w:t>’</w:t>
      </w:r>
      <w:r>
        <w:rPr>
          <w:lang w:val="fr-CA"/>
        </w:rPr>
        <w:t>inflation et les augmentations contractuelles sont des facteurs de croissance forcée. La croissance forcée n</w:t>
      </w:r>
      <w:r w:rsidR="00520FDA">
        <w:rPr>
          <w:lang w:val="fr-CA"/>
        </w:rPr>
        <w:t>’</w:t>
      </w:r>
      <w:r>
        <w:rPr>
          <w:lang w:val="fr-CA"/>
        </w:rPr>
        <w:t>est pas l</w:t>
      </w:r>
      <w:r w:rsidR="00520FDA">
        <w:rPr>
          <w:lang w:val="fr-CA"/>
        </w:rPr>
        <w:t>’</w:t>
      </w:r>
      <w:r>
        <w:rPr>
          <w:lang w:val="fr-CA"/>
        </w:rPr>
        <w:t>augmentation des coûts de prestation des services résultant de changements volontaires ou d</w:t>
      </w:r>
      <w:r w:rsidR="00520FDA">
        <w:rPr>
          <w:lang w:val="fr-CA"/>
        </w:rPr>
        <w:t>’</w:t>
      </w:r>
      <w:r>
        <w:rPr>
          <w:lang w:val="fr-CA"/>
        </w:rPr>
        <w:t>améliorations apportées aux programmes existants. Dans le contexte de la préparation du budget d</w:t>
      </w:r>
      <w:r w:rsidR="00520FDA">
        <w:rPr>
          <w:lang w:val="fr-CA"/>
        </w:rPr>
        <w:t>’</w:t>
      </w:r>
      <w:r>
        <w:rPr>
          <w:lang w:val="fr-CA"/>
        </w:rPr>
        <w:t xml:space="preserve">immobilisations, la croissance forcée fait référence à la pression inflationniste qui entraîne une augmentation des coûts de construction. </w:t>
      </w:r>
    </w:p>
    <w:p w14:paraId="3F3B9D5D" w14:textId="7CFEBACE" w:rsidR="00CA4B43" w:rsidRPr="00520FDA" w:rsidRDefault="00CA4B43" w:rsidP="00CA4B43">
      <w:pPr>
        <w:rPr>
          <w:lang w:val="fr-CA"/>
        </w:rPr>
      </w:pPr>
      <w:r>
        <w:rPr>
          <w:b/>
          <w:bCs/>
          <w:lang w:val="fr-CA"/>
        </w:rPr>
        <w:t>Infrastructure grise :</w:t>
      </w:r>
      <w:r>
        <w:rPr>
          <w:lang w:val="fr-CA"/>
        </w:rPr>
        <w:t xml:space="preserve"> Infrastructures construites liées aux eaux pluviales, au drainage ou à l</w:t>
      </w:r>
      <w:r w:rsidR="00520FDA">
        <w:rPr>
          <w:lang w:val="fr-CA"/>
        </w:rPr>
        <w:t>’</w:t>
      </w:r>
      <w:r>
        <w:rPr>
          <w:lang w:val="fr-CA"/>
        </w:rPr>
        <w:t xml:space="preserve">atténuation des inondations. </w:t>
      </w:r>
    </w:p>
    <w:p w14:paraId="6D10D193" w14:textId="3D8007B8" w:rsidR="006F3EC5" w:rsidRPr="00520FDA" w:rsidRDefault="00E33BD8" w:rsidP="006F3EC5">
      <w:pPr>
        <w:rPr>
          <w:lang w:val="fr-CA"/>
        </w:rPr>
      </w:pPr>
      <w:r>
        <w:rPr>
          <w:b/>
          <w:bCs/>
          <w:lang w:val="fr-CA"/>
        </w:rPr>
        <w:t xml:space="preserve">Municipal Finance Authority : </w:t>
      </w:r>
      <w:r>
        <w:rPr>
          <w:lang w:val="fr-CA"/>
        </w:rPr>
        <w:t>La Municipal Finance Authority of British Columbia (MFA) a été créée en 1970 pour contribuer à la santé financière des administrations locales de la Colombie-Britannique. La MFA regroupe les besoins d</w:t>
      </w:r>
      <w:r w:rsidR="00520FDA">
        <w:rPr>
          <w:lang w:val="fr-CA"/>
        </w:rPr>
        <w:t>’</w:t>
      </w:r>
      <w:r>
        <w:rPr>
          <w:lang w:val="fr-CA"/>
        </w:rPr>
        <w:t>emprunt et d</w:t>
      </w:r>
      <w:r w:rsidR="00520FDA">
        <w:rPr>
          <w:lang w:val="fr-CA"/>
        </w:rPr>
        <w:t>’</w:t>
      </w:r>
      <w:r>
        <w:rPr>
          <w:lang w:val="fr-CA"/>
        </w:rPr>
        <w:t>investissement des collectivités de la Colombie-Britannique par le biais d</w:t>
      </w:r>
      <w:r w:rsidR="00520FDA">
        <w:rPr>
          <w:lang w:val="fr-CA"/>
        </w:rPr>
        <w:t>’</w:t>
      </w:r>
      <w:r>
        <w:rPr>
          <w:lang w:val="fr-CA"/>
        </w:rPr>
        <w:t xml:space="preserve">une structure collective et peut fournir une gamme de services financiers souples et peu coûteux à ses clients, quelle que soit la taille de la collectivité. La MFA ne dépend pas de la province et est gérée par un </w:t>
      </w:r>
      <w:r w:rsidR="00A862BC">
        <w:rPr>
          <w:lang w:val="fr-CA"/>
        </w:rPr>
        <w:t xml:space="preserve">conseil </w:t>
      </w:r>
      <w:r>
        <w:rPr>
          <w:lang w:val="fr-CA"/>
        </w:rPr>
        <w:t>d</w:t>
      </w:r>
      <w:r w:rsidR="00520FDA">
        <w:rPr>
          <w:lang w:val="fr-CA"/>
        </w:rPr>
        <w:t>’</w:t>
      </w:r>
      <w:r>
        <w:rPr>
          <w:lang w:val="fr-CA"/>
        </w:rPr>
        <w:t>administration composé de membres nommés par les différents districts régionaux de la Colombie-Britannique.</w:t>
      </w:r>
    </w:p>
    <w:p w14:paraId="3944D79C" w14:textId="368F1302" w:rsidR="004A6739" w:rsidRPr="00520FDA" w:rsidRDefault="001F26B5" w:rsidP="00433234">
      <w:pPr>
        <w:rPr>
          <w:lang w:val="fr-CA"/>
        </w:rPr>
      </w:pPr>
      <w:r>
        <w:rPr>
          <w:b/>
          <w:bCs/>
          <w:lang w:val="fr-CA"/>
        </w:rPr>
        <w:t>Parc de quartier :</w:t>
      </w:r>
      <w:r>
        <w:rPr>
          <w:lang w:val="fr-CA"/>
        </w:rPr>
        <w:t xml:space="preserve"> Ces parcs sont généralement plus petits que les parcs communautaires et répondent aux besoins des habitants en matière d</w:t>
      </w:r>
      <w:r w:rsidR="00520FDA">
        <w:rPr>
          <w:lang w:val="fr-CA"/>
        </w:rPr>
        <w:t>’</w:t>
      </w:r>
      <w:r>
        <w:rPr>
          <w:lang w:val="fr-CA"/>
        </w:rPr>
        <w:t>espaces ouverts et de loisirs. Les commodités comprennent des utilisations récréatives passives et actives, ainsi que de vastes espaces ouverts.</w:t>
      </w:r>
    </w:p>
    <w:p w14:paraId="21104208" w14:textId="73B4EFBD" w:rsidR="004631D4" w:rsidRPr="00520FDA" w:rsidRDefault="004631D4" w:rsidP="00433234">
      <w:pPr>
        <w:rPr>
          <w:lang w:val="fr-CA"/>
        </w:rPr>
      </w:pPr>
      <w:r>
        <w:rPr>
          <w:b/>
          <w:bCs/>
          <w:lang w:val="fr-CA"/>
        </w:rPr>
        <w:t>Revenus provenant de changements non liés au marché :</w:t>
      </w:r>
      <w:r>
        <w:rPr>
          <w:lang w:val="fr-CA"/>
        </w:rPr>
        <w:t xml:space="preserve"> </w:t>
      </w:r>
      <w:r w:rsidR="00D43B7B">
        <w:rPr>
          <w:lang w:val="fr-CA"/>
        </w:rPr>
        <w:t>Ce sont des r</w:t>
      </w:r>
      <w:r>
        <w:rPr>
          <w:lang w:val="fr-CA"/>
        </w:rPr>
        <w:t>evenus fiscaux provenant de terrains ou de bâtiments imposables qui n</w:t>
      </w:r>
      <w:r w:rsidR="00520FDA">
        <w:rPr>
          <w:lang w:val="fr-CA"/>
        </w:rPr>
        <w:t>’</w:t>
      </w:r>
      <w:r>
        <w:rPr>
          <w:lang w:val="fr-CA"/>
        </w:rPr>
        <w:t>étaient pas soumis à l</w:t>
      </w:r>
      <w:r w:rsidR="00520FDA">
        <w:rPr>
          <w:lang w:val="fr-CA"/>
        </w:rPr>
        <w:t>’</w:t>
      </w:r>
      <w:r>
        <w:rPr>
          <w:lang w:val="fr-CA"/>
        </w:rPr>
        <w:t>impôt l</w:t>
      </w:r>
      <w:r w:rsidR="00520FDA">
        <w:rPr>
          <w:lang w:val="fr-CA"/>
        </w:rPr>
        <w:t>’</w:t>
      </w:r>
      <w:r>
        <w:rPr>
          <w:lang w:val="fr-CA"/>
        </w:rPr>
        <w:t>année précédente. Par exemple, les bâtiments imposables nouvellement construits, les biens imposables précédemment exonérés, les terrains nouvellement subdivisés ou l</w:t>
      </w:r>
      <w:r w:rsidR="00520FDA">
        <w:rPr>
          <w:lang w:val="fr-CA"/>
        </w:rPr>
        <w:t>’</w:t>
      </w:r>
      <w:r>
        <w:rPr>
          <w:lang w:val="fr-CA"/>
        </w:rPr>
        <w:t>augmentation de l</w:t>
      </w:r>
      <w:r w:rsidR="00520FDA">
        <w:rPr>
          <w:lang w:val="fr-CA"/>
        </w:rPr>
        <w:t>’</w:t>
      </w:r>
      <w:r>
        <w:rPr>
          <w:lang w:val="fr-CA"/>
        </w:rPr>
        <w:t>évaluation due à des modifications de zonage.</w:t>
      </w:r>
    </w:p>
    <w:p w14:paraId="07C1F5E4" w14:textId="3062E7E9" w:rsidR="006A2820" w:rsidRPr="00520FDA" w:rsidRDefault="006A2820" w:rsidP="00433234">
      <w:pPr>
        <w:rPr>
          <w:lang w:val="fr-CA"/>
        </w:rPr>
      </w:pPr>
      <w:r>
        <w:rPr>
          <w:b/>
          <w:bCs/>
          <w:lang w:val="fr-CA"/>
        </w:rPr>
        <w:t>Indice de l</w:t>
      </w:r>
      <w:r w:rsidR="00520FDA">
        <w:rPr>
          <w:b/>
          <w:bCs/>
          <w:lang w:val="fr-CA"/>
        </w:rPr>
        <w:t>’</w:t>
      </w:r>
      <w:r>
        <w:rPr>
          <w:b/>
          <w:bCs/>
          <w:lang w:val="fr-CA"/>
        </w:rPr>
        <w:t>état de la chaussée :</w:t>
      </w:r>
      <w:r>
        <w:rPr>
          <w:lang w:val="fr-CA"/>
        </w:rPr>
        <w:t xml:space="preserve"> </w:t>
      </w:r>
      <w:r w:rsidR="00D43B7B">
        <w:rPr>
          <w:lang w:val="fr-CA"/>
        </w:rPr>
        <w:t>Cet indice indique</w:t>
      </w:r>
      <w:r>
        <w:rPr>
          <w:lang w:val="fr-CA"/>
        </w:rPr>
        <w:t xml:space="preserve"> l</w:t>
      </w:r>
      <w:r w:rsidR="00520FDA">
        <w:rPr>
          <w:lang w:val="fr-CA"/>
        </w:rPr>
        <w:t>’</w:t>
      </w:r>
      <w:r>
        <w:rPr>
          <w:lang w:val="fr-CA"/>
        </w:rPr>
        <w:t xml:space="preserve">état général de la chaussée en attribuant une note comprise entre 0 et 100. </w:t>
      </w:r>
    </w:p>
    <w:p w14:paraId="3702DC28" w14:textId="6934EE39" w:rsidR="00B5424A" w:rsidRPr="00520FDA" w:rsidRDefault="00920FBF" w:rsidP="00433234">
      <w:pPr>
        <w:rPr>
          <w:b/>
          <w:bCs/>
          <w:lang w:val="fr-CA"/>
        </w:rPr>
      </w:pPr>
      <w:r>
        <w:rPr>
          <w:b/>
          <w:bCs/>
          <w:lang w:val="fr-CA"/>
        </w:rPr>
        <w:t xml:space="preserve">Demande de propositions (DP) : </w:t>
      </w:r>
      <w:r w:rsidR="005C2778">
        <w:rPr>
          <w:lang w:val="fr-CA"/>
        </w:rPr>
        <w:t>Ce d</w:t>
      </w:r>
      <w:r>
        <w:rPr>
          <w:lang w:val="fr-CA"/>
        </w:rPr>
        <w:t>ocument officiel d</w:t>
      </w:r>
      <w:r w:rsidR="00520FDA">
        <w:rPr>
          <w:lang w:val="fr-CA"/>
        </w:rPr>
        <w:t>’</w:t>
      </w:r>
      <w:r>
        <w:rPr>
          <w:lang w:val="fr-CA"/>
        </w:rPr>
        <w:t>approvisionnement décrit l</w:t>
      </w:r>
      <w:r w:rsidR="00520FDA">
        <w:rPr>
          <w:lang w:val="fr-CA"/>
        </w:rPr>
        <w:t>’</w:t>
      </w:r>
      <w:r>
        <w:rPr>
          <w:lang w:val="fr-CA"/>
        </w:rPr>
        <w:t>intention d</w:t>
      </w:r>
      <w:r w:rsidR="00520FDA">
        <w:rPr>
          <w:lang w:val="fr-CA"/>
        </w:rPr>
        <w:t>’</w:t>
      </w:r>
      <w:r>
        <w:rPr>
          <w:lang w:val="fr-CA"/>
        </w:rPr>
        <w:t>une organisation d</w:t>
      </w:r>
      <w:r w:rsidR="00520FDA">
        <w:rPr>
          <w:lang w:val="fr-CA"/>
        </w:rPr>
        <w:t>’</w:t>
      </w:r>
      <w:r>
        <w:rPr>
          <w:lang w:val="fr-CA"/>
        </w:rPr>
        <w:t>acheter un bien ou un service. L</w:t>
      </w:r>
      <w:r w:rsidR="00520FDA">
        <w:rPr>
          <w:lang w:val="fr-CA"/>
        </w:rPr>
        <w:t>’</w:t>
      </w:r>
      <w:r>
        <w:rPr>
          <w:lang w:val="fr-CA"/>
        </w:rPr>
        <w:t>acheteur émet la DP afin de fournir des renseignements généraux aux fournisseurs potentiels et les invite à soumettre une proposition pour répondre aux exigences.</w:t>
      </w:r>
    </w:p>
    <w:p w14:paraId="03C4CA72" w14:textId="2EA3F1A0" w:rsidR="002B12FC" w:rsidRPr="00520FDA" w:rsidRDefault="00B5424A" w:rsidP="001C4364">
      <w:pPr>
        <w:spacing w:after="0"/>
        <w:rPr>
          <w:lang w:val="fr-CA"/>
        </w:rPr>
      </w:pPr>
      <w:r>
        <w:rPr>
          <w:b/>
          <w:bCs/>
          <w:lang w:val="fr-CA"/>
        </w:rPr>
        <w:lastRenderedPageBreak/>
        <w:t>Immobilisations corporelles :</w:t>
      </w:r>
      <w:r>
        <w:rPr>
          <w:lang w:val="fr-CA"/>
        </w:rPr>
        <w:t xml:space="preserve"> Les immobilisations corporelles sont des actifs non financiers </w:t>
      </w:r>
      <w:r w:rsidR="005C2778">
        <w:rPr>
          <w:lang w:val="fr-CA"/>
        </w:rPr>
        <w:t>de</w:t>
      </w:r>
      <w:r>
        <w:rPr>
          <w:lang w:val="fr-CA"/>
        </w:rPr>
        <w:t xml:space="preserve"> nature physique qui : </w:t>
      </w:r>
    </w:p>
    <w:p w14:paraId="2F9717B6" w14:textId="1EB7E612" w:rsidR="002B12FC" w:rsidRPr="00520FDA" w:rsidRDefault="002B12FC" w:rsidP="009E655B">
      <w:pPr>
        <w:pStyle w:val="ListParagraph"/>
        <w:numPr>
          <w:ilvl w:val="0"/>
          <w:numId w:val="31"/>
        </w:numPr>
        <w:rPr>
          <w:lang w:val="fr-CA"/>
        </w:rPr>
      </w:pPr>
      <w:r>
        <w:rPr>
          <w:lang w:val="fr-CA"/>
        </w:rPr>
        <w:t>sont détenus pour être utilisés dans la production ou l</w:t>
      </w:r>
      <w:r w:rsidR="00520FDA">
        <w:rPr>
          <w:lang w:val="fr-CA"/>
        </w:rPr>
        <w:t>’</w:t>
      </w:r>
      <w:r>
        <w:rPr>
          <w:lang w:val="fr-CA"/>
        </w:rPr>
        <w:t>offre de biens et de services, pour être loués à des tiers, à des fins administratives ou pour le développement, la construction, l</w:t>
      </w:r>
      <w:r w:rsidR="00520FDA">
        <w:rPr>
          <w:lang w:val="fr-CA"/>
        </w:rPr>
        <w:t>’</w:t>
      </w:r>
      <w:r>
        <w:rPr>
          <w:lang w:val="fr-CA"/>
        </w:rPr>
        <w:t>entretien ou la réparation d</w:t>
      </w:r>
      <w:r w:rsidR="00520FDA">
        <w:rPr>
          <w:lang w:val="fr-CA"/>
        </w:rPr>
        <w:t>’</w:t>
      </w:r>
      <w:r>
        <w:rPr>
          <w:lang w:val="fr-CA"/>
        </w:rPr>
        <w:t>autres immobilisations corporelles;</w:t>
      </w:r>
    </w:p>
    <w:p w14:paraId="52755F9B" w14:textId="10650025" w:rsidR="002B12FC" w:rsidRPr="00520FDA" w:rsidRDefault="002B12FC" w:rsidP="001C4364">
      <w:pPr>
        <w:pStyle w:val="ListParagraph"/>
        <w:numPr>
          <w:ilvl w:val="0"/>
          <w:numId w:val="31"/>
        </w:numPr>
        <w:rPr>
          <w:lang w:val="fr-CA"/>
        </w:rPr>
      </w:pPr>
      <w:r>
        <w:rPr>
          <w:lang w:val="fr-CA"/>
        </w:rPr>
        <w:t>ont une durée de vie économique utile qui s</w:t>
      </w:r>
      <w:r w:rsidR="00520FDA">
        <w:rPr>
          <w:lang w:val="fr-CA"/>
        </w:rPr>
        <w:t>’</w:t>
      </w:r>
      <w:r>
        <w:rPr>
          <w:lang w:val="fr-CA"/>
        </w:rPr>
        <w:t>étend au-delà d</w:t>
      </w:r>
      <w:r w:rsidR="00520FDA">
        <w:rPr>
          <w:lang w:val="fr-CA"/>
        </w:rPr>
        <w:t>’</w:t>
      </w:r>
      <w:r>
        <w:rPr>
          <w:lang w:val="fr-CA"/>
        </w:rPr>
        <w:t>une période comptable;</w:t>
      </w:r>
    </w:p>
    <w:p w14:paraId="7BE1A9E0" w14:textId="77777777" w:rsidR="002B12FC" w:rsidRPr="00520FDA" w:rsidRDefault="002B12FC" w:rsidP="001C4364">
      <w:pPr>
        <w:pStyle w:val="ListParagraph"/>
        <w:numPr>
          <w:ilvl w:val="0"/>
          <w:numId w:val="31"/>
        </w:numPr>
        <w:rPr>
          <w:lang w:val="fr-CA"/>
        </w:rPr>
      </w:pPr>
      <w:r>
        <w:rPr>
          <w:lang w:val="fr-CA"/>
        </w:rPr>
        <w:t xml:space="preserve">sont destinés à être utilisés en permanence; </w:t>
      </w:r>
    </w:p>
    <w:p w14:paraId="1B3EFE26" w14:textId="63FFE71E" w:rsidR="00B5424A" w:rsidRPr="00520FDA" w:rsidRDefault="009513CF" w:rsidP="001C4364">
      <w:pPr>
        <w:pStyle w:val="ListParagraph"/>
        <w:numPr>
          <w:ilvl w:val="0"/>
          <w:numId w:val="31"/>
        </w:numPr>
        <w:rPr>
          <w:lang w:val="fr-CA"/>
        </w:rPr>
      </w:pPr>
      <w:r>
        <w:rPr>
          <w:lang w:val="fr-CA"/>
        </w:rPr>
        <w:t>ne sont pas destinés à être vendus dans le cours normal des activités.</w:t>
      </w:r>
    </w:p>
    <w:p w14:paraId="5AA8B060" w14:textId="77777777" w:rsidR="00B5424A" w:rsidRPr="00520FDA" w:rsidRDefault="00B5424A" w:rsidP="00433234">
      <w:pPr>
        <w:rPr>
          <w:lang w:val="fr-CA"/>
        </w:rPr>
        <w:sectPr w:rsidR="00B5424A" w:rsidRPr="00520FDA" w:rsidSect="00D744AD">
          <w:pgSz w:w="12240" w:h="15840"/>
          <w:pgMar w:top="1440" w:right="1440" w:bottom="1440" w:left="1440" w:header="720" w:footer="720" w:gutter="0"/>
          <w:cols w:space="720"/>
          <w:docGrid w:linePitch="360"/>
        </w:sectPr>
      </w:pPr>
    </w:p>
    <w:p w14:paraId="14833209" w14:textId="01552E90" w:rsidR="004A6739" w:rsidRPr="00520FDA" w:rsidRDefault="004A6739" w:rsidP="004A6739">
      <w:pPr>
        <w:pStyle w:val="Heading1"/>
        <w:rPr>
          <w:color w:val="808080" w:themeColor="background1" w:themeShade="80"/>
          <w:sz w:val="36"/>
          <w:szCs w:val="36"/>
          <w:lang w:val="fr-CA"/>
        </w:rPr>
      </w:pPr>
      <w:bookmarkStart w:id="131" w:name="_Toc163733721"/>
      <w:r>
        <w:rPr>
          <w:color w:val="808080" w:themeColor="background1" w:themeShade="80"/>
          <w:sz w:val="36"/>
          <w:szCs w:val="36"/>
          <w:lang w:val="fr-CA"/>
        </w:rPr>
        <w:lastRenderedPageBreak/>
        <w:t>ANNEXE A : FONDEMENTS DE L</w:t>
      </w:r>
      <w:r w:rsidR="00520FDA">
        <w:rPr>
          <w:color w:val="808080" w:themeColor="background1" w:themeShade="80"/>
          <w:sz w:val="36"/>
          <w:szCs w:val="36"/>
          <w:lang w:val="fr-CA"/>
        </w:rPr>
        <w:t>’</w:t>
      </w:r>
      <w:r>
        <w:rPr>
          <w:color w:val="808080" w:themeColor="background1" w:themeShade="80"/>
          <w:sz w:val="36"/>
          <w:szCs w:val="36"/>
          <w:lang w:val="fr-CA"/>
        </w:rPr>
        <w:t>ÉVALUATION DE L</w:t>
      </w:r>
      <w:r w:rsidR="00520FDA">
        <w:rPr>
          <w:color w:val="808080" w:themeColor="background1" w:themeShade="80"/>
          <w:sz w:val="36"/>
          <w:szCs w:val="36"/>
          <w:lang w:val="fr-CA"/>
        </w:rPr>
        <w:t>’</w:t>
      </w:r>
      <w:r>
        <w:rPr>
          <w:color w:val="808080" w:themeColor="background1" w:themeShade="80"/>
          <w:sz w:val="36"/>
          <w:szCs w:val="36"/>
          <w:lang w:val="fr-CA"/>
        </w:rPr>
        <w:t>ÉTAT</w:t>
      </w:r>
      <w:bookmarkEnd w:id="131"/>
    </w:p>
    <w:p w14:paraId="082350F9" w14:textId="77777777" w:rsidR="004A6739" w:rsidRPr="00520FDA" w:rsidRDefault="004A6739" w:rsidP="004A6739">
      <w:pPr>
        <w:rPr>
          <w:lang w:val="fr-CA"/>
        </w:rPr>
      </w:pPr>
    </w:p>
    <w:p w14:paraId="4DE621CB" w14:textId="3567844E" w:rsidR="005971BC" w:rsidRPr="00520FDA" w:rsidRDefault="005971BC" w:rsidP="005971BC">
      <w:pPr>
        <w:rPr>
          <w:lang w:val="fr-CA"/>
        </w:rPr>
      </w:pPr>
      <w:r>
        <w:rPr>
          <w:lang w:val="fr-CA"/>
        </w:rPr>
        <w:t>Étant donné qu</w:t>
      </w:r>
      <w:r w:rsidR="00520FDA">
        <w:rPr>
          <w:lang w:val="fr-CA"/>
        </w:rPr>
        <w:t>’</w:t>
      </w:r>
      <w:r>
        <w:rPr>
          <w:lang w:val="fr-CA"/>
        </w:rPr>
        <w:t>il n</w:t>
      </w:r>
      <w:r w:rsidR="00520FDA">
        <w:rPr>
          <w:lang w:val="fr-CA"/>
        </w:rPr>
        <w:t>’</w:t>
      </w:r>
      <w:r>
        <w:rPr>
          <w:lang w:val="fr-CA"/>
        </w:rPr>
        <w:t>est pas réaliste d</w:t>
      </w:r>
      <w:r w:rsidR="00520FDA">
        <w:rPr>
          <w:lang w:val="fr-CA"/>
        </w:rPr>
        <w:t>’</w:t>
      </w:r>
      <w:r>
        <w:rPr>
          <w:lang w:val="fr-CA"/>
        </w:rPr>
        <w:t>évaluer de façon scientifique chaque actif pour un rapport général sur l</w:t>
      </w:r>
      <w:r w:rsidR="00520FDA">
        <w:rPr>
          <w:lang w:val="fr-CA"/>
        </w:rPr>
        <w:t>’</w:t>
      </w:r>
      <w:r>
        <w:rPr>
          <w:lang w:val="fr-CA"/>
        </w:rPr>
        <w:t>état des infrastructures, un système alphanumérique modifié de l</w:t>
      </w:r>
      <w:r w:rsidR="00520FDA">
        <w:rPr>
          <w:lang w:val="fr-CA"/>
        </w:rPr>
        <w:t>’</w:t>
      </w:r>
      <w:r>
        <w:rPr>
          <w:lang w:val="fr-CA"/>
        </w:rPr>
        <w:t>American Society of Civil Engineers (ASCE) a été utilisé pour chaque groupe de composants d</w:t>
      </w:r>
      <w:r w:rsidR="00520FDA">
        <w:rPr>
          <w:lang w:val="fr-CA"/>
        </w:rPr>
        <w:t>’</w:t>
      </w:r>
      <w:r>
        <w:rPr>
          <w:lang w:val="fr-CA"/>
        </w:rPr>
        <w:t>actif. Les actifs sont évalués de manière simplifiée, composant par composant. Même si tout système d</w:t>
      </w:r>
      <w:r w:rsidR="00520FDA">
        <w:rPr>
          <w:lang w:val="fr-CA"/>
        </w:rPr>
        <w:t>’</w:t>
      </w:r>
      <w:r>
        <w:rPr>
          <w:lang w:val="fr-CA"/>
        </w:rPr>
        <w:t>évaluation est subjectif, ce processus améliore la précision puisqu</w:t>
      </w:r>
      <w:r w:rsidR="00520FDA">
        <w:rPr>
          <w:lang w:val="fr-CA"/>
        </w:rPr>
        <w:t>’</w:t>
      </w:r>
      <w:r>
        <w:rPr>
          <w:lang w:val="fr-CA"/>
        </w:rPr>
        <w:t>il intègre les connaissances anecdotiques du personnel en ce qui concerne les actifs.</w:t>
      </w:r>
    </w:p>
    <w:p w14:paraId="10AB5193" w14:textId="4E4942FA" w:rsidR="005971BC" w:rsidRPr="00520FDA" w:rsidRDefault="005971BC" w:rsidP="005971BC">
      <w:pPr>
        <w:rPr>
          <w:lang w:val="fr-CA"/>
        </w:rPr>
      </w:pPr>
      <w:r>
        <w:rPr>
          <w:lang w:val="fr-CA"/>
        </w:rPr>
        <w:t>Les actifs (par composants individuels) sont évalués selon un processus en deux étapes afin d</w:t>
      </w:r>
      <w:r w:rsidR="00520FDA">
        <w:rPr>
          <w:lang w:val="fr-CA"/>
        </w:rPr>
        <w:t>’</w:t>
      </w:r>
      <w:r>
        <w:rPr>
          <w:lang w:val="fr-CA"/>
        </w:rPr>
        <w:t>assurer l</w:t>
      </w:r>
      <w:r w:rsidR="00520FDA">
        <w:rPr>
          <w:lang w:val="fr-CA"/>
        </w:rPr>
        <w:t>’</w:t>
      </w:r>
      <w:r>
        <w:rPr>
          <w:lang w:val="fr-CA"/>
        </w:rPr>
        <w:t>uniformité, la spécificité et la précision :</w:t>
      </w:r>
    </w:p>
    <w:p w14:paraId="17652C4D" w14:textId="6C9F7BE2" w:rsidR="005971BC" w:rsidRDefault="005971BC" w:rsidP="005971BC">
      <w:r>
        <w:rPr>
          <w:b/>
          <w:bCs/>
          <w:lang w:val="fr-CA"/>
        </w:rPr>
        <w:t>Étape 1 :</w:t>
      </w:r>
      <w:r>
        <w:rPr>
          <w:lang w:val="fr-CA"/>
        </w:rPr>
        <w:t xml:space="preserve"> La première étape a consisté à évaluer l</w:t>
      </w:r>
      <w:r w:rsidR="00520FDA">
        <w:rPr>
          <w:lang w:val="fr-CA"/>
        </w:rPr>
        <w:t>’</w:t>
      </w:r>
      <w:r>
        <w:rPr>
          <w:lang w:val="fr-CA"/>
        </w:rPr>
        <w:t>état actuel afin de commencer à comprendre la composition de l</w:t>
      </w:r>
      <w:r w:rsidR="00520FDA">
        <w:rPr>
          <w:lang w:val="fr-CA"/>
        </w:rPr>
        <w:t>’</w:t>
      </w:r>
      <w:r>
        <w:rPr>
          <w:lang w:val="fr-CA"/>
        </w:rPr>
        <w:t>évaluation globale et de cerner les problèmes potentiels auxquels les gestionnaires sont confrontés. Cette évaluation détaillée repose sur trois facteurs :</w:t>
      </w:r>
    </w:p>
    <w:p w14:paraId="1F614CC8" w14:textId="77777777" w:rsidR="005971BC" w:rsidRDefault="005971BC" w:rsidP="005971BC">
      <w:pPr>
        <w:pStyle w:val="ListParagraph"/>
        <w:numPr>
          <w:ilvl w:val="0"/>
          <w:numId w:val="15"/>
        </w:numPr>
      </w:pPr>
      <w:r>
        <w:rPr>
          <w:lang w:val="fr-CA"/>
        </w:rPr>
        <w:t>État et rendement;</w:t>
      </w:r>
    </w:p>
    <w:p w14:paraId="72CB6115" w14:textId="77777777" w:rsidR="005971BC" w:rsidRPr="00520FDA" w:rsidRDefault="005971BC" w:rsidP="005971BC">
      <w:pPr>
        <w:pStyle w:val="ListParagraph"/>
        <w:numPr>
          <w:ilvl w:val="0"/>
          <w:numId w:val="15"/>
        </w:numPr>
        <w:rPr>
          <w:lang w:val="fr-CA"/>
        </w:rPr>
      </w:pPr>
      <w:r>
        <w:rPr>
          <w:lang w:val="fr-CA"/>
        </w:rPr>
        <w:t>Capacité par rapport au besoin;</w:t>
      </w:r>
    </w:p>
    <w:p w14:paraId="7F5846F4" w14:textId="77777777" w:rsidR="005971BC" w:rsidRPr="00520FDA" w:rsidRDefault="005971BC" w:rsidP="005971BC">
      <w:pPr>
        <w:pStyle w:val="ListParagraph"/>
        <w:numPr>
          <w:ilvl w:val="0"/>
          <w:numId w:val="15"/>
        </w:numPr>
        <w:rPr>
          <w:lang w:val="fr-CA"/>
        </w:rPr>
      </w:pPr>
      <w:r>
        <w:rPr>
          <w:lang w:val="fr-CA"/>
        </w:rPr>
        <w:t>Financement par rapport au besoin.</w:t>
      </w:r>
    </w:p>
    <w:p w14:paraId="78A7073B" w14:textId="5910A512" w:rsidR="005971BC" w:rsidRPr="00520FDA" w:rsidRDefault="005971BC" w:rsidP="005971BC">
      <w:pPr>
        <w:rPr>
          <w:lang w:val="fr-CA"/>
        </w:rPr>
      </w:pPr>
      <w:r>
        <w:rPr>
          <w:b/>
          <w:bCs/>
          <w:lang w:val="fr-CA"/>
        </w:rPr>
        <w:t>État et rendement :</w:t>
      </w:r>
      <w:r>
        <w:rPr>
          <w:lang w:val="fr-CA"/>
        </w:rPr>
        <w:t xml:space="preserve"> Ce premier critère caractérise l</w:t>
      </w:r>
      <w:r w:rsidR="00520FDA">
        <w:rPr>
          <w:lang w:val="fr-CA"/>
        </w:rPr>
        <w:t>’</w:t>
      </w:r>
      <w:r>
        <w:rPr>
          <w:lang w:val="fr-CA"/>
        </w:rPr>
        <w:t>état physique actuel de l</w:t>
      </w:r>
      <w:r w:rsidR="00520FDA">
        <w:rPr>
          <w:lang w:val="fr-CA"/>
        </w:rPr>
        <w:t>’</w:t>
      </w:r>
      <w:r>
        <w:rPr>
          <w:lang w:val="fr-CA"/>
        </w:rPr>
        <w:t>infrastructure. L</w:t>
      </w:r>
      <w:r w:rsidR="00520FDA">
        <w:rPr>
          <w:lang w:val="fr-CA"/>
        </w:rPr>
        <w:t>’</w:t>
      </w:r>
      <w:r>
        <w:rPr>
          <w:lang w:val="fr-CA"/>
        </w:rPr>
        <w:t>échelle de l</w:t>
      </w:r>
      <w:r w:rsidR="00520FDA">
        <w:rPr>
          <w:lang w:val="fr-CA"/>
        </w:rPr>
        <w:t>’</w:t>
      </w:r>
      <w:r>
        <w:rPr>
          <w:lang w:val="fr-CA"/>
        </w:rPr>
        <w:t>indice d</w:t>
      </w:r>
      <w:r w:rsidR="00520FDA">
        <w:rPr>
          <w:lang w:val="fr-CA"/>
        </w:rPr>
        <w:t>’</w:t>
      </w:r>
      <w:r>
        <w:rPr>
          <w:lang w:val="fr-CA"/>
        </w:rPr>
        <w:t>état ci-dessous est une ligne directrice générale pour le classement dans cette catégorie :</w:t>
      </w:r>
    </w:p>
    <w:tbl>
      <w:tblPr>
        <w:tblStyle w:val="TableGrid"/>
        <w:tblW w:w="0" w:type="auto"/>
        <w:tblInd w:w="108" w:type="dxa"/>
        <w:tblLook w:val="04A0" w:firstRow="1" w:lastRow="0" w:firstColumn="1" w:lastColumn="0" w:noHBand="0" w:noVBand="1"/>
      </w:tblPr>
      <w:tblGrid>
        <w:gridCol w:w="425"/>
        <w:gridCol w:w="8817"/>
      </w:tblGrid>
      <w:tr w:rsidR="00C35FF0" w:rsidRPr="00B67C05" w14:paraId="343D564B" w14:textId="77777777" w:rsidTr="00AC2D15">
        <w:tc>
          <w:tcPr>
            <w:tcW w:w="426" w:type="dxa"/>
          </w:tcPr>
          <w:p w14:paraId="3ACD67BB" w14:textId="77777777" w:rsidR="00C35FF0" w:rsidRPr="00573C41" w:rsidRDefault="00C35FF0" w:rsidP="005971BC">
            <w:pPr>
              <w:rPr>
                <w:b/>
              </w:rPr>
            </w:pPr>
            <w:r>
              <w:rPr>
                <w:b/>
                <w:bCs/>
                <w:color w:val="00B050"/>
                <w:lang w:val="fr-CA"/>
              </w:rPr>
              <w:t>A</w:t>
            </w:r>
          </w:p>
        </w:tc>
        <w:tc>
          <w:tcPr>
            <w:tcW w:w="8930" w:type="dxa"/>
          </w:tcPr>
          <w:p w14:paraId="7511502A" w14:textId="77777777" w:rsidR="00C35FF0" w:rsidRPr="00520FDA" w:rsidRDefault="00C35FF0" w:rsidP="005971BC">
            <w:pPr>
              <w:rPr>
                <w:lang w:val="fr-CA"/>
              </w:rPr>
            </w:pPr>
            <w:r>
              <w:rPr>
                <w:b/>
                <w:bCs/>
                <w:color w:val="00B050"/>
                <w:lang w:val="fr-CA"/>
              </w:rPr>
              <w:t>Excellent :</w:t>
            </w:r>
            <w:r>
              <w:rPr>
                <w:color w:val="00B050"/>
                <w:lang w:val="fr-CA"/>
              </w:rPr>
              <w:t xml:space="preserve"> </w:t>
            </w:r>
            <w:r>
              <w:rPr>
                <w:lang w:val="fr-CA"/>
              </w:rPr>
              <w:t>Aucun défaut visible. Un certain vieillissement ou une certaine usure peuvent être visibles.</w:t>
            </w:r>
          </w:p>
        </w:tc>
      </w:tr>
      <w:tr w:rsidR="00C35FF0" w14:paraId="2E116AB2" w14:textId="77777777" w:rsidTr="00AC2D15">
        <w:tc>
          <w:tcPr>
            <w:tcW w:w="426" w:type="dxa"/>
          </w:tcPr>
          <w:p w14:paraId="3024389D" w14:textId="77777777" w:rsidR="00C35FF0" w:rsidRPr="00573C41" w:rsidRDefault="00C35FF0" w:rsidP="005971BC">
            <w:pPr>
              <w:rPr>
                <w:b/>
              </w:rPr>
            </w:pPr>
            <w:r>
              <w:rPr>
                <w:b/>
                <w:bCs/>
                <w:color w:val="4472C4" w:themeColor="accent1"/>
                <w:lang w:val="fr-CA"/>
              </w:rPr>
              <w:t>B</w:t>
            </w:r>
          </w:p>
        </w:tc>
        <w:tc>
          <w:tcPr>
            <w:tcW w:w="8930" w:type="dxa"/>
          </w:tcPr>
          <w:p w14:paraId="789CAFCE" w14:textId="77777777" w:rsidR="00C35FF0" w:rsidRDefault="00C35FF0" w:rsidP="005971BC">
            <w:r>
              <w:rPr>
                <w:b/>
                <w:bCs/>
                <w:color w:val="4472C4" w:themeColor="accent1"/>
                <w:lang w:val="fr-CA"/>
              </w:rPr>
              <w:t>Bon :</w:t>
            </w:r>
            <w:r>
              <w:rPr>
                <w:color w:val="4472C4" w:themeColor="accent1"/>
                <w:lang w:val="fr-CA"/>
              </w:rPr>
              <w:t xml:space="preserve"> </w:t>
            </w:r>
            <w:r>
              <w:rPr>
                <w:lang w:val="fr-CA"/>
              </w:rPr>
              <w:t>Seule une détérioration ou des défauts mineurs sont visibles. Fonctionne encore.</w:t>
            </w:r>
          </w:p>
        </w:tc>
      </w:tr>
      <w:tr w:rsidR="00C35FF0" w:rsidRPr="00B67C05" w14:paraId="7EE9FBD0" w14:textId="77777777" w:rsidTr="00AC2D15">
        <w:tc>
          <w:tcPr>
            <w:tcW w:w="426" w:type="dxa"/>
          </w:tcPr>
          <w:p w14:paraId="6D37080D" w14:textId="77777777" w:rsidR="00C35FF0" w:rsidRPr="00573C41" w:rsidRDefault="00C35FF0" w:rsidP="005971BC">
            <w:pPr>
              <w:rPr>
                <w:b/>
              </w:rPr>
            </w:pPr>
            <w:r>
              <w:rPr>
                <w:b/>
                <w:bCs/>
                <w:color w:val="002060"/>
                <w:lang w:val="fr-CA"/>
              </w:rPr>
              <w:t>C</w:t>
            </w:r>
          </w:p>
        </w:tc>
        <w:tc>
          <w:tcPr>
            <w:tcW w:w="8930" w:type="dxa"/>
          </w:tcPr>
          <w:p w14:paraId="733CCF4F" w14:textId="10521096" w:rsidR="00C35FF0" w:rsidRPr="00520FDA" w:rsidRDefault="00C35FF0" w:rsidP="005971BC">
            <w:pPr>
              <w:rPr>
                <w:lang w:val="fr-CA"/>
              </w:rPr>
            </w:pPr>
            <w:r>
              <w:rPr>
                <w:b/>
                <w:bCs/>
                <w:color w:val="002060"/>
                <w:lang w:val="fr-CA"/>
              </w:rPr>
              <w:t>Acceptable :</w:t>
            </w:r>
            <w:r>
              <w:rPr>
                <w:color w:val="002060"/>
                <w:lang w:val="fr-CA"/>
              </w:rPr>
              <w:t xml:space="preserve"> </w:t>
            </w:r>
            <w:r>
              <w:rPr>
                <w:lang w:val="fr-CA"/>
              </w:rPr>
              <w:t>Détérioration ou défauts évidents, mais la fonction n</w:t>
            </w:r>
            <w:r w:rsidR="00520FDA">
              <w:rPr>
                <w:lang w:val="fr-CA"/>
              </w:rPr>
              <w:t>’</w:t>
            </w:r>
            <w:r>
              <w:rPr>
                <w:lang w:val="fr-CA"/>
              </w:rPr>
              <w:t>est pas affectée de manière significative.</w:t>
            </w:r>
          </w:p>
        </w:tc>
      </w:tr>
      <w:tr w:rsidR="00C35FF0" w14:paraId="281F48D4" w14:textId="77777777" w:rsidTr="00AC2D15">
        <w:tc>
          <w:tcPr>
            <w:tcW w:w="426" w:type="dxa"/>
          </w:tcPr>
          <w:p w14:paraId="716E4CFA" w14:textId="77777777" w:rsidR="00C35FF0" w:rsidRPr="009E655B" w:rsidRDefault="00C35FF0" w:rsidP="005971BC">
            <w:pPr>
              <w:rPr>
                <w:b/>
              </w:rPr>
            </w:pPr>
            <w:r>
              <w:rPr>
                <w:b/>
                <w:bCs/>
                <w:color w:val="ED7D31" w:themeColor="accent2"/>
                <w:lang w:val="fr-CA"/>
              </w:rPr>
              <w:t>D</w:t>
            </w:r>
          </w:p>
        </w:tc>
        <w:tc>
          <w:tcPr>
            <w:tcW w:w="8930" w:type="dxa"/>
          </w:tcPr>
          <w:p w14:paraId="2F8BFABF" w14:textId="6B525EC9" w:rsidR="00C35FF0" w:rsidRDefault="00C35FF0" w:rsidP="005971BC">
            <w:r>
              <w:rPr>
                <w:b/>
                <w:bCs/>
                <w:color w:val="ED7D31" w:themeColor="accent2"/>
                <w:lang w:val="fr-CA"/>
              </w:rPr>
              <w:t>Faible :</w:t>
            </w:r>
            <w:r>
              <w:rPr>
                <w:color w:val="ED7D31" w:themeColor="accent2"/>
                <w:lang w:val="fr-CA"/>
              </w:rPr>
              <w:t xml:space="preserve"> </w:t>
            </w:r>
            <w:r>
              <w:rPr>
                <w:lang w:val="fr-CA"/>
              </w:rPr>
              <w:t>Détérioration grave d</w:t>
            </w:r>
            <w:r w:rsidR="00520FDA">
              <w:rPr>
                <w:lang w:val="fr-CA"/>
              </w:rPr>
              <w:t>’</w:t>
            </w:r>
            <w:r>
              <w:rPr>
                <w:lang w:val="fr-CA"/>
              </w:rPr>
              <w:t xml:space="preserve">au moins une partie de la structure. </w:t>
            </w:r>
            <w:r w:rsidR="00B57384">
              <w:rPr>
                <w:lang w:val="fr-CA"/>
              </w:rPr>
              <w:t>Ne fonctionne pas bien</w:t>
            </w:r>
            <w:r>
              <w:rPr>
                <w:lang w:val="fr-CA"/>
              </w:rPr>
              <w:t>.</w:t>
            </w:r>
          </w:p>
        </w:tc>
      </w:tr>
      <w:tr w:rsidR="00C35FF0" w:rsidRPr="00B67C05" w14:paraId="60D2FD3E" w14:textId="77777777" w:rsidTr="00AC2D15">
        <w:tc>
          <w:tcPr>
            <w:tcW w:w="426" w:type="dxa"/>
          </w:tcPr>
          <w:p w14:paraId="5339C5E1" w14:textId="77777777" w:rsidR="00C35FF0" w:rsidRPr="009E655B" w:rsidRDefault="00C35FF0" w:rsidP="005971BC">
            <w:pPr>
              <w:rPr>
                <w:b/>
              </w:rPr>
            </w:pPr>
            <w:r>
              <w:rPr>
                <w:b/>
                <w:bCs/>
                <w:color w:val="C00000"/>
                <w:lang w:val="fr-CA"/>
              </w:rPr>
              <w:t>F</w:t>
            </w:r>
          </w:p>
        </w:tc>
        <w:tc>
          <w:tcPr>
            <w:tcW w:w="8930" w:type="dxa"/>
          </w:tcPr>
          <w:p w14:paraId="6A6932E9" w14:textId="1B50A6FA" w:rsidR="00C35FF0" w:rsidRPr="00520FDA" w:rsidRDefault="00C35FF0" w:rsidP="005971BC">
            <w:pPr>
              <w:rPr>
                <w:lang w:val="fr-CA"/>
              </w:rPr>
            </w:pPr>
            <w:r>
              <w:rPr>
                <w:b/>
                <w:bCs/>
                <w:color w:val="C00000"/>
                <w:lang w:val="fr-CA"/>
              </w:rPr>
              <w:t>Défaillant :</w:t>
            </w:r>
            <w:r>
              <w:rPr>
                <w:color w:val="C00000"/>
                <w:lang w:val="fr-CA"/>
              </w:rPr>
              <w:t xml:space="preserve"> </w:t>
            </w:r>
            <w:r>
              <w:rPr>
                <w:lang w:val="fr-CA"/>
              </w:rPr>
              <w:t>Ne fonctionne plus. Défaillance générale ou complète d</w:t>
            </w:r>
            <w:r w:rsidR="00520FDA">
              <w:rPr>
                <w:lang w:val="fr-CA"/>
              </w:rPr>
              <w:t>’</w:t>
            </w:r>
            <w:r>
              <w:rPr>
                <w:lang w:val="fr-CA"/>
              </w:rPr>
              <w:t>un élément structurel majeur.</w:t>
            </w:r>
          </w:p>
        </w:tc>
      </w:tr>
    </w:tbl>
    <w:p w14:paraId="194A233F" w14:textId="77777777" w:rsidR="00C35FF0" w:rsidRPr="00520FDA" w:rsidRDefault="00C35FF0" w:rsidP="00C35FF0">
      <w:pPr>
        <w:spacing w:after="0"/>
        <w:rPr>
          <w:lang w:val="fr-CA"/>
        </w:rPr>
      </w:pPr>
    </w:p>
    <w:p w14:paraId="4C36D4B2" w14:textId="3616554E" w:rsidR="005971BC" w:rsidRPr="00520FDA" w:rsidRDefault="005971BC" w:rsidP="005971BC">
      <w:pPr>
        <w:rPr>
          <w:lang w:val="fr-CA"/>
        </w:rPr>
      </w:pPr>
      <w:r>
        <w:rPr>
          <w:b/>
          <w:bCs/>
          <w:lang w:val="fr-CA"/>
        </w:rPr>
        <w:t>Capacité par rapport au besoin :</w:t>
      </w:r>
      <w:r>
        <w:rPr>
          <w:lang w:val="fr-CA"/>
        </w:rPr>
        <w:t xml:space="preserve"> Pour la plupart des catégories d</w:t>
      </w:r>
      <w:r w:rsidR="00520FDA">
        <w:rPr>
          <w:lang w:val="fr-CA"/>
        </w:rPr>
        <w:t>’</w:t>
      </w:r>
      <w:r>
        <w:rPr>
          <w:lang w:val="fr-CA"/>
        </w:rPr>
        <w:t>infrastructures, ce deuxième critère renvoie à la demande d</w:t>
      </w:r>
      <w:r w:rsidR="00520FDA">
        <w:rPr>
          <w:lang w:val="fr-CA"/>
        </w:rPr>
        <w:t>’</w:t>
      </w:r>
      <w:r>
        <w:rPr>
          <w:lang w:val="fr-CA"/>
        </w:rPr>
        <w:t>un système, comme le volume ou l</w:t>
      </w:r>
      <w:r w:rsidR="00520FDA">
        <w:rPr>
          <w:lang w:val="fr-CA"/>
        </w:rPr>
        <w:t>’</w:t>
      </w:r>
      <w:r>
        <w:rPr>
          <w:lang w:val="fr-CA"/>
        </w:rPr>
        <w:t>utilisation, par rapport à sa capacité de conception. C</w:t>
      </w:r>
      <w:r w:rsidR="00520FDA">
        <w:rPr>
          <w:lang w:val="fr-CA"/>
        </w:rPr>
        <w:t>’</w:t>
      </w:r>
      <w:r>
        <w:rPr>
          <w:lang w:val="fr-CA"/>
        </w:rPr>
        <w:t>est un critère d</w:t>
      </w:r>
      <w:r w:rsidR="00520FDA">
        <w:rPr>
          <w:lang w:val="fr-CA"/>
        </w:rPr>
        <w:t>’</w:t>
      </w:r>
      <w:r>
        <w:rPr>
          <w:lang w:val="fr-CA"/>
        </w:rPr>
        <w:t>évaluation essentiel pour les municipalités qui sont confrontées à une croissance continue de la population et de la collectivité. Il est également important parce qu</w:t>
      </w:r>
      <w:r w:rsidR="00520FDA">
        <w:rPr>
          <w:lang w:val="fr-CA"/>
        </w:rPr>
        <w:t>’</w:t>
      </w:r>
      <w:r>
        <w:rPr>
          <w:lang w:val="fr-CA"/>
        </w:rPr>
        <w:t>un actif particulier peut être en excellent état et fonctionner correctement, mais être tout simplement trop petit pour répondre aux besoins. Une échelle de notation par tranches de 10 % est suggérée comme ligne directrice à des fins d</w:t>
      </w:r>
      <w:r w:rsidR="00520FDA">
        <w:rPr>
          <w:lang w:val="fr-CA"/>
        </w:rPr>
        <w:t>’</w:t>
      </w:r>
      <w:r>
        <w:rPr>
          <w:lang w:val="fr-CA"/>
        </w:rPr>
        <w:t>évaluation intuitive :</w:t>
      </w:r>
    </w:p>
    <w:tbl>
      <w:tblPr>
        <w:tblStyle w:val="TableGrid"/>
        <w:tblW w:w="0" w:type="auto"/>
        <w:tblInd w:w="108" w:type="dxa"/>
        <w:tblLook w:val="04A0" w:firstRow="1" w:lastRow="0" w:firstColumn="1" w:lastColumn="0" w:noHBand="0" w:noVBand="1"/>
      </w:tblPr>
      <w:tblGrid>
        <w:gridCol w:w="468"/>
        <w:gridCol w:w="5656"/>
      </w:tblGrid>
      <w:tr w:rsidR="00C35FF0" w:rsidRPr="00B67C05" w14:paraId="32BF4A5F" w14:textId="77777777" w:rsidTr="0013170B">
        <w:tc>
          <w:tcPr>
            <w:tcW w:w="468" w:type="dxa"/>
          </w:tcPr>
          <w:p w14:paraId="6E8A7BF7" w14:textId="77777777" w:rsidR="00C35FF0" w:rsidRPr="009E655B" w:rsidRDefault="00C35FF0" w:rsidP="00C2776B">
            <w:pPr>
              <w:rPr>
                <w:b/>
                <w:color w:val="00B050"/>
              </w:rPr>
            </w:pPr>
            <w:r>
              <w:rPr>
                <w:b/>
                <w:bCs/>
                <w:color w:val="00B050"/>
                <w:lang w:val="fr-CA"/>
              </w:rPr>
              <w:t>A</w:t>
            </w:r>
          </w:p>
        </w:tc>
        <w:tc>
          <w:tcPr>
            <w:tcW w:w="5656" w:type="dxa"/>
          </w:tcPr>
          <w:p w14:paraId="51C2A1A0" w14:textId="77777777" w:rsidR="00C35FF0" w:rsidRPr="00520FDA" w:rsidRDefault="00C35FF0" w:rsidP="00C2776B">
            <w:pPr>
              <w:rPr>
                <w:lang w:val="fr-CA"/>
              </w:rPr>
            </w:pPr>
            <w:r>
              <w:rPr>
                <w:lang w:val="fr-CA"/>
              </w:rPr>
              <w:t>Systèmes pouvant répondre à 100 % de la demande</w:t>
            </w:r>
          </w:p>
        </w:tc>
      </w:tr>
      <w:tr w:rsidR="00C35FF0" w:rsidRPr="00B67C05" w14:paraId="788436A7" w14:textId="77777777" w:rsidTr="0013170B">
        <w:tc>
          <w:tcPr>
            <w:tcW w:w="468" w:type="dxa"/>
          </w:tcPr>
          <w:p w14:paraId="6F94F0C8" w14:textId="77777777" w:rsidR="00C35FF0" w:rsidRPr="009E655B" w:rsidRDefault="00C35FF0" w:rsidP="00C2776B">
            <w:pPr>
              <w:rPr>
                <w:b/>
              </w:rPr>
            </w:pPr>
            <w:r>
              <w:rPr>
                <w:b/>
                <w:bCs/>
                <w:color w:val="4472C4" w:themeColor="accent1"/>
                <w:lang w:val="fr-CA"/>
              </w:rPr>
              <w:t>B</w:t>
            </w:r>
          </w:p>
        </w:tc>
        <w:tc>
          <w:tcPr>
            <w:tcW w:w="5656" w:type="dxa"/>
          </w:tcPr>
          <w:p w14:paraId="3FE6136E" w14:textId="77777777" w:rsidR="00C35FF0" w:rsidRPr="00520FDA" w:rsidRDefault="00C35FF0" w:rsidP="00C2776B">
            <w:pPr>
              <w:rPr>
                <w:lang w:val="fr-CA"/>
              </w:rPr>
            </w:pPr>
            <w:r>
              <w:rPr>
                <w:lang w:val="fr-CA"/>
              </w:rPr>
              <w:t>Systèmes pouvant répondre à 90 à 99 % de la demande</w:t>
            </w:r>
          </w:p>
        </w:tc>
      </w:tr>
      <w:tr w:rsidR="00C35FF0" w:rsidRPr="00B67C05" w14:paraId="2AC7E2FB" w14:textId="77777777" w:rsidTr="0013170B">
        <w:tc>
          <w:tcPr>
            <w:tcW w:w="468" w:type="dxa"/>
          </w:tcPr>
          <w:p w14:paraId="0331A0C1" w14:textId="77777777" w:rsidR="00C35FF0" w:rsidRPr="009E655B" w:rsidRDefault="00C35FF0" w:rsidP="00C2776B">
            <w:pPr>
              <w:rPr>
                <w:b/>
              </w:rPr>
            </w:pPr>
            <w:r>
              <w:rPr>
                <w:b/>
                <w:bCs/>
                <w:color w:val="002060"/>
                <w:lang w:val="fr-CA"/>
              </w:rPr>
              <w:t>C</w:t>
            </w:r>
          </w:p>
        </w:tc>
        <w:tc>
          <w:tcPr>
            <w:tcW w:w="5656" w:type="dxa"/>
          </w:tcPr>
          <w:p w14:paraId="21F0B7CC" w14:textId="77777777" w:rsidR="00C35FF0" w:rsidRPr="00520FDA" w:rsidRDefault="00C35FF0" w:rsidP="00C2776B">
            <w:pPr>
              <w:rPr>
                <w:lang w:val="fr-CA"/>
              </w:rPr>
            </w:pPr>
            <w:r>
              <w:rPr>
                <w:lang w:val="fr-CA"/>
              </w:rPr>
              <w:t>Systèmes pouvant répondre à 80 à 89 % de la demande</w:t>
            </w:r>
          </w:p>
        </w:tc>
      </w:tr>
      <w:tr w:rsidR="00C35FF0" w:rsidRPr="00B67C05" w14:paraId="266FF809" w14:textId="77777777" w:rsidTr="0013170B">
        <w:tc>
          <w:tcPr>
            <w:tcW w:w="468" w:type="dxa"/>
          </w:tcPr>
          <w:p w14:paraId="515B87CE" w14:textId="77777777" w:rsidR="00C35FF0" w:rsidRPr="009E655B" w:rsidRDefault="00C35FF0" w:rsidP="00C2776B">
            <w:pPr>
              <w:rPr>
                <w:b/>
              </w:rPr>
            </w:pPr>
            <w:r>
              <w:rPr>
                <w:b/>
                <w:bCs/>
                <w:color w:val="ED7D31" w:themeColor="accent2"/>
                <w:lang w:val="fr-CA"/>
              </w:rPr>
              <w:t>D</w:t>
            </w:r>
          </w:p>
        </w:tc>
        <w:tc>
          <w:tcPr>
            <w:tcW w:w="5656" w:type="dxa"/>
          </w:tcPr>
          <w:p w14:paraId="3F75D4C2" w14:textId="77777777" w:rsidR="00C35FF0" w:rsidRPr="00520FDA" w:rsidRDefault="00C35FF0" w:rsidP="00C2776B">
            <w:pPr>
              <w:rPr>
                <w:lang w:val="fr-CA"/>
              </w:rPr>
            </w:pPr>
            <w:r>
              <w:rPr>
                <w:lang w:val="fr-CA"/>
              </w:rPr>
              <w:t>Systèmes pouvant répondre à 70 à 79 % de la demande</w:t>
            </w:r>
          </w:p>
        </w:tc>
      </w:tr>
      <w:tr w:rsidR="00C35FF0" w:rsidRPr="00B67C05" w14:paraId="3C937A11" w14:textId="77777777" w:rsidTr="0013170B">
        <w:tc>
          <w:tcPr>
            <w:tcW w:w="468" w:type="dxa"/>
          </w:tcPr>
          <w:p w14:paraId="308B37C7" w14:textId="77777777" w:rsidR="00C35FF0" w:rsidRPr="009E655B" w:rsidRDefault="00C35FF0" w:rsidP="00C2776B">
            <w:pPr>
              <w:rPr>
                <w:b/>
              </w:rPr>
            </w:pPr>
            <w:r>
              <w:rPr>
                <w:b/>
                <w:bCs/>
                <w:color w:val="C00000"/>
                <w:lang w:val="fr-CA"/>
              </w:rPr>
              <w:t>F</w:t>
            </w:r>
          </w:p>
        </w:tc>
        <w:tc>
          <w:tcPr>
            <w:tcW w:w="5656" w:type="dxa"/>
          </w:tcPr>
          <w:p w14:paraId="67E7A435" w14:textId="77777777" w:rsidR="00C35FF0" w:rsidRPr="00520FDA" w:rsidRDefault="00C35FF0" w:rsidP="00C2776B">
            <w:pPr>
              <w:rPr>
                <w:lang w:val="fr-CA"/>
              </w:rPr>
            </w:pPr>
            <w:r>
              <w:rPr>
                <w:lang w:val="fr-CA"/>
              </w:rPr>
              <w:t>Systèmes pouvant répondre à moins de 70 % de la demande</w:t>
            </w:r>
          </w:p>
        </w:tc>
      </w:tr>
    </w:tbl>
    <w:p w14:paraId="00BEBED6" w14:textId="77777777" w:rsidR="00016442" w:rsidRPr="00520FDA" w:rsidRDefault="00016442" w:rsidP="005971BC">
      <w:pPr>
        <w:rPr>
          <w:b/>
          <w:lang w:val="fr-CA"/>
        </w:rPr>
      </w:pPr>
    </w:p>
    <w:p w14:paraId="30ABD75C" w14:textId="6F4B8933" w:rsidR="005971BC" w:rsidRPr="00520FDA" w:rsidRDefault="005971BC" w:rsidP="005971BC">
      <w:pPr>
        <w:rPr>
          <w:lang w:val="fr-CA"/>
        </w:rPr>
      </w:pPr>
      <w:r>
        <w:rPr>
          <w:b/>
          <w:bCs/>
          <w:lang w:val="fr-CA"/>
        </w:rPr>
        <w:lastRenderedPageBreak/>
        <w:t>Financement par rapport au besoin :</w:t>
      </w:r>
      <w:r>
        <w:rPr>
          <w:lang w:val="fr-CA"/>
        </w:rPr>
        <w:t xml:space="preserve"> Le troisième critère d</w:t>
      </w:r>
      <w:r w:rsidR="00520FDA">
        <w:rPr>
          <w:lang w:val="fr-CA"/>
        </w:rPr>
        <w:t>’</w:t>
      </w:r>
      <w:r>
        <w:rPr>
          <w:lang w:val="fr-CA"/>
        </w:rPr>
        <w:t>évaluation reflète l</w:t>
      </w:r>
      <w:r w:rsidR="00520FDA">
        <w:rPr>
          <w:lang w:val="fr-CA"/>
        </w:rPr>
        <w:t>’</w:t>
      </w:r>
      <w:r>
        <w:rPr>
          <w:lang w:val="fr-CA"/>
        </w:rPr>
        <w:t>état du financement consacré à l</w:t>
      </w:r>
      <w:r w:rsidR="00520FDA">
        <w:rPr>
          <w:lang w:val="fr-CA"/>
        </w:rPr>
        <w:t>’</w:t>
      </w:r>
      <w:r>
        <w:rPr>
          <w:lang w:val="fr-CA"/>
        </w:rPr>
        <w:t>entretien, au remplacement et à l</w:t>
      </w:r>
      <w:r w:rsidR="00520FDA">
        <w:rPr>
          <w:lang w:val="fr-CA"/>
        </w:rPr>
        <w:t>’</w:t>
      </w:r>
      <w:r>
        <w:rPr>
          <w:lang w:val="fr-CA"/>
        </w:rPr>
        <w:t>amélioration de l</w:t>
      </w:r>
      <w:r w:rsidR="00520FDA">
        <w:rPr>
          <w:lang w:val="fr-CA"/>
        </w:rPr>
        <w:t>’</w:t>
      </w:r>
      <w:r>
        <w:rPr>
          <w:lang w:val="fr-CA"/>
        </w:rPr>
        <w:t>état actuel de l</w:t>
      </w:r>
      <w:r w:rsidR="00520FDA">
        <w:rPr>
          <w:lang w:val="fr-CA"/>
        </w:rPr>
        <w:t>’</w:t>
      </w:r>
      <w:r>
        <w:rPr>
          <w:lang w:val="fr-CA"/>
        </w:rPr>
        <w:t>infrastructure existante.</w:t>
      </w:r>
    </w:p>
    <w:p w14:paraId="4B71A011" w14:textId="5CF8B956" w:rsidR="005971BC" w:rsidRPr="00520FDA" w:rsidRDefault="005971BC" w:rsidP="005971BC">
      <w:pPr>
        <w:rPr>
          <w:lang w:val="fr-CA"/>
        </w:rPr>
      </w:pPr>
      <w:r>
        <w:rPr>
          <w:lang w:val="fr-CA"/>
        </w:rPr>
        <w:t>Les systèmes d</w:t>
      </w:r>
      <w:r w:rsidR="00520FDA">
        <w:rPr>
          <w:lang w:val="fr-CA"/>
        </w:rPr>
        <w:t>’</w:t>
      </w:r>
      <w:r>
        <w:rPr>
          <w:lang w:val="fr-CA"/>
        </w:rPr>
        <w:t>infrastructure nécessitent un financement dédié, indexé, à long terme et, surtout, durable. La mesure principale est le montant du financement fourni par rapport aux fonds estimés nécessaires pour atteindre ou maintenir la qualité ou la norme de rendement souhaitée par la collectivité.</w:t>
      </w:r>
    </w:p>
    <w:p w14:paraId="611681A1" w14:textId="77967302" w:rsidR="005971BC" w:rsidRPr="00520FDA" w:rsidRDefault="005971BC" w:rsidP="005971BC">
      <w:pPr>
        <w:rPr>
          <w:lang w:val="fr-CA"/>
        </w:rPr>
      </w:pPr>
      <w:r>
        <w:rPr>
          <w:lang w:val="fr-CA"/>
        </w:rPr>
        <w:t>Les fonds réservés, comme les redevances d</w:t>
      </w:r>
      <w:r w:rsidR="00520FDA">
        <w:rPr>
          <w:lang w:val="fr-CA"/>
        </w:rPr>
        <w:t>’</w:t>
      </w:r>
      <w:r>
        <w:rPr>
          <w:lang w:val="fr-CA"/>
        </w:rPr>
        <w:t>utilisation et les droits d</w:t>
      </w:r>
      <w:r w:rsidR="00520FDA">
        <w:rPr>
          <w:lang w:val="fr-CA"/>
        </w:rPr>
        <w:t>’</w:t>
      </w:r>
      <w:r>
        <w:rPr>
          <w:lang w:val="fr-CA"/>
        </w:rPr>
        <w:t>aménagement, ne doivent être appliqués qu</w:t>
      </w:r>
      <w:r w:rsidR="00520FDA">
        <w:rPr>
          <w:lang w:val="fr-CA"/>
        </w:rPr>
        <w:t>’</w:t>
      </w:r>
      <w:r>
        <w:rPr>
          <w:lang w:val="fr-CA"/>
        </w:rPr>
        <w:t>aux systèmes d</w:t>
      </w:r>
      <w:r w:rsidR="00520FDA">
        <w:rPr>
          <w:lang w:val="fr-CA"/>
        </w:rPr>
        <w:t>’</w:t>
      </w:r>
      <w:r>
        <w:rPr>
          <w:lang w:val="fr-CA"/>
        </w:rPr>
        <w:t>infrastructure pour lesquels ils sont perçus. L</w:t>
      </w:r>
      <w:r w:rsidR="00520FDA">
        <w:rPr>
          <w:lang w:val="fr-CA"/>
        </w:rPr>
        <w:t>’</w:t>
      </w:r>
      <w:r>
        <w:rPr>
          <w:lang w:val="fr-CA"/>
        </w:rPr>
        <w:t>indexation signifie que les fonds doivent augmenter à mesure que l</w:t>
      </w:r>
      <w:r w:rsidR="00520FDA">
        <w:rPr>
          <w:lang w:val="fr-CA"/>
        </w:rPr>
        <w:t>’</w:t>
      </w:r>
      <w:r>
        <w:rPr>
          <w:lang w:val="fr-CA"/>
        </w:rPr>
        <w:t>utilisation du système augmente ou que le coût de l</w:t>
      </w:r>
      <w:r w:rsidR="00520FDA">
        <w:rPr>
          <w:lang w:val="fr-CA"/>
        </w:rPr>
        <w:t>’</w:t>
      </w:r>
      <w:r>
        <w:rPr>
          <w:lang w:val="fr-CA"/>
        </w:rPr>
        <w:t>offre de services s</w:t>
      </w:r>
      <w:r w:rsidR="00520FDA">
        <w:rPr>
          <w:lang w:val="fr-CA"/>
        </w:rPr>
        <w:t>’</w:t>
      </w:r>
      <w:r>
        <w:rPr>
          <w:lang w:val="fr-CA"/>
        </w:rPr>
        <w:t>accroît.</w:t>
      </w:r>
    </w:p>
    <w:p w14:paraId="3777F0BB" w14:textId="6FE26CE5" w:rsidR="005971BC" w:rsidRPr="00520FDA" w:rsidRDefault="005971BC" w:rsidP="005971BC">
      <w:pPr>
        <w:rPr>
          <w:lang w:val="fr-CA"/>
        </w:rPr>
      </w:pPr>
      <w:r>
        <w:rPr>
          <w:lang w:val="fr-CA"/>
        </w:rPr>
        <w:t>Les coûts d</w:t>
      </w:r>
      <w:r w:rsidR="00520FDA">
        <w:rPr>
          <w:lang w:val="fr-CA"/>
        </w:rPr>
        <w:t>’</w:t>
      </w:r>
      <w:r>
        <w:rPr>
          <w:lang w:val="fr-CA"/>
        </w:rPr>
        <w:t>entretien et de construction doivent également être pris en compte dans l</w:t>
      </w:r>
      <w:r w:rsidR="00520FDA">
        <w:rPr>
          <w:lang w:val="fr-CA"/>
        </w:rPr>
        <w:t>’</w:t>
      </w:r>
      <w:r>
        <w:rPr>
          <w:lang w:val="fr-CA"/>
        </w:rPr>
        <w:t>évaluation du financement. Un financement régulier permet d</w:t>
      </w:r>
      <w:r w:rsidR="00520FDA">
        <w:rPr>
          <w:lang w:val="fr-CA"/>
        </w:rPr>
        <w:t>’</w:t>
      </w:r>
      <w:r>
        <w:rPr>
          <w:lang w:val="fr-CA"/>
        </w:rPr>
        <w:t>assurer l</w:t>
      </w:r>
      <w:r w:rsidR="00520FDA">
        <w:rPr>
          <w:lang w:val="fr-CA"/>
        </w:rPr>
        <w:t>’</w:t>
      </w:r>
      <w:r>
        <w:rPr>
          <w:lang w:val="fr-CA"/>
        </w:rPr>
        <w:t>entretien qui prolonge la durée de vie de l</w:t>
      </w:r>
      <w:r w:rsidR="00520FDA">
        <w:rPr>
          <w:lang w:val="fr-CA"/>
        </w:rPr>
        <w:t>’</w:t>
      </w:r>
      <w:r>
        <w:rPr>
          <w:lang w:val="fr-CA"/>
        </w:rPr>
        <w:t>infrastructure. Les plans de financement pluriannuels à long terme doivent tenir compte des estimations de croissance afin que les projets puissent être conçus et construits en prévision des besoins lorsqu</w:t>
      </w:r>
      <w:r w:rsidR="00520FDA">
        <w:rPr>
          <w:lang w:val="fr-CA"/>
        </w:rPr>
        <w:t>’</w:t>
      </w:r>
      <w:r>
        <w:rPr>
          <w:lang w:val="fr-CA"/>
        </w:rPr>
        <w:t>il est logique et possible de le faire, et non pas simplement en réaction à une capacité inadéquate ou à des problèmes causés par un mauvais entretien.</w:t>
      </w:r>
    </w:p>
    <w:p w14:paraId="0F5AF759" w14:textId="520B2CA5" w:rsidR="005971BC" w:rsidRPr="00520FDA" w:rsidRDefault="005971BC" w:rsidP="005971BC">
      <w:pPr>
        <w:rPr>
          <w:lang w:val="fr-CA"/>
        </w:rPr>
      </w:pPr>
      <w:r>
        <w:rPr>
          <w:lang w:val="fr-CA"/>
        </w:rPr>
        <w:t>Ce système de classement est utilisé comme ligne directrice à des fins d</w:t>
      </w:r>
      <w:r w:rsidR="00520FDA">
        <w:rPr>
          <w:lang w:val="fr-CA"/>
        </w:rPr>
        <w:t>’</w:t>
      </w:r>
      <w:r>
        <w:rPr>
          <w:lang w:val="fr-CA"/>
        </w:rPr>
        <w:t>évaluation intuitive :</w:t>
      </w:r>
    </w:p>
    <w:tbl>
      <w:tblPr>
        <w:tblStyle w:val="TableGrid"/>
        <w:tblW w:w="0" w:type="auto"/>
        <w:tblInd w:w="108" w:type="dxa"/>
        <w:tblLook w:val="04A0" w:firstRow="1" w:lastRow="0" w:firstColumn="1" w:lastColumn="0" w:noHBand="0" w:noVBand="1"/>
      </w:tblPr>
      <w:tblGrid>
        <w:gridCol w:w="355"/>
        <w:gridCol w:w="2934"/>
      </w:tblGrid>
      <w:tr w:rsidR="00AC2D15" w14:paraId="5C4B185D" w14:textId="77777777" w:rsidTr="0013170B">
        <w:tc>
          <w:tcPr>
            <w:tcW w:w="355" w:type="dxa"/>
          </w:tcPr>
          <w:p w14:paraId="2FCFDAC3" w14:textId="77777777" w:rsidR="00AC2D15" w:rsidRPr="009E655B" w:rsidRDefault="00AC2D15" w:rsidP="00C2776B">
            <w:pPr>
              <w:rPr>
                <w:b/>
              </w:rPr>
            </w:pPr>
            <w:r>
              <w:rPr>
                <w:b/>
                <w:bCs/>
                <w:color w:val="70AD47" w:themeColor="accent6"/>
                <w:lang w:val="fr-CA"/>
              </w:rPr>
              <w:t>A</w:t>
            </w:r>
          </w:p>
        </w:tc>
        <w:tc>
          <w:tcPr>
            <w:tcW w:w="2934" w:type="dxa"/>
          </w:tcPr>
          <w:p w14:paraId="540844FA" w14:textId="77777777" w:rsidR="00AC2D15" w:rsidRDefault="00AC2D15" w:rsidP="00C2776B">
            <w:r>
              <w:rPr>
                <w:lang w:val="fr-CA"/>
              </w:rPr>
              <w:t>De 90 à 100 % des besoins</w:t>
            </w:r>
          </w:p>
        </w:tc>
      </w:tr>
      <w:tr w:rsidR="00AC2D15" w14:paraId="65F9C03A" w14:textId="77777777" w:rsidTr="0013170B">
        <w:tc>
          <w:tcPr>
            <w:tcW w:w="355" w:type="dxa"/>
          </w:tcPr>
          <w:p w14:paraId="47F2970E" w14:textId="77777777" w:rsidR="00AC2D15" w:rsidRPr="009E655B" w:rsidRDefault="00AC2D15" w:rsidP="00C2776B">
            <w:pPr>
              <w:rPr>
                <w:b/>
              </w:rPr>
            </w:pPr>
            <w:r>
              <w:rPr>
                <w:b/>
                <w:bCs/>
                <w:color w:val="5B9BD5" w:themeColor="accent5"/>
                <w:lang w:val="fr-CA"/>
              </w:rPr>
              <w:t>B</w:t>
            </w:r>
          </w:p>
        </w:tc>
        <w:tc>
          <w:tcPr>
            <w:tcW w:w="2934" w:type="dxa"/>
          </w:tcPr>
          <w:p w14:paraId="4099C3CF" w14:textId="77777777" w:rsidR="00AC2D15" w:rsidRDefault="00AC2D15" w:rsidP="00C2776B">
            <w:r>
              <w:rPr>
                <w:lang w:val="fr-CA"/>
              </w:rPr>
              <w:t>De 80 à 89 % des besoins</w:t>
            </w:r>
          </w:p>
        </w:tc>
      </w:tr>
      <w:tr w:rsidR="00AC2D15" w14:paraId="2D0E3560" w14:textId="77777777" w:rsidTr="0013170B">
        <w:tc>
          <w:tcPr>
            <w:tcW w:w="355" w:type="dxa"/>
          </w:tcPr>
          <w:p w14:paraId="39505DB8" w14:textId="77777777" w:rsidR="00AC2D15" w:rsidRPr="009E655B" w:rsidRDefault="00AC2D15" w:rsidP="00C2776B">
            <w:pPr>
              <w:rPr>
                <w:b/>
              </w:rPr>
            </w:pPr>
            <w:r>
              <w:rPr>
                <w:b/>
                <w:bCs/>
                <w:color w:val="002060"/>
                <w:lang w:val="fr-CA"/>
              </w:rPr>
              <w:t>C</w:t>
            </w:r>
          </w:p>
        </w:tc>
        <w:tc>
          <w:tcPr>
            <w:tcW w:w="2934" w:type="dxa"/>
          </w:tcPr>
          <w:p w14:paraId="5B281DDB" w14:textId="77777777" w:rsidR="00AC2D15" w:rsidRDefault="00AC2D15" w:rsidP="00C2776B">
            <w:r>
              <w:rPr>
                <w:lang w:val="fr-CA"/>
              </w:rPr>
              <w:t>De 70 à 79 % des besoins</w:t>
            </w:r>
          </w:p>
        </w:tc>
      </w:tr>
      <w:tr w:rsidR="00AC2D15" w14:paraId="7356043A" w14:textId="77777777" w:rsidTr="0013170B">
        <w:tc>
          <w:tcPr>
            <w:tcW w:w="355" w:type="dxa"/>
          </w:tcPr>
          <w:p w14:paraId="15225D0C" w14:textId="77777777" w:rsidR="00AC2D15" w:rsidRPr="009E655B" w:rsidRDefault="00AC2D15" w:rsidP="00C2776B">
            <w:pPr>
              <w:rPr>
                <w:b/>
                <w:color w:val="ED7D31" w:themeColor="accent2"/>
              </w:rPr>
            </w:pPr>
            <w:r>
              <w:rPr>
                <w:b/>
                <w:bCs/>
                <w:color w:val="ED7D31" w:themeColor="accent2"/>
                <w:lang w:val="fr-CA"/>
              </w:rPr>
              <w:t>D</w:t>
            </w:r>
          </w:p>
        </w:tc>
        <w:tc>
          <w:tcPr>
            <w:tcW w:w="2934" w:type="dxa"/>
          </w:tcPr>
          <w:p w14:paraId="62585F89" w14:textId="77777777" w:rsidR="00AC2D15" w:rsidRDefault="00AC2D15" w:rsidP="00C2776B">
            <w:r>
              <w:rPr>
                <w:lang w:val="fr-CA"/>
              </w:rPr>
              <w:t>De 41 à 69 % des besoins</w:t>
            </w:r>
          </w:p>
        </w:tc>
      </w:tr>
      <w:tr w:rsidR="00AC2D15" w14:paraId="5DD4C837" w14:textId="77777777" w:rsidTr="0013170B">
        <w:tc>
          <w:tcPr>
            <w:tcW w:w="355" w:type="dxa"/>
          </w:tcPr>
          <w:p w14:paraId="45ED0FC5" w14:textId="77777777" w:rsidR="00AC2D15" w:rsidRPr="009E655B" w:rsidRDefault="00AC2D15" w:rsidP="00C2776B">
            <w:pPr>
              <w:rPr>
                <w:b/>
              </w:rPr>
            </w:pPr>
            <w:r>
              <w:rPr>
                <w:b/>
                <w:bCs/>
                <w:color w:val="C00000"/>
                <w:lang w:val="fr-CA"/>
              </w:rPr>
              <w:t>F</w:t>
            </w:r>
          </w:p>
        </w:tc>
        <w:tc>
          <w:tcPr>
            <w:tcW w:w="2934" w:type="dxa"/>
          </w:tcPr>
          <w:p w14:paraId="3282C538" w14:textId="77777777" w:rsidR="00AC2D15" w:rsidRDefault="00AC2D15" w:rsidP="00C2776B">
            <w:r>
              <w:rPr>
                <w:lang w:val="fr-CA"/>
              </w:rPr>
              <w:t>Moins de 40 % des besoins</w:t>
            </w:r>
          </w:p>
        </w:tc>
      </w:tr>
    </w:tbl>
    <w:p w14:paraId="4711BBC6" w14:textId="77777777" w:rsidR="00AC2D15" w:rsidRDefault="00AC2D15" w:rsidP="005971BC"/>
    <w:p w14:paraId="0E5D73F3" w14:textId="0E90ABA8" w:rsidR="005971BC" w:rsidRPr="00520FDA" w:rsidRDefault="005971BC" w:rsidP="005971BC">
      <w:pPr>
        <w:rPr>
          <w:lang w:val="fr-CA"/>
        </w:rPr>
        <w:sectPr w:rsidR="005971BC" w:rsidRPr="00520FDA" w:rsidSect="00D744AD">
          <w:pgSz w:w="12240" w:h="15840"/>
          <w:pgMar w:top="1440" w:right="1440" w:bottom="1440" w:left="1440" w:header="720" w:footer="720" w:gutter="0"/>
          <w:cols w:space="720"/>
          <w:docGrid w:linePitch="360"/>
        </w:sectPr>
      </w:pPr>
      <w:r>
        <w:rPr>
          <w:b/>
          <w:bCs/>
          <w:lang w:val="fr-CA"/>
        </w:rPr>
        <w:t>Étape 2 :</w:t>
      </w:r>
      <w:r>
        <w:rPr>
          <w:lang w:val="fr-CA"/>
        </w:rPr>
        <w:t xml:space="preserve"> La deuxième étape a consisté à combiner les notes détaillées en une seule note mixte qui représentait la note globale pour ce composant. Cette note a ensuite été combinée en une note globale pour la catégorie d</w:t>
      </w:r>
      <w:r w:rsidR="00520FDA">
        <w:rPr>
          <w:lang w:val="fr-CA"/>
        </w:rPr>
        <w:t>’</w:t>
      </w:r>
      <w:r>
        <w:rPr>
          <w:lang w:val="fr-CA"/>
        </w:rPr>
        <w:t>actifs dans le cadre de la fiche de rendement. Une note globale pour 2022 est ensuite attribuée à chaque catégorie d</w:t>
      </w:r>
      <w:r w:rsidR="00520FDA">
        <w:rPr>
          <w:lang w:val="fr-CA"/>
        </w:rPr>
        <w:t>’</w:t>
      </w:r>
      <w:r>
        <w:rPr>
          <w:lang w:val="fr-CA"/>
        </w:rPr>
        <w:t>actifs selon les critères de l</w:t>
      </w:r>
      <w:r w:rsidR="00520FDA">
        <w:rPr>
          <w:lang w:val="fr-CA"/>
        </w:rPr>
        <w:t>’</w:t>
      </w:r>
      <w:r>
        <w:rPr>
          <w:lang w:val="fr-CA"/>
        </w:rPr>
        <w:t>état et du rendement, de la capacité par rapport aux besoins et du financement par rapport aux besoins. Chaque facteur contribue de manière égale à la pondération globale. À l</w:t>
      </w:r>
      <w:r w:rsidR="00520FDA">
        <w:rPr>
          <w:lang w:val="fr-CA"/>
        </w:rPr>
        <w:t>’</w:t>
      </w:r>
      <w:r>
        <w:rPr>
          <w:lang w:val="fr-CA"/>
        </w:rPr>
        <w:t>avenir, l</w:t>
      </w:r>
      <w:r w:rsidR="00520FDA">
        <w:rPr>
          <w:lang w:val="fr-CA"/>
        </w:rPr>
        <w:t>’</w:t>
      </w:r>
      <w:r>
        <w:rPr>
          <w:highlight w:val="yellow"/>
          <w:lang w:val="fr-CA"/>
        </w:rPr>
        <w:t>administration locale</w:t>
      </w:r>
      <w:r>
        <w:rPr>
          <w:lang w:val="fr-CA"/>
        </w:rPr>
        <w:t xml:space="preserve"> pourra</w:t>
      </w:r>
      <w:r w:rsidR="00764BE9">
        <w:rPr>
          <w:lang w:val="fr-CA"/>
        </w:rPr>
        <w:t>it</w:t>
      </w:r>
      <w:r>
        <w:rPr>
          <w:lang w:val="fr-CA"/>
        </w:rPr>
        <w:t xml:space="preserve"> vouloir pondérer la contribution d</w:t>
      </w:r>
      <w:r w:rsidR="00520FDA">
        <w:rPr>
          <w:lang w:val="fr-CA"/>
        </w:rPr>
        <w:t>’</w:t>
      </w:r>
      <w:r>
        <w:rPr>
          <w:lang w:val="fr-CA"/>
        </w:rPr>
        <w:t>un ou de plusieurs facteurs afin de mieux refléter leur incidence relative sur la durabilité ou d</w:t>
      </w:r>
      <w:r w:rsidR="00520FDA">
        <w:rPr>
          <w:lang w:val="fr-CA"/>
        </w:rPr>
        <w:t>’</w:t>
      </w:r>
      <w:r>
        <w:rPr>
          <w:lang w:val="fr-CA"/>
        </w:rPr>
        <w:t>autres facteurs liés au service lui-même.</w:t>
      </w:r>
    </w:p>
    <w:p w14:paraId="3235DCA9" w14:textId="77777777" w:rsidR="00A01C3C" w:rsidRPr="00520FDA" w:rsidRDefault="00A01C3C" w:rsidP="00A01C3C">
      <w:pPr>
        <w:pStyle w:val="Heading1"/>
        <w:rPr>
          <w:color w:val="808080" w:themeColor="background1" w:themeShade="80"/>
          <w:sz w:val="36"/>
          <w:szCs w:val="36"/>
          <w:lang w:val="fr-CA"/>
        </w:rPr>
      </w:pPr>
      <w:bookmarkStart w:id="132" w:name="_Toc163733722"/>
      <w:r>
        <w:rPr>
          <w:color w:val="808080" w:themeColor="background1" w:themeShade="80"/>
          <w:sz w:val="36"/>
          <w:szCs w:val="36"/>
          <w:lang w:val="fr-CA"/>
        </w:rPr>
        <w:lastRenderedPageBreak/>
        <w:t>ANNEXE B : ANALYSE DE SENSIBILITÉ</w:t>
      </w:r>
      <w:bookmarkEnd w:id="132"/>
    </w:p>
    <w:p w14:paraId="575F1FC0" w14:textId="11BC97E0" w:rsidR="009C24D0" w:rsidRPr="00520FDA" w:rsidRDefault="009C24D0" w:rsidP="009C24D0">
      <w:pPr>
        <w:rPr>
          <w:lang w:val="fr-CA"/>
        </w:rPr>
      </w:pPr>
      <w:r>
        <w:rPr>
          <w:lang w:val="fr-CA"/>
        </w:rPr>
        <w:t>Une analyse de sensibilité a été réalisée pour étayer les conclusions générales de cette étude. Ces conclusions comprennent l</w:t>
      </w:r>
      <w:r w:rsidR="00520FDA">
        <w:rPr>
          <w:lang w:val="fr-CA"/>
        </w:rPr>
        <w:t>’</w:t>
      </w:r>
      <w:r>
        <w:rPr>
          <w:lang w:val="fr-CA"/>
        </w:rPr>
        <w:t>estimation du financement durable</w:t>
      </w:r>
      <w:r w:rsidR="00CC3222" w:rsidRPr="00CC3222">
        <w:rPr>
          <w:lang w:val="fr-CA"/>
        </w:rPr>
        <w:t xml:space="preserve"> </w:t>
      </w:r>
      <w:r w:rsidR="00CC3222">
        <w:rPr>
          <w:lang w:val="fr-CA"/>
        </w:rPr>
        <w:t>annuel</w:t>
      </w:r>
      <w:r>
        <w:rPr>
          <w:lang w:val="fr-CA"/>
        </w:rPr>
        <w:t>, l</w:t>
      </w:r>
      <w:r w:rsidR="00520FDA">
        <w:rPr>
          <w:lang w:val="fr-CA"/>
        </w:rPr>
        <w:t>’</w:t>
      </w:r>
      <w:r>
        <w:rPr>
          <w:lang w:val="fr-CA"/>
        </w:rPr>
        <w:t>écart de financement annuel et l</w:t>
      </w:r>
      <w:r w:rsidR="00520FDA">
        <w:rPr>
          <w:lang w:val="fr-CA"/>
        </w:rPr>
        <w:t>’</w:t>
      </w:r>
      <w:r>
        <w:rPr>
          <w:lang w:val="fr-CA"/>
        </w:rPr>
        <w:t>écart de financement cumulé de l</w:t>
      </w:r>
      <w:r w:rsidR="00520FDA">
        <w:rPr>
          <w:lang w:val="fr-CA"/>
        </w:rPr>
        <w:t>’</w:t>
      </w:r>
      <w:r>
        <w:rPr>
          <w:lang w:val="fr-CA"/>
        </w:rPr>
        <w:t>infrastructure. Dans l</w:t>
      </w:r>
      <w:r w:rsidR="00520FDA">
        <w:rPr>
          <w:lang w:val="fr-CA"/>
        </w:rPr>
        <w:t>’</w:t>
      </w:r>
      <w:r>
        <w:rPr>
          <w:lang w:val="fr-CA"/>
        </w:rPr>
        <w:t>ensemble, l</w:t>
      </w:r>
      <w:r w:rsidR="00520FDA">
        <w:rPr>
          <w:lang w:val="fr-CA"/>
        </w:rPr>
        <w:t>’</w:t>
      </w:r>
      <w:r>
        <w:rPr>
          <w:lang w:val="fr-CA"/>
        </w:rPr>
        <w:t>analyse de sensibilité confirme l</w:t>
      </w:r>
      <w:r w:rsidR="00520FDA">
        <w:rPr>
          <w:lang w:val="fr-CA"/>
        </w:rPr>
        <w:t>’</w:t>
      </w:r>
      <w:r>
        <w:rPr>
          <w:lang w:val="fr-CA"/>
        </w:rPr>
        <w:t>existence d</w:t>
      </w:r>
      <w:r w:rsidR="00520FDA">
        <w:rPr>
          <w:lang w:val="fr-CA"/>
        </w:rPr>
        <w:t>’</w:t>
      </w:r>
      <w:r>
        <w:rPr>
          <w:lang w:val="fr-CA"/>
        </w:rPr>
        <w:t>un écart de financement important qui devra être comblé par l</w:t>
      </w:r>
      <w:r w:rsidR="00520FDA">
        <w:rPr>
          <w:lang w:val="fr-CA"/>
        </w:rPr>
        <w:t>’</w:t>
      </w:r>
      <w:r>
        <w:rPr>
          <w:highlight w:val="yellow"/>
          <w:lang w:val="fr-CA"/>
        </w:rPr>
        <w:t>administration locale</w:t>
      </w:r>
      <w:r>
        <w:rPr>
          <w:lang w:val="fr-CA"/>
        </w:rPr>
        <w:t xml:space="preserve"> maintenant ou dans le futur. </w:t>
      </w:r>
    </w:p>
    <w:p w14:paraId="7751F937" w14:textId="23FB9877" w:rsidR="00C12194" w:rsidRPr="00520FDA" w:rsidRDefault="00DA3873" w:rsidP="00C12194">
      <w:pPr>
        <w:rPr>
          <w:lang w:val="fr-CA"/>
        </w:rPr>
      </w:pPr>
      <w:r>
        <w:rPr>
          <w:lang w:val="fr-CA"/>
        </w:rPr>
        <w:t>Pour l</w:t>
      </w:r>
      <w:r w:rsidR="00520FDA">
        <w:rPr>
          <w:lang w:val="fr-CA"/>
        </w:rPr>
        <w:t>’</w:t>
      </w:r>
      <w:r>
        <w:rPr>
          <w:lang w:val="fr-CA"/>
        </w:rPr>
        <w:t>analyse de sensibilité, les durées de vie utile ont été majorées de 25 %, ce qui a porté toutes les durées de vie utile estimées au-delà des fourchettes recommandées par la NAM</w:t>
      </w:r>
      <w:r w:rsidR="00316B03">
        <w:rPr>
          <w:lang w:val="fr-CA"/>
        </w:rPr>
        <w:t>S</w:t>
      </w:r>
      <w:r>
        <w:rPr>
          <w:lang w:val="fr-CA"/>
        </w:rPr>
        <w:t>. Les résultats sont résumés ci-dessous dans le tableau </w:t>
      </w:r>
      <w:r>
        <w:rPr>
          <w:highlight w:val="yellow"/>
          <w:lang w:val="fr-CA"/>
        </w:rPr>
        <w:t>x</w:t>
      </w:r>
      <w:r>
        <w:rPr>
          <w:lang w:val="fr-CA"/>
        </w:rPr>
        <w:t>.</w:t>
      </w:r>
    </w:p>
    <w:tbl>
      <w:tblPr>
        <w:tblStyle w:val="TableGrid"/>
        <w:tblW w:w="0" w:type="auto"/>
        <w:tblLook w:val="04A0" w:firstRow="1" w:lastRow="0" w:firstColumn="1" w:lastColumn="0" w:noHBand="0" w:noVBand="1"/>
      </w:tblPr>
      <w:tblGrid>
        <w:gridCol w:w="3192"/>
        <w:gridCol w:w="1499"/>
        <w:gridCol w:w="2534"/>
      </w:tblGrid>
      <w:tr w:rsidR="00DA3873" w:rsidRPr="00B67C05" w14:paraId="38D68C8B" w14:textId="77777777" w:rsidTr="0013170B">
        <w:tc>
          <w:tcPr>
            <w:tcW w:w="3192" w:type="dxa"/>
          </w:tcPr>
          <w:p w14:paraId="1ED2A579" w14:textId="77777777" w:rsidR="00DA3873" w:rsidRPr="00520FDA" w:rsidRDefault="00DA3873" w:rsidP="00C12194">
            <w:pPr>
              <w:rPr>
                <w:lang w:val="fr-CA"/>
              </w:rPr>
            </w:pPr>
          </w:p>
        </w:tc>
        <w:tc>
          <w:tcPr>
            <w:tcW w:w="1499" w:type="dxa"/>
          </w:tcPr>
          <w:p w14:paraId="1222DB6A" w14:textId="77777777" w:rsidR="00DA3873" w:rsidRDefault="00DA3873" w:rsidP="00C12194">
            <w:r>
              <w:rPr>
                <w:lang w:val="fr-CA"/>
              </w:rPr>
              <w:t>Conclusions du plan</w:t>
            </w:r>
          </w:p>
        </w:tc>
        <w:tc>
          <w:tcPr>
            <w:tcW w:w="2534" w:type="dxa"/>
          </w:tcPr>
          <w:p w14:paraId="5E483DC9" w14:textId="0B1B2F5D" w:rsidR="00DA3873" w:rsidRPr="00520FDA" w:rsidRDefault="00C36953" w:rsidP="00C12194">
            <w:pPr>
              <w:rPr>
                <w:lang w:val="fr-CA"/>
              </w:rPr>
            </w:pPr>
            <w:r>
              <w:rPr>
                <w:lang w:val="fr-CA"/>
              </w:rPr>
              <w:t>Scénario </w:t>
            </w:r>
            <w:r w:rsidR="00DA3873">
              <w:rPr>
                <w:lang w:val="fr-CA"/>
              </w:rPr>
              <w:t xml:space="preserve">A </w:t>
            </w:r>
          </w:p>
          <w:p w14:paraId="14771E6A" w14:textId="77777777" w:rsidR="00DA3873" w:rsidRPr="00520FDA" w:rsidRDefault="00DA3873" w:rsidP="00C12194">
            <w:pPr>
              <w:rPr>
                <w:lang w:val="fr-CA"/>
              </w:rPr>
            </w:pPr>
            <w:r>
              <w:rPr>
                <w:lang w:val="fr-CA"/>
              </w:rPr>
              <w:t>Analyse de sensibilité</w:t>
            </w:r>
          </w:p>
        </w:tc>
      </w:tr>
      <w:tr w:rsidR="00DA3873" w14:paraId="408C6F7F" w14:textId="77777777" w:rsidTr="0013170B">
        <w:tc>
          <w:tcPr>
            <w:tcW w:w="3192" w:type="dxa"/>
          </w:tcPr>
          <w:p w14:paraId="6F925B91" w14:textId="6951B2B4" w:rsidR="00DA3873" w:rsidRPr="00520FDA" w:rsidRDefault="00782AA1" w:rsidP="00782AA1">
            <w:pPr>
              <w:rPr>
                <w:lang w:val="fr-CA"/>
              </w:rPr>
            </w:pPr>
            <w:r>
              <w:rPr>
                <w:lang w:val="fr-CA"/>
              </w:rPr>
              <w:t>Écart de financement cumulé de l’i</w:t>
            </w:r>
            <w:r w:rsidR="00DA3873">
              <w:rPr>
                <w:lang w:val="fr-CA"/>
              </w:rPr>
              <w:t xml:space="preserve">nfrastructure </w:t>
            </w:r>
          </w:p>
        </w:tc>
        <w:tc>
          <w:tcPr>
            <w:tcW w:w="1499" w:type="dxa"/>
          </w:tcPr>
          <w:p w14:paraId="5CCFC455" w14:textId="77777777" w:rsidR="00DA3873" w:rsidRDefault="00DA3873" w:rsidP="00BD11A2">
            <w:pPr>
              <w:jc w:val="right"/>
            </w:pPr>
            <w:r>
              <w:rPr>
                <w:lang w:val="fr-CA"/>
              </w:rPr>
              <w:t>128 595 000 $</w:t>
            </w:r>
          </w:p>
        </w:tc>
        <w:tc>
          <w:tcPr>
            <w:tcW w:w="2534" w:type="dxa"/>
          </w:tcPr>
          <w:p w14:paraId="29ABD80F" w14:textId="77777777" w:rsidR="00DA3873" w:rsidRDefault="00FF17A4" w:rsidP="00BD11A2">
            <w:pPr>
              <w:jc w:val="right"/>
            </w:pPr>
            <w:r>
              <w:rPr>
                <w:lang w:val="fr-CA"/>
              </w:rPr>
              <w:t>115 291 000 $</w:t>
            </w:r>
          </w:p>
        </w:tc>
      </w:tr>
      <w:tr w:rsidR="00DA3873" w14:paraId="727046B1" w14:textId="77777777" w:rsidTr="0013170B">
        <w:tc>
          <w:tcPr>
            <w:tcW w:w="3192" w:type="dxa"/>
          </w:tcPr>
          <w:p w14:paraId="669E2FE1" w14:textId="66AF5A66" w:rsidR="00DA3873" w:rsidRDefault="00DA3873" w:rsidP="00CA0DCB">
            <w:r>
              <w:rPr>
                <w:lang w:val="fr-CA"/>
              </w:rPr>
              <w:t>Financement durable annuel</w:t>
            </w:r>
          </w:p>
        </w:tc>
        <w:tc>
          <w:tcPr>
            <w:tcW w:w="1499" w:type="dxa"/>
          </w:tcPr>
          <w:p w14:paraId="5D9FB549" w14:textId="77777777" w:rsidR="00DA3873" w:rsidRDefault="00DA3873" w:rsidP="00BD11A2">
            <w:pPr>
              <w:jc w:val="right"/>
            </w:pPr>
            <w:r>
              <w:rPr>
                <w:lang w:val="fr-CA"/>
              </w:rPr>
              <w:t>4 524 300 $</w:t>
            </w:r>
          </w:p>
        </w:tc>
        <w:tc>
          <w:tcPr>
            <w:tcW w:w="2534" w:type="dxa"/>
          </w:tcPr>
          <w:p w14:paraId="52FA9699" w14:textId="77777777" w:rsidR="00DA3873" w:rsidRDefault="00FF17A4" w:rsidP="00BD11A2">
            <w:pPr>
              <w:jc w:val="right"/>
            </w:pPr>
            <w:r>
              <w:rPr>
                <w:lang w:val="fr-CA"/>
              </w:rPr>
              <w:t>3 857 700 $</w:t>
            </w:r>
          </w:p>
        </w:tc>
      </w:tr>
      <w:tr w:rsidR="009B389C" w14:paraId="1C602709" w14:textId="77777777" w:rsidTr="0013170B">
        <w:tc>
          <w:tcPr>
            <w:tcW w:w="3192" w:type="dxa"/>
          </w:tcPr>
          <w:p w14:paraId="5854EFB5" w14:textId="77777777" w:rsidR="009B389C" w:rsidRDefault="009B389C" w:rsidP="00CA0DCB">
            <w:r>
              <w:rPr>
                <w:lang w:val="fr-CA"/>
              </w:rPr>
              <w:t>Écart de financement annuel</w:t>
            </w:r>
          </w:p>
        </w:tc>
        <w:tc>
          <w:tcPr>
            <w:tcW w:w="1499" w:type="dxa"/>
          </w:tcPr>
          <w:p w14:paraId="4D7CD2E3" w14:textId="77777777" w:rsidR="009B389C" w:rsidRPr="00DA3873" w:rsidRDefault="00FF17A4" w:rsidP="00DA3873">
            <w:pPr>
              <w:jc w:val="right"/>
            </w:pPr>
            <w:r>
              <w:rPr>
                <w:lang w:val="fr-CA"/>
              </w:rPr>
              <w:t>2 501 600 $</w:t>
            </w:r>
          </w:p>
        </w:tc>
        <w:tc>
          <w:tcPr>
            <w:tcW w:w="2534" w:type="dxa"/>
          </w:tcPr>
          <w:p w14:paraId="48B32A07" w14:textId="77777777" w:rsidR="009B389C" w:rsidRPr="00DA3873" w:rsidRDefault="00FF17A4" w:rsidP="00DA3873">
            <w:pPr>
              <w:jc w:val="right"/>
            </w:pPr>
            <w:r>
              <w:rPr>
                <w:lang w:val="fr-CA"/>
              </w:rPr>
              <w:t>1 825 000 $</w:t>
            </w:r>
          </w:p>
        </w:tc>
      </w:tr>
    </w:tbl>
    <w:p w14:paraId="2FC64B9A" w14:textId="77777777" w:rsidR="00DC61FF" w:rsidRDefault="00DC61FF" w:rsidP="00DC61FF"/>
    <w:p w14:paraId="654F29C9" w14:textId="77777777" w:rsidR="00573C41" w:rsidRDefault="00573C41" w:rsidP="00DC61FF"/>
    <w:p w14:paraId="2902F1DE" w14:textId="77777777" w:rsidR="00573C41" w:rsidRDefault="00573C41" w:rsidP="00DC61FF">
      <w:pPr>
        <w:sectPr w:rsidR="00573C41" w:rsidSect="00D744AD">
          <w:pgSz w:w="12240" w:h="15840"/>
          <w:pgMar w:top="1440" w:right="1440" w:bottom="1440" w:left="1440" w:header="720" w:footer="720" w:gutter="0"/>
          <w:cols w:space="720"/>
          <w:docGrid w:linePitch="360"/>
        </w:sectPr>
      </w:pPr>
    </w:p>
    <w:p w14:paraId="71059010" w14:textId="77777777" w:rsidR="00DC61FF" w:rsidRDefault="00DC61FF" w:rsidP="00DC61FF">
      <w:pPr>
        <w:pStyle w:val="Heading1"/>
        <w:rPr>
          <w:color w:val="808080" w:themeColor="background1" w:themeShade="80"/>
          <w:sz w:val="36"/>
          <w:szCs w:val="36"/>
        </w:rPr>
      </w:pPr>
      <w:bookmarkStart w:id="133" w:name="_Toc163733723"/>
      <w:r>
        <w:rPr>
          <w:color w:val="808080" w:themeColor="background1" w:themeShade="80"/>
          <w:sz w:val="36"/>
          <w:szCs w:val="36"/>
          <w:lang w:val="fr-CA"/>
        </w:rPr>
        <w:lastRenderedPageBreak/>
        <w:t>Annexe C : RÉSUMÉ DES RECOMMANDATIONS</w:t>
      </w:r>
      <w:bookmarkEnd w:id="133"/>
    </w:p>
    <w:p w14:paraId="7D749B69" w14:textId="77777777" w:rsidR="00532573" w:rsidRDefault="00532573" w:rsidP="00DC61FF"/>
    <w:tbl>
      <w:tblPr>
        <w:tblStyle w:val="TableGrid"/>
        <w:tblW w:w="9606" w:type="dxa"/>
        <w:tblLook w:val="04A0" w:firstRow="1" w:lastRow="0" w:firstColumn="1" w:lastColumn="0" w:noHBand="0" w:noVBand="1"/>
      </w:tblPr>
      <w:tblGrid>
        <w:gridCol w:w="3256"/>
        <w:gridCol w:w="6350"/>
      </w:tblGrid>
      <w:tr w:rsidR="000E0BF7" w:rsidRPr="00B67C05" w14:paraId="1A2391A5" w14:textId="77777777" w:rsidTr="0013170B">
        <w:tc>
          <w:tcPr>
            <w:tcW w:w="3256" w:type="dxa"/>
          </w:tcPr>
          <w:p w14:paraId="7D7B1708" w14:textId="4F982B0E" w:rsidR="000E0BF7" w:rsidRDefault="000E0BF7" w:rsidP="00782AA1">
            <w:r>
              <w:rPr>
                <w:lang w:val="fr-CA"/>
              </w:rPr>
              <w:t xml:space="preserve">Recommandation de </w:t>
            </w:r>
            <w:r w:rsidR="00782AA1">
              <w:rPr>
                <w:lang w:val="fr-CA"/>
              </w:rPr>
              <w:t>financement </w:t>
            </w:r>
            <w:r>
              <w:rPr>
                <w:lang w:val="fr-CA"/>
              </w:rPr>
              <w:t>1</w:t>
            </w:r>
          </w:p>
        </w:tc>
        <w:tc>
          <w:tcPr>
            <w:tcW w:w="6350" w:type="dxa"/>
          </w:tcPr>
          <w:p w14:paraId="762F92E7" w14:textId="77777777" w:rsidR="000E0BF7" w:rsidRPr="00520FDA" w:rsidRDefault="000E0BF7" w:rsidP="00DC61FF">
            <w:pPr>
              <w:rPr>
                <w:lang w:val="fr-CA"/>
              </w:rPr>
            </w:pPr>
            <w:r>
              <w:rPr>
                <w:lang w:val="fr-CA"/>
              </w:rPr>
              <w:t>Atteindre un niveau de financement durable.</w:t>
            </w:r>
          </w:p>
        </w:tc>
      </w:tr>
      <w:tr w:rsidR="000E0BF7" w:rsidRPr="00B67C05" w14:paraId="4A9D2944" w14:textId="77777777" w:rsidTr="0013170B">
        <w:tc>
          <w:tcPr>
            <w:tcW w:w="3256" w:type="dxa"/>
          </w:tcPr>
          <w:p w14:paraId="619725CE" w14:textId="1BB8A376" w:rsidR="000E0BF7" w:rsidRPr="000E0BF7" w:rsidRDefault="003F0C02" w:rsidP="00853721">
            <w:r>
              <w:rPr>
                <w:lang w:val="fr-CA"/>
              </w:rPr>
              <w:t xml:space="preserve">Recommandation de </w:t>
            </w:r>
            <w:r w:rsidR="00782AA1">
              <w:rPr>
                <w:lang w:val="fr-CA"/>
              </w:rPr>
              <w:t>financement </w:t>
            </w:r>
            <w:r w:rsidR="00782AA1" w:rsidDel="00782AA1">
              <w:rPr>
                <w:lang w:val="fr-CA"/>
              </w:rPr>
              <w:t xml:space="preserve"> </w:t>
            </w:r>
            <w:r>
              <w:rPr>
                <w:lang w:val="fr-CA"/>
              </w:rPr>
              <w:t>1a</w:t>
            </w:r>
          </w:p>
        </w:tc>
        <w:tc>
          <w:tcPr>
            <w:tcW w:w="6350" w:type="dxa"/>
          </w:tcPr>
          <w:p w14:paraId="7E9238E2" w14:textId="5FA7B51C" w:rsidR="000E0BF7" w:rsidRPr="00520FDA" w:rsidRDefault="003F0C02" w:rsidP="003F0C02">
            <w:pPr>
              <w:rPr>
                <w:lang w:val="fr-CA"/>
              </w:rPr>
            </w:pPr>
            <w:r>
              <w:rPr>
                <w:lang w:val="fr-CA"/>
              </w:rPr>
              <w:t>Consacrer immédiatement 500 000 $ des revenus annuels du casino de l</w:t>
            </w:r>
            <w:r w:rsidR="00520FDA">
              <w:rPr>
                <w:lang w:val="fr-CA"/>
              </w:rPr>
              <w:t>’</w:t>
            </w:r>
            <w:r>
              <w:rPr>
                <w:highlight w:val="yellow"/>
                <w:lang w:val="fr-CA"/>
              </w:rPr>
              <w:t>administration locale</w:t>
            </w:r>
            <w:r>
              <w:rPr>
                <w:lang w:val="fr-CA"/>
              </w:rPr>
              <w:t xml:space="preserve"> au remplacement de l</w:t>
            </w:r>
            <w:r w:rsidR="00520FDA">
              <w:rPr>
                <w:lang w:val="fr-CA"/>
              </w:rPr>
              <w:t>’</w:t>
            </w:r>
            <w:r>
              <w:rPr>
                <w:lang w:val="fr-CA"/>
              </w:rPr>
              <w:t xml:space="preserve">infrastructure. </w:t>
            </w:r>
          </w:p>
        </w:tc>
      </w:tr>
      <w:tr w:rsidR="000E0BF7" w:rsidRPr="00B67C05" w14:paraId="385E21BC" w14:textId="77777777" w:rsidTr="0013170B">
        <w:tc>
          <w:tcPr>
            <w:tcW w:w="3256" w:type="dxa"/>
          </w:tcPr>
          <w:p w14:paraId="0A44F697" w14:textId="1563A483" w:rsidR="000E0BF7" w:rsidRPr="000E0BF7" w:rsidRDefault="003F0C02" w:rsidP="00853721">
            <w:r>
              <w:rPr>
                <w:lang w:val="fr-CA"/>
              </w:rPr>
              <w:t xml:space="preserve">Recommandation de </w:t>
            </w:r>
            <w:r w:rsidR="00782AA1">
              <w:rPr>
                <w:lang w:val="fr-CA"/>
              </w:rPr>
              <w:t>financement </w:t>
            </w:r>
            <w:r w:rsidR="00782AA1" w:rsidDel="00782AA1">
              <w:rPr>
                <w:lang w:val="fr-CA"/>
              </w:rPr>
              <w:t xml:space="preserve"> </w:t>
            </w:r>
            <w:r>
              <w:rPr>
                <w:lang w:val="fr-CA"/>
              </w:rPr>
              <w:t>1b</w:t>
            </w:r>
          </w:p>
        </w:tc>
        <w:tc>
          <w:tcPr>
            <w:tcW w:w="6350" w:type="dxa"/>
          </w:tcPr>
          <w:p w14:paraId="12B4AD04" w14:textId="6E044161" w:rsidR="000E0BF7" w:rsidRPr="00520FDA" w:rsidRDefault="003F0C02" w:rsidP="00DC61FF">
            <w:pPr>
              <w:rPr>
                <w:lang w:val="fr-CA"/>
              </w:rPr>
            </w:pPr>
            <w:r>
              <w:rPr>
                <w:lang w:val="fr-CA"/>
              </w:rPr>
              <w:t>Instaurer une augmentation de 5 % des frais d</w:t>
            </w:r>
            <w:r w:rsidR="00520FDA">
              <w:rPr>
                <w:lang w:val="fr-CA"/>
              </w:rPr>
              <w:t>’</w:t>
            </w:r>
            <w:r>
              <w:rPr>
                <w:lang w:val="fr-CA"/>
              </w:rPr>
              <w:t xml:space="preserve">utilisation des égouts pendant 5 ans (environ 17 $ par propriété moyenne par an). </w:t>
            </w:r>
          </w:p>
        </w:tc>
      </w:tr>
      <w:tr w:rsidR="000E0BF7" w:rsidRPr="00B67C05" w14:paraId="301E5DE5" w14:textId="77777777" w:rsidTr="0013170B">
        <w:tc>
          <w:tcPr>
            <w:tcW w:w="3256" w:type="dxa"/>
          </w:tcPr>
          <w:p w14:paraId="0E40F461" w14:textId="2AAAE35F" w:rsidR="000E0BF7" w:rsidRPr="000E0BF7" w:rsidRDefault="003F0C02" w:rsidP="00853721">
            <w:r>
              <w:rPr>
                <w:lang w:val="fr-CA"/>
              </w:rPr>
              <w:t xml:space="preserve">Recommandation de </w:t>
            </w:r>
            <w:r w:rsidR="00782AA1">
              <w:rPr>
                <w:lang w:val="fr-CA"/>
              </w:rPr>
              <w:t>financement </w:t>
            </w:r>
            <w:r w:rsidR="00782AA1" w:rsidDel="00782AA1">
              <w:rPr>
                <w:lang w:val="fr-CA"/>
              </w:rPr>
              <w:t xml:space="preserve"> </w:t>
            </w:r>
            <w:r>
              <w:rPr>
                <w:lang w:val="fr-CA"/>
              </w:rPr>
              <w:t>1c</w:t>
            </w:r>
          </w:p>
        </w:tc>
        <w:tc>
          <w:tcPr>
            <w:tcW w:w="6350" w:type="dxa"/>
          </w:tcPr>
          <w:p w14:paraId="6CEBE0DD" w14:textId="0EC2CF0F" w:rsidR="000E0BF7" w:rsidRPr="00520FDA" w:rsidRDefault="003F0C02" w:rsidP="00DC61FF">
            <w:pPr>
              <w:rPr>
                <w:lang w:val="fr-CA"/>
              </w:rPr>
            </w:pPr>
            <w:r>
              <w:rPr>
                <w:lang w:val="fr-CA"/>
              </w:rPr>
              <w:t>Instaurer des augmentations d</w:t>
            </w:r>
            <w:r w:rsidR="00520FDA">
              <w:rPr>
                <w:lang w:val="fr-CA"/>
              </w:rPr>
              <w:t>’</w:t>
            </w:r>
            <w:r>
              <w:rPr>
                <w:lang w:val="fr-CA"/>
              </w:rPr>
              <w:t>impôts de 1 % pendant 12 ans (environ 33 $ par propriété résidentielle moyenne par an).</w:t>
            </w:r>
          </w:p>
        </w:tc>
      </w:tr>
      <w:tr w:rsidR="000E0BF7" w:rsidRPr="00B67C05" w14:paraId="1BF213D7" w14:textId="77777777" w:rsidTr="0013170B">
        <w:tc>
          <w:tcPr>
            <w:tcW w:w="3256" w:type="dxa"/>
          </w:tcPr>
          <w:p w14:paraId="1804EB57" w14:textId="78E18CAC" w:rsidR="000E0BF7" w:rsidRPr="000E0BF7" w:rsidRDefault="003F0C02" w:rsidP="00853721">
            <w:r>
              <w:rPr>
                <w:lang w:val="fr-CA"/>
              </w:rPr>
              <w:t xml:space="preserve">Recommandation de </w:t>
            </w:r>
            <w:r w:rsidR="00782AA1">
              <w:rPr>
                <w:lang w:val="fr-CA"/>
              </w:rPr>
              <w:t>financement </w:t>
            </w:r>
            <w:r w:rsidR="00782AA1" w:rsidDel="00782AA1">
              <w:rPr>
                <w:lang w:val="fr-CA"/>
              </w:rPr>
              <w:t xml:space="preserve"> </w:t>
            </w:r>
            <w:r>
              <w:rPr>
                <w:lang w:val="fr-CA"/>
              </w:rPr>
              <w:t>1d</w:t>
            </w:r>
          </w:p>
        </w:tc>
        <w:tc>
          <w:tcPr>
            <w:tcW w:w="6350" w:type="dxa"/>
          </w:tcPr>
          <w:p w14:paraId="0FC53795" w14:textId="04880D4C" w:rsidR="000E0BF7" w:rsidRPr="00520FDA" w:rsidRDefault="003F0C02" w:rsidP="00DC61FF">
            <w:pPr>
              <w:rPr>
                <w:lang w:val="fr-CA"/>
              </w:rPr>
            </w:pPr>
            <w:r>
              <w:rPr>
                <w:lang w:val="fr-CA"/>
              </w:rPr>
              <w:t>Convertir tous les coûts du service de la dette en financement annuel des infrastructures à l</w:t>
            </w:r>
            <w:r w:rsidR="00520FDA">
              <w:rPr>
                <w:lang w:val="fr-CA"/>
              </w:rPr>
              <w:t>’</w:t>
            </w:r>
            <w:r>
              <w:rPr>
                <w:lang w:val="fr-CA"/>
              </w:rPr>
              <w:t>expiration de la dette.</w:t>
            </w:r>
          </w:p>
        </w:tc>
      </w:tr>
      <w:tr w:rsidR="000E0BF7" w:rsidRPr="00B67C05" w14:paraId="54416F43" w14:textId="77777777" w:rsidTr="0013170B">
        <w:tc>
          <w:tcPr>
            <w:tcW w:w="3256" w:type="dxa"/>
          </w:tcPr>
          <w:p w14:paraId="30EFE83D" w14:textId="7FDEA887" w:rsidR="000E0BF7" w:rsidRDefault="000E0BF7" w:rsidP="00782AA1">
            <w:r>
              <w:rPr>
                <w:lang w:val="fr-CA"/>
              </w:rPr>
              <w:t xml:space="preserve">Recommandation de </w:t>
            </w:r>
            <w:r w:rsidR="00782AA1">
              <w:rPr>
                <w:lang w:val="fr-CA"/>
              </w:rPr>
              <w:t>financement </w:t>
            </w:r>
            <w:r w:rsidR="00782AA1" w:rsidDel="00782AA1">
              <w:rPr>
                <w:lang w:val="fr-CA"/>
              </w:rPr>
              <w:t xml:space="preserve"> </w:t>
            </w:r>
            <w:r>
              <w:rPr>
                <w:lang w:val="fr-CA"/>
              </w:rPr>
              <w:t>2</w:t>
            </w:r>
          </w:p>
        </w:tc>
        <w:tc>
          <w:tcPr>
            <w:tcW w:w="6350" w:type="dxa"/>
          </w:tcPr>
          <w:p w14:paraId="7EAD2A6C" w14:textId="38A5D92D" w:rsidR="000E0BF7" w:rsidRPr="00520FDA" w:rsidRDefault="000E0BF7" w:rsidP="00DC61FF">
            <w:pPr>
              <w:rPr>
                <w:lang w:val="fr-CA"/>
              </w:rPr>
            </w:pPr>
            <w:r>
              <w:rPr>
                <w:lang w:val="fr-CA"/>
              </w:rPr>
              <w:t>Établir des flux de financement dédiés pour les principales catégories d</w:t>
            </w:r>
            <w:r w:rsidR="00520FDA">
              <w:rPr>
                <w:lang w:val="fr-CA"/>
              </w:rPr>
              <w:t>’</w:t>
            </w:r>
            <w:r>
              <w:rPr>
                <w:lang w:val="fr-CA"/>
              </w:rPr>
              <w:t>actifs.</w:t>
            </w:r>
          </w:p>
        </w:tc>
      </w:tr>
      <w:tr w:rsidR="000E0BF7" w:rsidRPr="00B67C05" w14:paraId="584BB0D6" w14:textId="77777777" w:rsidTr="0013170B">
        <w:tc>
          <w:tcPr>
            <w:tcW w:w="3256" w:type="dxa"/>
          </w:tcPr>
          <w:p w14:paraId="6D564B42" w14:textId="77777777" w:rsidR="000E0BF7" w:rsidRDefault="000E0BF7" w:rsidP="00782AA1">
            <w:r>
              <w:rPr>
                <w:lang w:val="fr-CA"/>
              </w:rPr>
              <w:t>Recommandation de politique 1</w:t>
            </w:r>
          </w:p>
        </w:tc>
        <w:tc>
          <w:tcPr>
            <w:tcW w:w="6350" w:type="dxa"/>
          </w:tcPr>
          <w:p w14:paraId="22920EBA" w14:textId="299979DB" w:rsidR="000E0BF7" w:rsidRPr="00520FDA" w:rsidRDefault="000E0BF7" w:rsidP="00DC61FF">
            <w:pPr>
              <w:rPr>
                <w:lang w:val="fr-CA"/>
              </w:rPr>
            </w:pPr>
            <w:r>
              <w:rPr>
                <w:lang w:val="fr-CA"/>
              </w:rPr>
              <w:t>Intégrer le coût du cycle de vie dans les décisions d</w:t>
            </w:r>
            <w:r w:rsidR="00520FDA">
              <w:rPr>
                <w:lang w:val="fr-CA"/>
              </w:rPr>
              <w:t>’</w:t>
            </w:r>
            <w:r>
              <w:rPr>
                <w:lang w:val="fr-CA"/>
              </w:rPr>
              <w:t>approvisionnement.</w:t>
            </w:r>
          </w:p>
        </w:tc>
      </w:tr>
      <w:tr w:rsidR="000E0BF7" w:rsidRPr="00B67C05" w14:paraId="679D7DFF" w14:textId="77777777" w:rsidTr="0013170B">
        <w:tc>
          <w:tcPr>
            <w:tcW w:w="3256" w:type="dxa"/>
          </w:tcPr>
          <w:p w14:paraId="6ACBF594" w14:textId="77777777" w:rsidR="000E0BF7" w:rsidRDefault="000E0BF7" w:rsidP="00782AA1">
            <w:r>
              <w:rPr>
                <w:lang w:val="fr-CA"/>
              </w:rPr>
              <w:t>Recommandation de politique 2</w:t>
            </w:r>
          </w:p>
        </w:tc>
        <w:tc>
          <w:tcPr>
            <w:tcW w:w="6350" w:type="dxa"/>
          </w:tcPr>
          <w:p w14:paraId="2D9927ED" w14:textId="77777777" w:rsidR="000E0BF7" w:rsidRPr="00520FDA" w:rsidRDefault="000E0BF7" w:rsidP="00DC61FF">
            <w:pPr>
              <w:rPr>
                <w:lang w:val="fr-CA"/>
              </w:rPr>
            </w:pPr>
            <w:r>
              <w:rPr>
                <w:lang w:val="fr-CA"/>
              </w:rPr>
              <w:t>Intégrer le coût du cycle de vie dans les réflexions budgétaires.</w:t>
            </w:r>
          </w:p>
        </w:tc>
      </w:tr>
      <w:tr w:rsidR="000E0BF7" w:rsidRPr="00B67C05" w14:paraId="2B86AAAF" w14:textId="77777777" w:rsidTr="0013170B">
        <w:tc>
          <w:tcPr>
            <w:tcW w:w="3256" w:type="dxa"/>
          </w:tcPr>
          <w:p w14:paraId="1FF783BE" w14:textId="77777777" w:rsidR="000E0BF7" w:rsidRDefault="000E0BF7" w:rsidP="00782AA1">
            <w:r>
              <w:rPr>
                <w:lang w:val="fr-CA"/>
              </w:rPr>
              <w:t>Recommandation de politique 3</w:t>
            </w:r>
          </w:p>
        </w:tc>
        <w:tc>
          <w:tcPr>
            <w:tcW w:w="6350" w:type="dxa"/>
          </w:tcPr>
          <w:p w14:paraId="7585DD46" w14:textId="7F29CEE6" w:rsidR="000E0BF7" w:rsidRPr="00520FDA" w:rsidRDefault="000E0BF7" w:rsidP="00DC61FF">
            <w:pPr>
              <w:rPr>
                <w:lang w:val="fr-CA"/>
              </w:rPr>
            </w:pPr>
            <w:r>
              <w:rPr>
                <w:lang w:val="fr-CA"/>
              </w:rPr>
              <w:t>Intégrer le coût du cycle de vie dans les décisions relatives à l</w:t>
            </w:r>
            <w:r w:rsidR="00520FDA">
              <w:rPr>
                <w:lang w:val="fr-CA"/>
              </w:rPr>
              <w:t>’</w:t>
            </w:r>
            <w:r>
              <w:rPr>
                <w:lang w:val="fr-CA"/>
              </w:rPr>
              <w:t>utilisation des terrains.</w:t>
            </w:r>
          </w:p>
        </w:tc>
      </w:tr>
      <w:tr w:rsidR="000E0BF7" w:rsidRPr="00B67C05" w14:paraId="58DFA4EA" w14:textId="77777777" w:rsidTr="0013170B">
        <w:tc>
          <w:tcPr>
            <w:tcW w:w="3256" w:type="dxa"/>
          </w:tcPr>
          <w:p w14:paraId="684ED6E9" w14:textId="77777777" w:rsidR="000E0BF7" w:rsidRPr="000E0BF7" w:rsidRDefault="003F0C02" w:rsidP="00853721">
            <w:r>
              <w:rPr>
                <w:lang w:val="fr-CA"/>
              </w:rPr>
              <w:t>Recommandation de politique 3a</w:t>
            </w:r>
          </w:p>
        </w:tc>
        <w:tc>
          <w:tcPr>
            <w:tcW w:w="6350" w:type="dxa"/>
          </w:tcPr>
          <w:p w14:paraId="33979298" w14:textId="7D1A87AF" w:rsidR="000E0BF7" w:rsidRPr="00520FDA" w:rsidRDefault="003F0C02" w:rsidP="003F0C02">
            <w:pPr>
              <w:rPr>
                <w:lang w:val="fr-CA"/>
              </w:rPr>
            </w:pPr>
            <w:r>
              <w:rPr>
                <w:lang w:val="fr-CA"/>
              </w:rPr>
              <w:t xml:space="preserve">Modifier le règlement sur le lotissement </w:t>
            </w:r>
            <w:r w:rsidR="0013170B">
              <w:rPr>
                <w:lang w:val="fr-CA"/>
              </w:rPr>
              <w:t>de manière</w:t>
            </w:r>
            <w:r w:rsidR="00782AA1">
              <w:rPr>
                <w:lang w:val="fr-CA"/>
              </w:rPr>
              <w:t xml:space="preserve"> à ce</w:t>
            </w:r>
            <w:r>
              <w:rPr>
                <w:lang w:val="fr-CA"/>
              </w:rPr>
              <w:t xml:space="preserve"> que l</w:t>
            </w:r>
            <w:r w:rsidR="00520FDA">
              <w:rPr>
                <w:lang w:val="fr-CA"/>
              </w:rPr>
              <w:t>’</w:t>
            </w:r>
            <w:r>
              <w:rPr>
                <w:lang w:val="fr-CA"/>
              </w:rPr>
              <w:t>agent chargé de l</w:t>
            </w:r>
            <w:r w:rsidR="00520FDA">
              <w:rPr>
                <w:lang w:val="fr-CA"/>
              </w:rPr>
              <w:t>’</w:t>
            </w:r>
            <w:r>
              <w:rPr>
                <w:lang w:val="fr-CA"/>
              </w:rPr>
              <w:t>approbation prenne en compte le coût du cycle de vie dans les décisions de lotissement.</w:t>
            </w:r>
          </w:p>
        </w:tc>
      </w:tr>
      <w:tr w:rsidR="000E0BF7" w:rsidRPr="00B67C05" w14:paraId="731A9A43" w14:textId="77777777" w:rsidTr="0013170B">
        <w:tc>
          <w:tcPr>
            <w:tcW w:w="3256" w:type="dxa"/>
          </w:tcPr>
          <w:p w14:paraId="16C67ABB" w14:textId="77777777" w:rsidR="000E0BF7" w:rsidRPr="000E0BF7" w:rsidRDefault="003F0C02" w:rsidP="00853721">
            <w:r>
              <w:rPr>
                <w:lang w:val="fr-CA"/>
              </w:rPr>
              <w:t>Recommandation de politique 3b</w:t>
            </w:r>
          </w:p>
        </w:tc>
        <w:tc>
          <w:tcPr>
            <w:tcW w:w="6350" w:type="dxa"/>
          </w:tcPr>
          <w:p w14:paraId="575F039E" w14:textId="77777777" w:rsidR="000E0BF7" w:rsidRPr="00520FDA" w:rsidRDefault="003F0C02" w:rsidP="00DC61FF">
            <w:pPr>
              <w:rPr>
                <w:lang w:val="fr-CA"/>
              </w:rPr>
            </w:pPr>
            <w:r>
              <w:rPr>
                <w:lang w:val="fr-CA"/>
              </w:rPr>
              <w:t>Exiger une analyse du coût du cycle de vie lors de la préparation des demandes de rezonage.</w:t>
            </w:r>
          </w:p>
        </w:tc>
      </w:tr>
      <w:tr w:rsidR="000E0BF7" w:rsidRPr="00B67C05" w14:paraId="7ACF3FEA" w14:textId="77777777" w:rsidTr="0013170B">
        <w:tc>
          <w:tcPr>
            <w:tcW w:w="3256" w:type="dxa"/>
          </w:tcPr>
          <w:p w14:paraId="5E9D02AF" w14:textId="77777777" w:rsidR="000E0BF7" w:rsidRPr="000E0BF7" w:rsidRDefault="003F0C02" w:rsidP="00853721">
            <w:r>
              <w:rPr>
                <w:lang w:val="fr-CA"/>
              </w:rPr>
              <w:t>Recommandation de politique 3c</w:t>
            </w:r>
          </w:p>
        </w:tc>
        <w:tc>
          <w:tcPr>
            <w:tcW w:w="6350" w:type="dxa"/>
          </w:tcPr>
          <w:p w14:paraId="487CE7A3" w14:textId="74C83346" w:rsidR="000E0BF7" w:rsidRPr="00520FDA" w:rsidRDefault="003F0C02" w:rsidP="00DC61FF">
            <w:pPr>
              <w:rPr>
                <w:lang w:val="fr-CA"/>
              </w:rPr>
            </w:pPr>
            <w:r>
              <w:rPr>
                <w:lang w:val="fr-CA"/>
              </w:rPr>
              <w:t>Utiliser les revenus provenant de changements non liés au marché pour augmenter les transferts vers les réserves pour le remplacement d</w:t>
            </w:r>
            <w:r w:rsidR="00520FDA">
              <w:rPr>
                <w:lang w:val="fr-CA"/>
              </w:rPr>
              <w:t>’</w:t>
            </w:r>
            <w:r>
              <w:rPr>
                <w:lang w:val="fr-CA"/>
              </w:rPr>
              <w:t>infrastructures.</w:t>
            </w:r>
          </w:p>
        </w:tc>
      </w:tr>
      <w:tr w:rsidR="000E0BF7" w14:paraId="6706FB54" w14:textId="77777777" w:rsidTr="0013170B">
        <w:tc>
          <w:tcPr>
            <w:tcW w:w="3256" w:type="dxa"/>
          </w:tcPr>
          <w:p w14:paraId="7BD3DCD4" w14:textId="77A5D41D" w:rsidR="000E0BF7" w:rsidRDefault="000E0BF7" w:rsidP="00782AA1">
            <w:r>
              <w:rPr>
                <w:lang w:val="fr-CA"/>
              </w:rPr>
              <w:t>Recommandation d</w:t>
            </w:r>
            <w:r w:rsidR="00520FDA">
              <w:rPr>
                <w:lang w:val="fr-CA"/>
              </w:rPr>
              <w:t>’</w:t>
            </w:r>
            <w:r>
              <w:rPr>
                <w:lang w:val="fr-CA"/>
              </w:rPr>
              <w:t>investissement 1</w:t>
            </w:r>
          </w:p>
        </w:tc>
        <w:tc>
          <w:tcPr>
            <w:tcW w:w="6350" w:type="dxa"/>
          </w:tcPr>
          <w:p w14:paraId="09CBB5B8" w14:textId="77777777" w:rsidR="000E0BF7" w:rsidRDefault="000E0BF7" w:rsidP="00DC61FF"/>
        </w:tc>
      </w:tr>
    </w:tbl>
    <w:p w14:paraId="11E4BB28" w14:textId="77777777" w:rsidR="00532573" w:rsidRDefault="00532573" w:rsidP="00DC61FF">
      <w:pPr>
        <w:sectPr w:rsidR="00532573" w:rsidSect="00D744AD">
          <w:pgSz w:w="12240" w:h="15840"/>
          <w:pgMar w:top="1440" w:right="1440" w:bottom="1440" w:left="1440" w:header="720" w:footer="720" w:gutter="0"/>
          <w:cols w:space="720"/>
          <w:docGrid w:linePitch="360"/>
        </w:sectPr>
      </w:pPr>
    </w:p>
    <w:p w14:paraId="0EECA7C1" w14:textId="77777777" w:rsidR="00532573" w:rsidRPr="00520FDA" w:rsidRDefault="00532573" w:rsidP="00532573">
      <w:pPr>
        <w:pStyle w:val="Heading1"/>
        <w:rPr>
          <w:color w:val="808080" w:themeColor="background1" w:themeShade="80"/>
          <w:sz w:val="36"/>
          <w:szCs w:val="36"/>
          <w:lang w:val="fr-CA"/>
        </w:rPr>
      </w:pPr>
      <w:bookmarkStart w:id="134" w:name="_Toc163733724"/>
      <w:r>
        <w:rPr>
          <w:color w:val="808080" w:themeColor="background1" w:themeShade="80"/>
          <w:sz w:val="36"/>
          <w:szCs w:val="36"/>
          <w:lang w:val="fr-CA"/>
        </w:rPr>
        <w:lastRenderedPageBreak/>
        <w:t>Annexe D : HYPOTHÈSES SUR LA DURÉE DE VIE UTILE</w:t>
      </w:r>
      <w:bookmarkEnd w:id="134"/>
    </w:p>
    <w:p w14:paraId="27EC4FC3" w14:textId="77777777" w:rsidR="00532573" w:rsidRPr="00520FDA" w:rsidRDefault="00532573" w:rsidP="00917A10">
      <w:pPr>
        <w:spacing w:after="0"/>
        <w:rPr>
          <w:lang w:val="fr-CA"/>
        </w:rPr>
      </w:pPr>
    </w:p>
    <w:p w14:paraId="2FBCAB9B" w14:textId="0EE728DB" w:rsidR="00917A10" w:rsidRPr="00520FDA" w:rsidRDefault="009A2345" w:rsidP="00DC61FF">
      <w:pPr>
        <w:rPr>
          <w:lang w:val="fr-CA"/>
        </w:rPr>
      </w:pPr>
      <w:r>
        <w:rPr>
          <w:lang w:val="fr-CA"/>
        </w:rPr>
        <w:t>Le plan utilise une approche modifiée de celle de la National Asset Management Strategy (NAMS) pour les durées de vie utile. Les durées de vie utile ont généralement été estimées comme étant proches du milieu de la fourchette de durée de vie utile recommandée par la NAMS, avec quelques exceptions liées à des évaluations récentes de l</w:t>
      </w:r>
      <w:r w:rsidR="00520FDA">
        <w:rPr>
          <w:lang w:val="fr-CA"/>
        </w:rPr>
        <w:t>’</w:t>
      </w:r>
      <w:r>
        <w:rPr>
          <w:lang w:val="fr-CA"/>
        </w:rPr>
        <w:t xml:space="preserve">état des actifs. </w:t>
      </w:r>
    </w:p>
    <w:tbl>
      <w:tblPr>
        <w:tblStyle w:val="TableGridLight"/>
        <w:tblW w:w="9842" w:type="dxa"/>
        <w:tblLook w:val="04A0" w:firstRow="1" w:lastRow="0" w:firstColumn="1" w:lastColumn="0" w:noHBand="0" w:noVBand="1"/>
      </w:tblPr>
      <w:tblGrid>
        <w:gridCol w:w="4112"/>
        <w:gridCol w:w="1674"/>
        <w:gridCol w:w="1580"/>
        <w:gridCol w:w="2476"/>
      </w:tblGrid>
      <w:tr w:rsidR="00743066" w14:paraId="3DD2358A" w14:textId="77777777" w:rsidTr="0013170B">
        <w:tc>
          <w:tcPr>
            <w:tcW w:w="4112" w:type="dxa"/>
          </w:tcPr>
          <w:p w14:paraId="741022E3" w14:textId="77777777" w:rsidR="00743066" w:rsidRPr="00520FDA" w:rsidRDefault="00743066">
            <w:pPr>
              <w:rPr>
                <w:lang w:val="fr-CA"/>
              </w:rPr>
            </w:pPr>
          </w:p>
        </w:tc>
        <w:tc>
          <w:tcPr>
            <w:tcW w:w="1674" w:type="dxa"/>
            <w:shd w:val="clear" w:color="auto" w:fill="D9E2F3" w:themeFill="accent1" w:themeFillTint="33"/>
          </w:tcPr>
          <w:p w14:paraId="2A17468B" w14:textId="77777777" w:rsidR="00743066" w:rsidRDefault="00743066">
            <w:r>
              <w:rPr>
                <w:lang w:val="fr-CA"/>
              </w:rPr>
              <w:t xml:space="preserve">NAMS </w:t>
            </w:r>
          </w:p>
        </w:tc>
        <w:tc>
          <w:tcPr>
            <w:tcW w:w="1580" w:type="dxa"/>
            <w:shd w:val="clear" w:color="auto" w:fill="D9D9D9" w:themeFill="background1" w:themeFillShade="D9"/>
          </w:tcPr>
          <w:p w14:paraId="59FA0182" w14:textId="70A285DC" w:rsidR="00743066" w:rsidRDefault="00AE4EE6">
            <w:r w:rsidRPr="00B67C05">
              <w:rPr>
                <w:highlight w:val="yellow"/>
                <w:lang w:val="fr-CA"/>
              </w:rPr>
              <w:t>Administration locale</w:t>
            </w:r>
          </w:p>
        </w:tc>
        <w:tc>
          <w:tcPr>
            <w:tcW w:w="2476" w:type="dxa"/>
          </w:tcPr>
          <w:p w14:paraId="6718CF36" w14:textId="77777777" w:rsidR="00743066" w:rsidRDefault="00743066">
            <w:r>
              <w:rPr>
                <w:lang w:val="fr-CA"/>
              </w:rPr>
              <w:t>Commentaires</w:t>
            </w:r>
          </w:p>
        </w:tc>
      </w:tr>
      <w:tr w:rsidR="00743066" w:rsidRPr="00B67C05" w14:paraId="634737FD" w14:textId="77777777" w:rsidTr="0013170B">
        <w:tc>
          <w:tcPr>
            <w:tcW w:w="4112" w:type="dxa"/>
          </w:tcPr>
          <w:p w14:paraId="445CD0B1" w14:textId="77777777" w:rsidR="00743066" w:rsidRDefault="00743066">
            <w:r>
              <w:rPr>
                <w:lang w:val="fr-CA"/>
              </w:rPr>
              <w:t>Couche supérieure – Routes locales</w:t>
            </w:r>
          </w:p>
        </w:tc>
        <w:tc>
          <w:tcPr>
            <w:tcW w:w="1674" w:type="dxa"/>
            <w:shd w:val="clear" w:color="auto" w:fill="D9E2F3" w:themeFill="accent1" w:themeFillTint="33"/>
          </w:tcPr>
          <w:p w14:paraId="37BEDCCF" w14:textId="77777777" w:rsidR="00743066" w:rsidRDefault="00743066" w:rsidP="00316F95">
            <w:pPr>
              <w:jc w:val="right"/>
            </w:pPr>
            <w:r>
              <w:rPr>
                <w:lang w:val="fr-CA"/>
              </w:rPr>
              <w:t>De 15 à 25 ans</w:t>
            </w:r>
          </w:p>
        </w:tc>
        <w:tc>
          <w:tcPr>
            <w:tcW w:w="1580" w:type="dxa"/>
            <w:shd w:val="clear" w:color="auto" w:fill="D9D9D9" w:themeFill="background1" w:themeFillShade="D9"/>
          </w:tcPr>
          <w:p w14:paraId="3029C81E" w14:textId="77777777" w:rsidR="00743066" w:rsidRDefault="00743066" w:rsidP="00743066">
            <w:pPr>
              <w:jc w:val="right"/>
            </w:pPr>
            <w:r>
              <w:rPr>
                <w:lang w:val="fr-CA"/>
              </w:rPr>
              <w:t>33 ans</w:t>
            </w:r>
          </w:p>
        </w:tc>
        <w:tc>
          <w:tcPr>
            <w:tcW w:w="2476" w:type="dxa"/>
            <w:vMerge w:val="restart"/>
          </w:tcPr>
          <w:p w14:paraId="4DEEF559" w14:textId="4350B632" w:rsidR="00743066" w:rsidRPr="00520FDA" w:rsidRDefault="00743066" w:rsidP="00743066">
            <w:pPr>
              <w:rPr>
                <w:lang w:val="fr-CA"/>
              </w:rPr>
            </w:pPr>
            <w:r>
              <w:rPr>
                <w:lang w:val="fr-CA"/>
              </w:rPr>
              <w:t>Les notes de l</w:t>
            </w:r>
            <w:r w:rsidR="00520FDA">
              <w:rPr>
                <w:lang w:val="fr-CA"/>
              </w:rPr>
              <w:t>’</w:t>
            </w:r>
            <w:r>
              <w:rPr>
                <w:lang w:val="fr-CA"/>
              </w:rPr>
              <w:t>indice de l</w:t>
            </w:r>
            <w:r w:rsidR="00520FDA">
              <w:rPr>
                <w:lang w:val="fr-CA"/>
              </w:rPr>
              <w:t>’</w:t>
            </w:r>
            <w:r>
              <w:rPr>
                <w:lang w:val="fr-CA"/>
              </w:rPr>
              <w:t>état de la chaussée ont permis de prolonger la durée de vie utile</w:t>
            </w:r>
          </w:p>
        </w:tc>
      </w:tr>
      <w:tr w:rsidR="00743066" w14:paraId="62A29339" w14:textId="77777777" w:rsidTr="0013170B">
        <w:tc>
          <w:tcPr>
            <w:tcW w:w="4112" w:type="dxa"/>
          </w:tcPr>
          <w:p w14:paraId="3E3BCAE3" w14:textId="77777777" w:rsidR="00743066" w:rsidRDefault="00743066">
            <w:r>
              <w:rPr>
                <w:lang w:val="fr-CA"/>
              </w:rPr>
              <w:t>Couche supérieure – Routes collectrices</w:t>
            </w:r>
          </w:p>
        </w:tc>
        <w:tc>
          <w:tcPr>
            <w:tcW w:w="1674" w:type="dxa"/>
            <w:shd w:val="clear" w:color="auto" w:fill="D9E2F3" w:themeFill="accent1" w:themeFillTint="33"/>
          </w:tcPr>
          <w:p w14:paraId="16E34879" w14:textId="77777777" w:rsidR="00743066" w:rsidRDefault="00743066" w:rsidP="00316F95">
            <w:pPr>
              <w:jc w:val="right"/>
            </w:pPr>
            <w:r>
              <w:rPr>
                <w:lang w:val="fr-CA"/>
              </w:rPr>
              <w:t>De 12 à 29 ans</w:t>
            </w:r>
          </w:p>
        </w:tc>
        <w:tc>
          <w:tcPr>
            <w:tcW w:w="1580" w:type="dxa"/>
            <w:shd w:val="clear" w:color="auto" w:fill="D9D9D9" w:themeFill="background1" w:themeFillShade="D9"/>
          </w:tcPr>
          <w:p w14:paraId="286013EA" w14:textId="77777777" w:rsidR="00743066" w:rsidRDefault="00743066" w:rsidP="00743066">
            <w:pPr>
              <w:jc w:val="right"/>
            </w:pPr>
            <w:r>
              <w:rPr>
                <w:lang w:val="fr-CA"/>
              </w:rPr>
              <w:t>30 ans</w:t>
            </w:r>
          </w:p>
        </w:tc>
        <w:tc>
          <w:tcPr>
            <w:tcW w:w="2476" w:type="dxa"/>
            <w:vMerge/>
          </w:tcPr>
          <w:p w14:paraId="08E8B634" w14:textId="77777777" w:rsidR="00743066" w:rsidRDefault="00743066" w:rsidP="00743066">
            <w:pPr>
              <w:jc w:val="right"/>
            </w:pPr>
          </w:p>
        </w:tc>
      </w:tr>
      <w:tr w:rsidR="00743066" w14:paraId="3DE3DD71" w14:textId="77777777" w:rsidTr="0013170B">
        <w:tc>
          <w:tcPr>
            <w:tcW w:w="4112" w:type="dxa"/>
          </w:tcPr>
          <w:p w14:paraId="11F6E39A" w14:textId="77777777" w:rsidR="00743066" w:rsidRDefault="00743066">
            <w:r>
              <w:rPr>
                <w:lang w:val="fr-CA"/>
              </w:rPr>
              <w:t>Couche supérieure – Voies artérielles</w:t>
            </w:r>
          </w:p>
        </w:tc>
        <w:tc>
          <w:tcPr>
            <w:tcW w:w="1674" w:type="dxa"/>
            <w:shd w:val="clear" w:color="auto" w:fill="D9E2F3" w:themeFill="accent1" w:themeFillTint="33"/>
          </w:tcPr>
          <w:p w14:paraId="47864204" w14:textId="77777777" w:rsidR="00743066" w:rsidRDefault="00743066" w:rsidP="00316F95">
            <w:pPr>
              <w:jc w:val="right"/>
            </w:pPr>
            <w:r>
              <w:rPr>
                <w:lang w:val="fr-CA"/>
              </w:rPr>
              <w:t>De 12 à 29 ans</w:t>
            </w:r>
          </w:p>
        </w:tc>
        <w:tc>
          <w:tcPr>
            <w:tcW w:w="1580" w:type="dxa"/>
            <w:shd w:val="clear" w:color="auto" w:fill="D9D9D9" w:themeFill="background1" w:themeFillShade="D9"/>
          </w:tcPr>
          <w:p w14:paraId="049F80B4" w14:textId="77777777" w:rsidR="00743066" w:rsidRDefault="00743066" w:rsidP="00743066">
            <w:pPr>
              <w:jc w:val="right"/>
            </w:pPr>
            <w:r>
              <w:rPr>
                <w:lang w:val="fr-CA"/>
              </w:rPr>
              <w:t>30 ans</w:t>
            </w:r>
          </w:p>
        </w:tc>
        <w:tc>
          <w:tcPr>
            <w:tcW w:w="2476" w:type="dxa"/>
            <w:vMerge/>
          </w:tcPr>
          <w:p w14:paraId="7619266B" w14:textId="77777777" w:rsidR="00743066" w:rsidRDefault="00743066" w:rsidP="00743066">
            <w:pPr>
              <w:jc w:val="right"/>
            </w:pPr>
          </w:p>
        </w:tc>
      </w:tr>
      <w:tr w:rsidR="00743066" w14:paraId="071A3CA5" w14:textId="77777777" w:rsidTr="0013170B">
        <w:tc>
          <w:tcPr>
            <w:tcW w:w="4112" w:type="dxa"/>
          </w:tcPr>
          <w:p w14:paraId="69B31A94" w14:textId="77777777" w:rsidR="00743066" w:rsidRPr="00520FDA" w:rsidRDefault="00743066">
            <w:pPr>
              <w:rPr>
                <w:lang w:val="fr-CA"/>
              </w:rPr>
            </w:pPr>
            <w:r>
              <w:rPr>
                <w:lang w:val="fr-CA"/>
              </w:rPr>
              <w:t>Couche de base – Routes locales</w:t>
            </w:r>
          </w:p>
        </w:tc>
        <w:tc>
          <w:tcPr>
            <w:tcW w:w="1674" w:type="dxa"/>
            <w:shd w:val="clear" w:color="auto" w:fill="D9E2F3" w:themeFill="accent1" w:themeFillTint="33"/>
          </w:tcPr>
          <w:p w14:paraId="170F9A80" w14:textId="77777777" w:rsidR="00743066" w:rsidRDefault="00743066" w:rsidP="00316F95">
            <w:pPr>
              <w:jc w:val="right"/>
            </w:pPr>
            <w:r>
              <w:rPr>
                <w:lang w:val="fr-CA"/>
              </w:rPr>
              <w:t>De 50 à 100 ans</w:t>
            </w:r>
          </w:p>
        </w:tc>
        <w:tc>
          <w:tcPr>
            <w:tcW w:w="1580" w:type="dxa"/>
            <w:shd w:val="clear" w:color="auto" w:fill="D9D9D9" w:themeFill="background1" w:themeFillShade="D9"/>
          </w:tcPr>
          <w:p w14:paraId="4CA6E835" w14:textId="77777777" w:rsidR="00743066" w:rsidRDefault="00743066" w:rsidP="00743066">
            <w:pPr>
              <w:jc w:val="right"/>
            </w:pPr>
            <w:r>
              <w:rPr>
                <w:lang w:val="fr-CA"/>
              </w:rPr>
              <w:t>100 ans</w:t>
            </w:r>
          </w:p>
        </w:tc>
        <w:tc>
          <w:tcPr>
            <w:tcW w:w="2476" w:type="dxa"/>
            <w:vMerge/>
          </w:tcPr>
          <w:p w14:paraId="3A270C93" w14:textId="77777777" w:rsidR="00743066" w:rsidRDefault="00743066" w:rsidP="00743066">
            <w:pPr>
              <w:jc w:val="right"/>
            </w:pPr>
          </w:p>
        </w:tc>
      </w:tr>
      <w:tr w:rsidR="00743066" w14:paraId="50921827" w14:textId="77777777" w:rsidTr="0013170B">
        <w:tc>
          <w:tcPr>
            <w:tcW w:w="4112" w:type="dxa"/>
          </w:tcPr>
          <w:p w14:paraId="1495463C" w14:textId="77777777" w:rsidR="00743066" w:rsidRPr="00520FDA" w:rsidRDefault="00743066">
            <w:pPr>
              <w:rPr>
                <w:lang w:val="fr-CA"/>
              </w:rPr>
            </w:pPr>
            <w:r>
              <w:rPr>
                <w:lang w:val="fr-CA"/>
              </w:rPr>
              <w:t>Couche de base – Routes collectrices</w:t>
            </w:r>
          </w:p>
        </w:tc>
        <w:tc>
          <w:tcPr>
            <w:tcW w:w="1674" w:type="dxa"/>
            <w:shd w:val="clear" w:color="auto" w:fill="D9E2F3" w:themeFill="accent1" w:themeFillTint="33"/>
          </w:tcPr>
          <w:p w14:paraId="3DB4196E" w14:textId="77777777" w:rsidR="00743066" w:rsidRDefault="00743066" w:rsidP="00316F95">
            <w:pPr>
              <w:jc w:val="right"/>
            </w:pPr>
            <w:r>
              <w:rPr>
                <w:lang w:val="fr-CA"/>
              </w:rPr>
              <w:t>80 ans</w:t>
            </w:r>
          </w:p>
        </w:tc>
        <w:tc>
          <w:tcPr>
            <w:tcW w:w="1580" w:type="dxa"/>
            <w:shd w:val="clear" w:color="auto" w:fill="D9D9D9" w:themeFill="background1" w:themeFillShade="D9"/>
          </w:tcPr>
          <w:p w14:paraId="41405C30" w14:textId="77777777" w:rsidR="00743066" w:rsidRDefault="00743066" w:rsidP="00743066">
            <w:pPr>
              <w:jc w:val="right"/>
            </w:pPr>
            <w:r>
              <w:rPr>
                <w:lang w:val="fr-CA"/>
              </w:rPr>
              <w:t>90 ans</w:t>
            </w:r>
          </w:p>
        </w:tc>
        <w:tc>
          <w:tcPr>
            <w:tcW w:w="2476" w:type="dxa"/>
            <w:vMerge/>
          </w:tcPr>
          <w:p w14:paraId="5D1D855D" w14:textId="77777777" w:rsidR="00743066" w:rsidRDefault="00743066" w:rsidP="00743066">
            <w:pPr>
              <w:jc w:val="right"/>
            </w:pPr>
          </w:p>
        </w:tc>
      </w:tr>
      <w:tr w:rsidR="00743066" w14:paraId="23BD7B38" w14:textId="77777777" w:rsidTr="0013170B">
        <w:tc>
          <w:tcPr>
            <w:tcW w:w="4112" w:type="dxa"/>
          </w:tcPr>
          <w:p w14:paraId="0FB56211" w14:textId="77777777" w:rsidR="00743066" w:rsidRPr="00520FDA" w:rsidRDefault="00743066">
            <w:pPr>
              <w:rPr>
                <w:lang w:val="fr-CA"/>
              </w:rPr>
            </w:pPr>
            <w:r>
              <w:rPr>
                <w:lang w:val="fr-CA"/>
              </w:rPr>
              <w:t>Couche de base – Voies artérielles</w:t>
            </w:r>
          </w:p>
        </w:tc>
        <w:tc>
          <w:tcPr>
            <w:tcW w:w="1674" w:type="dxa"/>
            <w:shd w:val="clear" w:color="auto" w:fill="D9E2F3" w:themeFill="accent1" w:themeFillTint="33"/>
          </w:tcPr>
          <w:p w14:paraId="3C7FEE1C" w14:textId="77777777" w:rsidR="00743066" w:rsidRDefault="00743066" w:rsidP="00316F95">
            <w:pPr>
              <w:jc w:val="right"/>
            </w:pPr>
            <w:r>
              <w:rPr>
                <w:lang w:val="fr-CA"/>
              </w:rPr>
              <w:t>80 ans</w:t>
            </w:r>
          </w:p>
        </w:tc>
        <w:tc>
          <w:tcPr>
            <w:tcW w:w="1580" w:type="dxa"/>
            <w:shd w:val="clear" w:color="auto" w:fill="D9D9D9" w:themeFill="background1" w:themeFillShade="D9"/>
          </w:tcPr>
          <w:p w14:paraId="12DE6A09" w14:textId="77777777" w:rsidR="00743066" w:rsidRDefault="00743066" w:rsidP="00743066">
            <w:pPr>
              <w:jc w:val="right"/>
            </w:pPr>
            <w:r>
              <w:rPr>
                <w:lang w:val="fr-CA"/>
              </w:rPr>
              <w:t>90 ans</w:t>
            </w:r>
          </w:p>
        </w:tc>
        <w:tc>
          <w:tcPr>
            <w:tcW w:w="2476" w:type="dxa"/>
            <w:vMerge/>
          </w:tcPr>
          <w:p w14:paraId="7996A825" w14:textId="77777777" w:rsidR="00743066" w:rsidRDefault="00743066" w:rsidP="00743066">
            <w:pPr>
              <w:jc w:val="right"/>
            </w:pPr>
          </w:p>
        </w:tc>
      </w:tr>
      <w:tr w:rsidR="00743066" w14:paraId="3FD874A1" w14:textId="77777777" w:rsidTr="0013170B">
        <w:tc>
          <w:tcPr>
            <w:tcW w:w="4112" w:type="dxa"/>
          </w:tcPr>
          <w:p w14:paraId="372CDCD9" w14:textId="312F76AF" w:rsidR="00743066" w:rsidRPr="00520FDA" w:rsidRDefault="00743066">
            <w:pPr>
              <w:rPr>
                <w:lang w:val="fr-CA"/>
              </w:rPr>
            </w:pPr>
            <w:r>
              <w:rPr>
                <w:lang w:val="fr-CA"/>
              </w:rPr>
              <w:t>Conduites principales d</w:t>
            </w:r>
            <w:r w:rsidR="00520FDA">
              <w:rPr>
                <w:lang w:val="fr-CA"/>
              </w:rPr>
              <w:t>’</w:t>
            </w:r>
            <w:r>
              <w:rPr>
                <w:lang w:val="fr-CA"/>
              </w:rPr>
              <w:t>égout pluvial – Amiante-ciment</w:t>
            </w:r>
          </w:p>
        </w:tc>
        <w:tc>
          <w:tcPr>
            <w:tcW w:w="1674" w:type="dxa"/>
            <w:shd w:val="clear" w:color="auto" w:fill="D9E2F3" w:themeFill="accent1" w:themeFillTint="33"/>
          </w:tcPr>
          <w:p w14:paraId="4F2151F0" w14:textId="77777777" w:rsidR="00743066" w:rsidRPr="006C2286" w:rsidRDefault="006C2286" w:rsidP="00316F95">
            <w:pPr>
              <w:jc w:val="right"/>
              <w:rPr>
                <w:highlight w:val="yellow"/>
              </w:rPr>
            </w:pPr>
            <w:r>
              <w:rPr>
                <w:lang w:val="fr-CA"/>
              </w:rPr>
              <w:t>De 40 à 70 ans</w:t>
            </w:r>
          </w:p>
        </w:tc>
        <w:tc>
          <w:tcPr>
            <w:tcW w:w="1580" w:type="dxa"/>
            <w:shd w:val="clear" w:color="auto" w:fill="D9D9D9" w:themeFill="background1" w:themeFillShade="D9"/>
          </w:tcPr>
          <w:p w14:paraId="4C514D9C" w14:textId="77777777" w:rsidR="00743066" w:rsidRDefault="006C2286" w:rsidP="006C2286">
            <w:pPr>
              <w:jc w:val="right"/>
            </w:pPr>
            <w:r>
              <w:rPr>
                <w:lang w:val="fr-CA"/>
              </w:rPr>
              <w:t>60 ans</w:t>
            </w:r>
          </w:p>
        </w:tc>
        <w:tc>
          <w:tcPr>
            <w:tcW w:w="2476" w:type="dxa"/>
          </w:tcPr>
          <w:p w14:paraId="661B4950" w14:textId="77777777" w:rsidR="00743066" w:rsidRDefault="00743066"/>
        </w:tc>
      </w:tr>
      <w:tr w:rsidR="00743066" w14:paraId="3C4436D3" w14:textId="77777777" w:rsidTr="0013170B">
        <w:tc>
          <w:tcPr>
            <w:tcW w:w="4112" w:type="dxa"/>
          </w:tcPr>
          <w:p w14:paraId="6DFF13E9" w14:textId="74C7C09A" w:rsidR="00743066" w:rsidRPr="00520FDA" w:rsidRDefault="00743066">
            <w:pPr>
              <w:rPr>
                <w:lang w:val="fr-CA"/>
              </w:rPr>
            </w:pPr>
            <w:r>
              <w:rPr>
                <w:lang w:val="fr-CA"/>
              </w:rPr>
              <w:t>Conduites principales d</w:t>
            </w:r>
            <w:r w:rsidR="00520FDA">
              <w:rPr>
                <w:lang w:val="fr-CA"/>
              </w:rPr>
              <w:t>’</w:t>
            </w:r>
            <w:r>
              <w:rPr>
                <w:lang w:val="fr-CA"/>
              </w:rPr>
              <w:t>égout pluvial – Tôle ondulée</w:t>
            </w:r>
          </w:p>
        </w:tc>
        <w:tc>
          <w:tcPr>
            <w:tcW w:w="1674" w:type="dxa"/>
            <w:shd w:val="clear" w:color="auto" w:fill="D9E2F3" w:themeFill="accent1" w:themeFillTint="33"/>
          </w:tcPr>
          <w:p w14:paraId="6DABC029" w14:textId="77777777" w:rsidR="00743066" w:rsidRPr="006C2286" w:rsidRDefault="006C2286" w:rsidP="00316F95">
            <w:pPr>
              <w:jc w:val="right"/>
              <w:rPr>
                <w:highlight w:val="yellow"/>
              </w:rPr>
            </w:pPr>
            <w:r>
              <w:rPr>
                <w:lang w:val="fr-CA"/>
              </w:rPr>
              <w:t>De 40 à 90 ans</w:t>
            </w:r>
          </w:p>
        </w:tc>
        <w:tc>
          <w:tcPr>
            <w:tcW w:w="1580" w:type="dxa"/>
            <w:shd w:val="clear" w:color="auto" w:fill="D9D9D9" w:themeFill="background1" w:themeFillShade="D9"/>
          </w:tcPr>
          <w:p w14:paraId="70F7E219" w14:textId="77777777" w:rsidR="00743066" w:rsidRDefault="00497C2C" w:rsidP="00497C2C">
            <w:pPr>
              <w:jc w:val="right"/>
            </w:pPr>
            <w:r>
              <w:rPr>
                <w:lang w:val="fr-CA"/>
              </w:rPr>
              <w:t>80 ans</w:t>
            </w:r>
          </w:p>
        </w:tc>
        <w:tc>
          <w:tcPr>
            <w:tcW w:w="2476" w:type="dxa"/>
          </w:tcPr>
          <w:p w14:paraId="70A9C700" w14:textId="77777777" w:rsidR="00743066" w:rsidRDefault="00743066"/>
        </w:tc>
      </w:tr>
      <w:tr w:rsidR="00743066" w14:paraId="3B2184F7" w14:textId="77777777" w:rsidTr="0013170B">
        <w:tc>
          <w:tcPr>
            <w:tcW w:w="4112" w:type="dxa"/>
          </w:tcPr>
          <w:p w14:paraId="1FF7FED1" w14:textId="3C42A18C" w:rsidR="00743066" w:rsidRPr="00520FDA" w:rsidRDefault="00743066">
            <w:pPr>
              <w:rPr>
                <w:lang w:val="fr-CA"/>
              </w:rPr>
            </w:pPr>
            <w:r>
              <w:rPr>
                <w:lang w:val="fr-CA"/>
              </w:rPr>
              <w:t>Conduites principales d</w:t>
            </w:r>
            <w:r w:rsidR="00520FDA">
              <w:rPr>
                <w:lang w:val="fr-CA"/>
              </w:rPr>
              <w:t>’</w:t>
            </w:r>
            <w:r>
              <w:rPr>
                <w:lang w:val="fr-CA"/>
              </w:rPr>
              <w:t>égout pluvial – Fonte ductile</w:t>
            </w:r>
          </w:p>
        </w:tc>
        <w:tc>
          <w:tcPr>
            <w:tcW w:w="1674" w:type="dxa"/>
            <w:shd w:val="clear" w:color="auto" w:fill="D9E2F3" w:themeFill="accent1" w:themeFillTint="33"/>
          </w:tcPr>
          <w:p w14:paraId="07F75A51" w14:textId="77777777" w:rsidR="00743066" w:rsidRPr="006C2286" w:rsidRDefault="006C2286" w:rsidP="00316F95">
            <w:pPr>
              <w:jc w:val="right"/>
              <w:rPr>
                <w:highlight w:val="yellow"/>
              </w:rPr>
            </w:pPr>
            <w:r>
              <w:rPr>
                <w:lang w:val="fr-CA"/>
              </w:rPr>
              <w:t>De 40 à 80 ans</w:t>
            </w:r>
          </w:p>
        </w:tc>
        <w:tc>
          <w:tcPr>
            <w:tcW w:w="1580" w:type="dxa"/>
            <w:shd w:val="clear" w:color="auto" w:fill="D9D9D9" w:themeFill="background1" w:themeFillShade="D9"/>
          </w:tcPr>
          <w:p w14:paraId="3750865B" w14:textId="77777777" w:rsidR="00743066" w:rsidRDefault="006C2286" w:rsidP="006C2286">
            <w:pPr>
              <w:jc w:val="right"/>
            </w:pPr>
            <w:r>
              <w:rPr>
                <w:lang w:val="fr-CA"/>
              </w:rPr>
              <w:t>80 ans</w:t>
            </w:r>
          </w:p>
        </w:tc>
        <w:tc>
          <w:tcPr>
            <w:tcW w:w="2476" w:type="dxa"/>
          </w:tcPr>
          <w:p w14:paraId="273F1BFD" w14:textId="77777777" w:rsidR="00743066" w:rsidRDefault="00743066"/>
        </w:tc>
      </w:tr>
      <w:tr w:rsidR="00743066" w14:paraId="3835B9F8" w14:textId="77777777" w:rsidTr="0013170B">
        <w:tc>
          <w:tcPr>
            <w:tcW w:w="4112" w:type="dxa"/>
          </w:tcPr>
          <w:p w14:paraId="0FF6B939" w14:textId="1DD49DA8" w:rsidR="00743066" w:rsidRPr="00520FDA" w:rsidRDefault="00743066">
            <w:pPr>
              <w:rPr>
                <w:lang w:val="fr-CA"/>
              </w:rPr>
            </w:pPr>
            <w:r>
              <w:rPr>
                <w:lang w:val="fr-CA"/>
              </w:rPr>
              <w:t>Conduites principales d</w:t>
            </w:r>
            <w:r w:rsidR="00520FDA">
              <w:rPr>
                <w:lang w:val="fr-CA"/>
              </w:rPr>
              <w:t>’</w:t>
            </w:r>
            <w:r>
              <w:rPr>
                <w:lang w:val="fr-CA"/>
              </w:rPr>
              <w:t>égout pluvial – Acier galvanisé</w:t>
            </w:r>
          </w:p>
        </w:tc>
        <w:tc>
          <w:tcPr>
            <w:tcW w:w="1674" w:type="dxa"/>
            <w:shd w:val="clear" w:color="auto" w:fill="D9E2F3" w:themeFill="accent1" w:themeFillTint="33"/>
          </w:tcPr>
          <w:p w14:paraId="072C69BF" w14:textId="77777777" w:rsidR="00743066" w:rsidRPr="006C2286" w:rsidRDefault="00497C2C" w:rsidP="00316F95">
            <w:pPr>
              <w:jc w:val="right"/>
              <w:rPr>
                <w:highlight w:val="yellow"/>
              </w:rPr>
            </w:pPr>
            <w:r>
              <w:rPr>
                <w:lang w:val="fr-CA"/>
              </w:rPr>
              <w:t>De 40 à 90 ans</w:t>
            </w:r>
          </w:p>
        </w:tc>
        <w:tc>
          <w:tcPr>
            <w:tcW w:w="1580" w:type="dxa"/>
            <w:shd w:val="clear" w:color="auto" w:fill="D9D9D9" w:themeFill="background1" w:themeFillShade="D9"/>
          </w:tcPr>
          <w:p w14:paraId="4DE1740A" w14:textId="77777777" w:rsidR="00743066" w:rsidRDefault="00497C2C" w:rsidP="00497C2C">
            <w:pPr>
              <w:jc w:val="right"/>
            </w:pPr>
            <w:r>
              <w:rPr>
                <w:lang w:val="fr-CA"/>
              </w:rPr>
              <w:t>80 ans</w:t>
            </w:r>
          </w:p>
        </w:tc>
        <w:tc>
          <w:tcPr>
            <w:tcW w:w="2476" w:type="dxa"/>
          </w:tcPr>
          <w:p w14:paraId="5D2D918D" w14:textId="77777777" w:rsidR="00743066" w:rsidRDefault="00743066"/>
        </w:tc>
      </w:tr>
      <w:tr w:rsidR="00743066" w14:paraId="32F4A9A1" w14:textId="77777777" w:rsidTr="0013170B">
        <w:tc>
          <w:tcPr>
            <w:tcW w:w="4112" w:type="dxa"/>
          </w:tcPr>
          <w:p w14:paraId="002C4094" w14:textId="1FEC3B87" w:rsidR="00743066" w:rsidRPr="00520FDA" w:rsidRDefault="00743066">
            <w:pPr>
              <w:rPr>
                <w:lang w:val="fr-CA"/>
              </w:rPr>
            </w:pPr>
            <w:r>
              <w:rPr>
                <w:lang w:val="fr-CA"/>
              </w:rPr>
              <w:t>Conduites principales d</w:t>
            </w:r>
            <w:r w:rsidR="00520FDA">
              <w:rPr>
                <w:lang w:val="fr-CA"/>
              </w:rPr>
              <w:t>’</w:t>
            </w:r>
            <w:r>
              <w:rPr>
                <w:lang w:val="fr-CA"/>
              </w:rPr>
              <w:t>égout pluvial – Polyéthylène haute densité</w:t>
            </w:r>
          </w:p>
        </w:tc>
        <w:tc>
          <w:tcPr>
            <w:tcW w:w="1674" w:type="dxa"/>
            <w:shd w:val="clear" w:color="auto" w:fill="D9E2F3" w:themeFill="accent1" w:themeFillTint="33"/>
          </w:tcPr>
          <w:p w14:paraId="3CB62D4E" w14:textId="77777777" w:rsidR="00743066" w:rsidRPr="006C2286" w:rsidRDefault="002A0424" w:rsidP="00316F95">
            <w:pPr>
              <w:jc w:val="right"/>
              <w:rPr>
                <w:highlight w:val="yellow"/>
              </w:rPr>
            </w:pPr>
            <w:r>
              <w:rPr>
                <w:lang w:val="fr-CA"/>
              </w:rPr>
              <w:t>De 50 à 100 ans</w:t>
            </w:r>
          </w:p>
        </w:tc>
        <w:tc>
          <w:tcPr>
            <w:tcW w:w="1580" w:type="dxa"/>
            <w:shd w:val="clear" w:color="auto" w:fill="D9D9D9" w:themeFill="background1" w:themeFillShade="D9"/>
          </w:tcPr>
          <w:p w14:paraId="33F4E460" w14:textId="77777777" w:rsidR="00743066" w:rsidRDefault="002A0424" w:rsidP="002A0424">
            <w:pPr>
              <w:jc w:val="right"/>
            </w:pPr>
            <w:r>
              <w:rPr>
                <w:lang w:val="fr-CA"/>
              </w:rPr>
              <w:t>80 ans</w:t>
            </w:r>
          </w:p>
        </w:tc>
        <w:tc>
          <w:tcPr>
            <w:tcW w:w="2476" w:type="dxa"/>
          </w:tcPr>
          <w:p w14:paraId="54EA1356" w14:textId="77777777" w:rsidR="00743066" w:rsidRDefault="00743066"/>
        </w:tc>
      </w:tr>
      <w:tr w:rsidR="00743066" w14:paraId="69730969" w14:textId="77777777" w:rsidTr="0013170B">
        <w:tc>
          <w:tcPr>
            <w:tcW w:w="4112" w:type="dxa"/>
          </w:tcPr>
          <w:p w14:paraId="6F1C41BA" w14:textId="58C799B8" w:rsidR="00743066" w:rsidRPr="00520FDA" w:rsidRDefault="00743066">
            <w:pPr>
              <w:rPr>
                <w:lang w:val="fr-CA"/>
              </w:rPr>
            </w:pPr>
            <w:r>
              <w:rPr>
                <w:lang w:val="fr-CA"/>
              </w:rPr>
              <w:t>Conduites principales d</w:t>
            </w:r>
            <w:r w:rsidR="00520FDA">
              <w:rPr>
                <w:lang w:val="fr-CA"/>
              </w:rPr>
              <w:t>’</w:t>
            </w:r>
            <w:r>
              <w:rPr>
                <w:lang w:val="fr-CA"/>
              </w:rPr>
              <w:t>égout pluvial – PVC</w:t>
            </w:r>
          </w:p>
        </w:tc>
        <w:tc>
          <w:tcPr>
            <w:tcW w:w="1674" w:type="dxa"/>
            <w:shd w:val="clear" w:color="auto" w:fill="D9E2F3" w:themeFill="accent1" w:themeFillTint="33"/>
          </w:tcPr>
          <w:p w14:paraId="2A127E46" w14:textId="77777777" w:rsidR="00743066" w:rsidRDefault="006C2286" w:rsidP="00316F95">
            <w:pPr>
              <w:jc w:val="right"/>
            </w:pPr>
            <w:r>
              <w:rPr>
                <w:lang w:val="fr-CA"/>
              </w:rPr>
              <w:t>De 60 à 100 ans</w:t>
            </w:r>
          </w:p>
        </w:tc>
        <w:tc>
          <w:tcPr>
            <w:tcW w:w="1580" w:type="dxa"/>
            <w:shd w:val="clear" w:color="auto" w:fill="D9D9D9" w:themeFill="background1" w:themeFillShade="D9"/>
          </w:tcPr>
          <w:p w14:paraId="22830718" w14:textId="77777777" w:rsidR="00743066" w:rsidRDefault="006C2286" w:rsidP="006C2286">
            <w:pPr>
              <w:jc w:val="right"/>
            </w:pPr>
            <w:r>
              <w:rPr>
                <w:lang w:val="fr-CA"/>
              </w:rPr>
              <w:t>80 ans</w:t>
            </w:r>
          </w:p>
        </w:tc>
        <w:tc>
          <w:tcPr>
            <w:tcW w:w="2476" w:type="dxa"/>
          </w:tcPr>
          <w:p w14:paraId="17B3D806" w14:textId="77777777" w:rsidR="00743066" w:rsidRDefault="00743066" w:rsidP="006C2286">
            <w:pPr>
              <w:jc w:val="right"/>
            </w:pPr>
          </w:p>
        </w:tc>
      </w:tr>
      <w:tr w:rsidR="00743066" w14:paraId="786057B7" w14:textId="77777777" w:rsidTr="0013170B">
        <w:tc>
          <w:tcPr>
            <w:tcW w:w="4112" w:type="dxa"/>
          </w:tcPr>
          <w:p w14:paraId="7D3CF9ED" w14:textId="3150BF53" w:rsidR="00743066" w:rsidRPr="00520FDA" w:rsidRDefault="00743066">
            <w:pPr>
              <w:rPr>
                <w:lang w:val="fr-CA"/>
              </w:rPr>
            </w:pPr>
            <w:r>
              <w:rPr>
                <w:lang w:val="fr-CA"/>
              </w:rPr>
              <w:t>Conduites principales d</w:t>
            </w:r>
            <w:r w:rsidR="00520FDA">
              <w:rPr>
                <w:lang w:val="fr-CA"/>
              </w:rPr>
              <w:t>’</w:t>
            </w:r>
            <w:r>
              <w:rPr>
                <w:lang w:val="fr-CA"/>
              </w:rPr>
              <w:t>égout pluvial – Grès vernissé</w:t>
            </w:r>
          </w:p>
        </w:tc>
        <w:tc>
          <w:tcPr>
            <w:tcW w:w="1674" w:type="dxa"/>
            <w:shd w:val="clear" w:color="auto" w:fill="D9E2F3" w:themeFill="accent1" w:themeFillTint="33"/>
          </w:tcPr>
          <w:p w14:paraId="274CF1CF" w14:textId="77777777" w:rsidR="00743066" w:rsidRPr="006C2286" w:rsidRDefault="00743066" w:rsidP="00316F95">
            <w:pPr>
              <w:jc w:val="right"/>
              <w:rPr>
                <w:highlight w:val="yellow"/>
              </w:rPr>
            </w:pPr>
            <w:r>
              <w:rPr>
                <w:lang w:val="fr-CA"/>
              </w:rPr>
              <w:t>De 50 à 100 ans</w:t>
            </w:r>
          </w:p>
        </w:tc>
        <w:tc>
          <w:tcPr>
            <w:tcW w:w="1580" w:type="dxa"/>
            <w:shd w:val="clear" w:color="auto" w:fill="D9D9D9" w:themeFill="background1" w:themeFillShade="D9"/>
          </w:tcPr>
          <w:p w14:paraId="4DE55DA7" w14:textId="77777777" w:rsidR="00743066" w:rsidRDefault="005C6C9B" w:rsidP="005C6C9B">
            <w:pPr>
              <w:jc w:val="right"/>
            </w:pPr>
            <w:r>
              <w:rPr>
                <w:lang w:val="fr-CA"/>
              </w:rPr>
              <w:t>50 ans</w:t>
            </w:r>
          </w:p>
        </w:tc>
        <w:tc>
          <w:tcPr>
            <w:tcW w:w="2476" w:type="dxa"/>
          </w:tcPr>
          <w:p w14:paraId="7346A622" w14:textId="77777777" w:rsidR="00743066" w:rsidRDefault="00743066"/>
        </w:tc>
      </w:tr>
      <w:tr w:rsidR="005C6C9B" w14:paraId="6744968F" w14:textId="77777777" w:rsidTr="0013170B">
        <w:tc>
          <w:tcPr>
            <w:tcW w:w="4112" w:type="dxa"/>
          </w:tcPr>
          <w:p w14:paraId="231200F1" w14:textId="083479E2" w:rsidR="005C6C9B" w:rsidRPr="00520FDA" w:rsidRDefault="005C6C9B" w:rsidP="005C6C9B">
            <w:pPr>
              <w:rPr>
                <w:lang w:val="fr-CA"/>
              </w:rPr>
            </w:pPr>
            <w:r>
              <w:rPr>
                <w:lang w:val="fr-CA"/>
              </w:rPr>
              <w:t>Conduites principales d</w:t>
            </w:r>
            <w:r w:rsidR="00520FDA">
              <w:rPr>
                <w:lang w:val="fr-CA"/>
              </w:rPr>
              <w:t>’</w:t>
            </w:r>
            <w:r>
              <w:rPr>
                <w:lang w:val="fr-CA"/>
              </w:rPr>
              <w:t>égout pluvial – Béton</w:t>
            </w:r>
          </w:p>
        </w:tc>
        <w:tc>
          <w:tcPr>
            <w:tcW w:w="1674" w:type="dxa"/>
            <w:shd w:val="clear" w:color="auto" w:fill="D9E2F3" w:themeFill="accent1" w:themeFillTint="33"/>
          </w:tcPr>
          <w:p w14:paraId="04BAE1F7" w14:textId="77777777" w:rsidR="005C6C9B" w:rsidRPr="006C2286" w:rsidRDefault="005C6C9B" w:rsidP="005C6C9B">
            <w:pPr>
              <w:jc w:val="right"/>
              <w:rPr>
                <w:highlight w:val="yellow"/>
              </w:rPr>
            </w:pPr>
            <w:r>
              <w:rPr>
                <w:lang w:val="fr-CA"/>
              </w:rPr>
              <w:t>De 60 à 150 ans</w:t>
            </w:r>
          </w:p>
        </w:tc>
        <w:tc>
          <w:tcPr>
            <w:tcW w:w="1580" w:type="dxa"/>
            <w:shd w:val="clear" w:color="auto" w:fill="D9D9D9" w:themeFill="background1" w:themeFillShade="D9"/>
          </w:tcPr>
          <w:p w14:paraId="107B6DFE" w14:textId="77777777" w:rsidR="005C6C9B" w:rsidRDefault="005C6C9B" w:rsidP="005C6C9B">
            <w:pPr>
              <w:jc w:val="right"/>
            </w:pPr>
            <w:r>
              <w:rPr>
                <w:lang w:val="fr-CA"/>
              </w:rPr>
              <w:t>100 ans</w:t>
            </w:r>
          </w:p>
        </w:tc>
        <w:tc>
          <w:tcPr>
            <w:tcW w:w="2476" w:type="dxa"/>
          </w:tcPr>
          <w:p w14:paraId="6A3751A8" w14:textId="77777777" w:rsidR="005C6C9B" w:rsidRDefault="005C6C9B" w:rsidP="005C6C9B"/>
        </w:tc>
      </w:tr>
      <w:tr w:rsidR="00743066" w:rsidRPr="00B67C05" w14:paraId="0E580024" w14:textId="77777777" w:rsidTr="0013170B">
        <w:tc>
          <w:tcPr>
            <w:tcW w:w="4112" w:type="dxa"/>
          </w:tcPr>
          <w:p w14:paraId="4D50E7CE" w14:textId="5B3577C1" w:rsidR="00743066" w:rsidRDefault="00743066">
            <w:r>
              <w:rPr>
                <w:lang w:val="fr-CA"/>
              </w:rPr>
              <w:t>Conduites latérales d</w:t>
            </w:r>
            <w:r w:rsidR="00520FDA">
              <w:rPr>
                <w:lang w:val="fr-CA"/>
              </w:rPr>
              <w:t>’</w:t>
            </w:r>
            <w:r>
              <w:rPr>
                <w:lang w:val="fr-CA"/>
              </w:rPr>
              <w:t xml:space="preserve">égout pluvial </w:t>
            </w:r>
          </w:p>
        </w:tc>
        <w:tc>
          <w:tcPr>
            <w:tcW w:w="1674" w:type="dxa"/>
            <w:shd w:val="clear" w:color="auto" w:fill="D9E2F3" w:themeFill="accent1" w:themeFillTint="33"/>
          </w:tcPr>
          <w:p w14:paraId="33D9AD57" w14:textId="77777777" w:rsidR="00743066" w:rsidRPr="00E553FE" w:rsidRDefault="00E553FE" w:rsidP="00316F95">
            <w:pPr>
              <w:jc w:val="right"/>
            </w:pPr>
            <w:r>
              <w:rPr>
                <w:lang w:val="fr-CA"/>
              </w:rPr>
              <w:t>S. o.</w:t>
            </w:r>
          </w:p>
        </w:tc>
        <w:tc>
          <w:tcPr>
            <w:tcW w:w="1580" w:type="dxa"/>
            <w:shd w:val="clear" w:color="auto" w:fill="D9D9D9" w:themeFill="background1" w:themeFillShade="D9"/>
          </w:tcPr>
          <w:p w14:paraId="40DBC4D6" w14:textId="1BF44199" w:rsidR="00743066" w:rsidRPr="00520FDA" w:rsidRDefault="00E553FE" w:rsidP="00E553FE">
            <w:pPr>
              <w:jc w:val="right"/>
              <w:rPr>
                <w:lang w:val="fr-CA"/>
              </w:rPr>
            </w:pPr>
            <w:r>
              <w:rPr>
                <w:lang w:val="fr-CA"/>
              </w:rPr>
              <w:t xml:space="preserve">Durée de vie </w:t>
            </w:r>
            <w:r w:rsidR="0073453A">
              <w:rPr>
                <w:lang w:val="fr-CA"/>
              </w:rPr>
              <w:t>des</w:t>
            </w:r>
            <w:r>
              <w:rPr>
                <w:lang w:val="fr-CA"/>
              </w:rPr>
              <w:t xml:space="preserve"> conduite</w:t>
            </w:r>
            <w:r w:rsidR="0073453A">
              <w:rPr>
                <w:lang w:val="fr-CA"/>
              </w:rPr>
              <w:t>s</w:t>
            </w:r>
            <w:r>
              <w:rPr>
                <w:lang w:val="fr-CA"/>
              </w:rPr>
              <w:t xml:space="preserve"> principale</w:t>
            </w:r>
            <w:r w:rsidR="0073453A">
              <w:rPr>
                <w:lang w:val="fr-CA"/>
              </w:rPr>
              <w:t>s</w:t>
            </w:r>
          </w:p>
        </w:tc>
        <w:tc>
          <w:tcPr>
            <w:tcW w:w="2476" w:type="dxa"/>
          </w:tcPr>
          <w:p w14:paraId="4A1B249A" w14:textId="77777777" w:rsidR="00743066" w:rsidRPr="00520FDA" w:rsidRDefault="00743066">
            <w:pPr>
              <w:rPr>
                <w:lang w:val="fr-CA"/>
              </w:rPr>
            </w:pPr>
          </w:p>
        </w:tc>
      </w:tr>
      <w:tr w:rsidR="00743066" w14:paraId="4CF97838" w14:textId="77777777" w:rsidTr="0013170B">
        <w:tc>
          <w:tcPr>
            <w:tcW w:w="4112" w:type="dxa"/>
          </w:tcPr>
          <w:p w14:paraId="610A1089" w14:textId="10314B9C" w:rsidR="00743066" w:rsidRPr="00520FDA" w:rsidRDefault="00743066">
            <w:pPr>
              <w:rPr>
                <w:lang w:val="fr-CA"/>
              </w:rPr>
            </w:pPr>
            <w:r>
              <w:rPr>
                <w:lang w:val="fr-CA"/>
              </w:rPr>
              <w:t>Conduites principales d</w:t>
            </w:r>
            <w:r w:rsidR="00520FDA">
              <w:rPr>
                <w:lang w:val="fr-CA"/>
              </w:rPr>
              <w:t>’</w:t>
            </w:r>
            <w:r>
              <w:rPr>
                <w:lang w:val="fr-CA"/>
              </w:rPr>
              <w:t>égout sanitaire – Amiante-ciment</w:t>
            </w:r>
          </w:p>
        </w:tc>
        <w:tc>
          <w:tcPr>
            <w:tcW w:w="1674" w:type="dxa"/>
            <w:shd w:val="clear" w:color="auto" w:fill="D9E2F3" w:themeFill="accent1" w:themeFillTint="33"/>
          </w:tcPr>
          <w:p w14:paraId="5A293F18" w14:textId="77777777" w:rsidR="00743066" w:rsidRPr="00E553FE" w:rsidRDefault="00E553FE" w:rsidP="00316F95">
            <w:pPr>
              <w:jc w:val="right"/>
            </w:pPr>
            <w:r>
              <w:rPr>
                <w:lang w:val="fr-CA"/>
              </w:rPr>
              <w:t>De 40 à 70 ans</w:t>
            </w:r>
          </w:p>
        </w:tc>
        <w:tc>
          <w:tcPr>
            <w:tcW w:w="1580" w:type="dxa"/>
            <w:shd w:val="clear" w:color="auto" w:fill="D9D9D9" w:themeFill="background1" w:themeFillShade="D9"/>
          </w:tcPr>
          <w:p w14:paraId="7B666810" w14:textId="77777777" w:rsidR="00743066" w:rsidRPr="00E553FE" w:rsidRDefault="00E553FE" w:rsidP="00E553FE">
            <w:pPr>
              <w:jc w:val="right"/>
            </w:pPr>
            <w:r>
              <w:rPr>
                <w:lang w:val="fr-CA"/>
              </w:rPr>
              <w:t>60 ans</w:t>
            </w:r>
          </w:p>
        </w:tc>
        <w:tc>
          <w:tcPr>
            <w:tcW w:w="2476" w:type="dxa"/>
          </w:tcPr>
          <w:p w14:paraId="22B320AE" w14:textId="77777777" w:rsidR="00743066" w:rsidRDefault="00743066"/>
        </w:tc>
      </w:tr>
      <w:tr w:rsidR="00743066" w14:paraId="70C26E0C" w14:textId="77777777" w:rsidTr="0013170B">
        <w:tc>
          <w:tcPr>
            <w:tcW w:w="4112" w:type="dxa"/>
          </w:tcPr>
          <w:p w14:paraId="1985E15A" w14:textId="65606622" w:rsidR="00743066" w:rsidRPr="00520FDA" w:rsidRDefault="00743066">
            <w:pPr>
              <w:rPr>
                <w:lang w:val="fr-CA"/>
              </w:rPr>
            </w:pPr>
            <w:r>
              <w:rPr>
                <w:lang w:val="fr-CA"/>
              </w:rPr>
              <w:t>Conduites principales d</w:t>
            </w:r>
            <w:r w:rsidR="00520FDA">
              <w:rPr>
                <w:lang w:val="fr-CA"/>
              </w:rPr>
              <w:t>’</w:t>
            </w:r>
            <w:r>
              <w:rPr>
                <w:lang w:val="fr-CA"/>
              </w:rPr>
              <w:t>égout sanitaire – Fonte ductile</w:t>
            </w:r>
          </w:p>
        </w:tc>
        <w:tc>
          <w:tcPr>
            <w:tcW w:w="1674" w:type="dxa"/>
            <w:shd w:val="clear" w:color="auto" w:fill="D9E2F3" w:themeFill="accent1" w:themeFillTint="33"/>
          </w:tcPr>
          <w:p w14:paraId="4022E77A" w14:textId="77777777" w:rsidR="00743066" w:rsidRPr="00E553FE" w:rsidRDefault="00E553FE" w:rsidP="00316F95">
            <w:pPr>
              <w:jc w:val="right"/>
            </w:pPr>
            <w:r>
              <w:rPr>
                <w:lang w:val="fr-CA"/>
              </w:rPr>
              <w:t>De 40 à 80 ans</w:t>
            </w:r>
          </w:p>
        </w:tc>
        <w:tc>
          <w:tcPr>
            <w:tcW w:w="1580" w:type="dxa"/>
            <w:shd w:val="clear" w:color="auto" w:fill="D9D9D9" w:themeFill="background1" w:themeFillShade="D9"/>
          </w:tcPr>
          <w:p w14:paraId="16170C7D" w14:textId="77777777" w:rsidR="00743066" w:rsidRPr="00E553FE" w:rsidRDefault="00E553FE" w:rsidP="00E553FE">
            <w:pPr>
              <w:jc w:val="right"/>
            </w:pPr>
            <w:r>
              <w:rPr>
                <w:lang w:val="fr-CA"/>
              </w:rPr>
              <w:t>80 ans</w:t>
            </w:r>
          </w:p>
        </w:tc>
        <w:tc>
          <w:tcPr>
            <w:tcW w:w="2476" w:type="dxa"/>
          </w:tcPr>
          <w:p w14:paraId="0D46D0BC" w14:textId="77777777" w:rsidR="00743066" w:rsidRDefault="00743066"/>
        </w:tc>
      </w:tr>
      <w:tr w:rsidR="00743066" w14:paraId="3A698E8E" w14:textId="77777777" w:rsidTr="0013170B">
        <w:tc>
          <w:tcPr>
            <w:tcW w:w="4112" w:type="dxa"/>
          </w:tcPr>
          <w:p w14:paraId="6E04B393" w14:textId="7D209451" w:rsidR="00743066" w:rsidRPr="00520FDA" w:rsidRDefault="00743066">
            <w:pPr>
              <w:rPr>
                <w:lang w:val="fr-CA"/>
              </w:rPr>
            </w:pPr>
            <w:r>
              <w:rPr>
                <w:lang w:val="fr-CA"/>
              </w:rPr>
              <w:t>Conduites principales d</w:t>
            </w:r>
            <w:r w:rsidR="00520FDA">
              <w:rPr>
                <w:lang w:val="fr-CA"/>
              </w:rPr>
              <w:t>’</w:t>
            </w:r>
            <w:r>
              <w:rPr>
                <w:lang w:val="fr-CA"/>
              </w:rPr>
              <w:t>égout sanitaire – Polyéthylène haute densité</w:t>
            </w:r>
          </w:p>
        </w:tc>
        <w:tc>
          <w:tcPr>
            <w:tcW w:w="1674" w:type="dxa"/>
            <w:shd w:val="clear" w:color="auto" w:fill="D9E2F3" w:themeFill="accent1" w:themeFillTint="33"/>
          </w:tcPr>
          <w:p w14:paraId="4569F9ED" w14:textId="77777777" w:rsidR="00743066" w:rsidRPr="006C2286" w:rsidRDefault="00E553FE" w:rsidP="00316F95">
            <w:pPr>
              <w:jc w:val="right"/>
              <w:rPr>
                <w:highlight w:val="yellow"/>
              </w:rPr>
            </w:pPr>
            <w:r>
              <w:rPr>
                <w:lang w:val="fr-CA"/>
              </w:rPr>
              <w:t>De 50 à 100 ans</w:t>
            </w:r>
          </w:p>
        </w:tc>
        <w:tc>
          <w:tcPr>
            <w:tcW w:w="1580" w:type="dxa"/>
            <w:shd w:val="clear" w:color="auto" w:fill="D9D9D9" w:themeFill="background1" w:themeFillShade="D9"/>
          </w:tcPr>
          <w:p w14:paraId="0DA5C5C1" w14:textId="77777777" w:rsidR="00743066" w:rsidRDefault="00E553FE" w:rsidP="00E553FE">
            <w:pPr>
              <w:jc w:val="right"/>
            </w:pPr>
            <w:r>
              <w:rPr>
                <w:lang w:val="fr-CA"/>
              </w:rPr>
              <w:t>80 ans</w:t>
            </w:r>
          </w:p>
        </w:tc>
        <w:tc>
          <w:tcPr>
            <w:tcW w:w="2476" w:type="dxa"/>
          </w:tcPr>
          <w:p w14:paraId="2BA0299F" w14:textId="77777777" w:rsidR="00743066" w:rsidRDefault="00743066"/>
        </w:tc>
      </w:tr>
      <w:tr w:rsidR="00743066" w14:paraId="60221284" w14:textId="77777777" w:rsidTr="0013170B">
        <w:tc>
          <w:tcPr>
            <w:tcW w:w="4112" w:type="dxa"/>
          </w:tcPr>
          <w:p w14:paraId="7E8EB699" w14:textId="656247E4" w:rsidR="00743066" w:rsidRPr="00520FDA" w:rsidRDefault="00743066">
            <w:pPr>
              <w:rPr>
                <w:lang w:val="fr-CA"/>
              </w:rPr>
            </w:pPr>
            <w:r>
              <w:rPr>
                <w:lang w:val="fr-CA"/>
              </w:rPr>
              <w:t>Conduites principales d</w:t>
            </w:r>
            <w:r w:rsidR="00520FDA">
              <w:rPr>
                <w:lang w:val="fr-CA"/>
              </w:rPr>
              <w:t>’</w:t>
            </w:r>
            <w:r>
              <w:rPr>
                <w:lang w:val="fr-CA"/>
              </w:rPr>
              <w:t>égout sanitaire – PVC</w:t>
            </w:r>
          </w:p>
        </w:tc>
        <w:tc>
          <w:tcPr>
            <w:tcW w:w="1674" w:type="dxa"/>
            <w:shd w:val="clear" w:color="auto" w:fill="D9E2F3" w:themeFill="accent1" w:themeFillTint="33"/>
          </w:tcPr>
          <w:p w14:paraId="440003B1" w14:textId="77777777" w:rsidR="00743066" w:rsidRPr="006C2286" w:rsidRDefault="005C6C9B" w:rsidP="00316F95">
            <w:pPr>
              <w:jc w:val="right"/>
              <w:rPr>
                <w:highlight w:val="yellow"/>
              </w:rPr>
            </w:pPr>
            <w:r>
              <w:rPr>
                <w:lang w:val="fr-CA"/>
              </w:rPr>
              <w:t>De 50 à 100 ans</w:t>
            </w:r>
          </w:p>
        </w:tc>
        <w:tc>
          <w:tcPr>
            <w:tcW w:w="1580" w:type="dxa"/>
            <w:shd w:val="clear" w:color="auto" w:fill="D9D9D9" w:themeFill="background1" w:themeFillShade="D9"/>
          </w:tcPr>
          <w:p w14:paraId="4F9A7DBC" w14:textId="77777777" w:rsidR="00743066" w:rsidRDefault="005C6C9B" w:rsidP="005C6C9B">
            <w:pPr>
              <w:jc w:val="right"/>
            </w:pPr>
            <w:r>
              <w:rPr>
                <w:lang w:val="fr-CA"/>
              </w:rPr>
              <w:t>80 ans</w:t>
            </w:r>
          </w:p>
        </w:tc>
        <w:tc>
          <w:tcPr>
            <w:tcW w:w="2476" w:type="dxa"/>
          </w:tcPr>
          <w:p w14:paraId="74D6665E" w14:textId="77777777" w:rsidR="00743066" w:rsidRDefault="00743066"/>
        </w:tc>
      </w:tr>
      <w:tr w:rsidR="00743066" w14:paraId="3664581D" w14:textId="77777777" w:rsidTr="0013170B">
        <w:tc>
          <w:tcPr>
            <w:tcW w:w="4112" w:type="dxa"/>
          </w:tcPr>
          <w:p w14:paraId="162D4139" w14:textId="1C9A88EB" w:rsidR="00743066" w:rsidRPr="00520FDA" w:rsidRDefault="00743066">
            <w:pPr>
              <w:rPr>
                <w:lang w:val="fr-CA"/>
              </w:rPr>
            </w:pPr>
            <w:r>
              <w:rPr>
                <w:lang w:val="fr-CA"/>
              </w:rPr>
              <w:t>Conduites principales d</w:t>
            </w:r>
            <w:r w:rsidR="00520FDA">
              <w:rPr>
                <w:lang w:val="fr-CA"/>
              </w:rPr>
              <w:t>’</w:t>
            </w:r>
            <w:r>
              <w:rPr>
                <w:lang w:val="fr-CA"/>
              </w:rPr>
              <w:t>égout sanitaire – Béton</w:t>
            </w:r>
          </w:p>
        </w:tc>
        <w:tc>
          <w:tcPr>
            <w:tcW w:w="1674" w:type="dxa"/>
            <w:shd w:val="clear" w:color="auto" w:fill="D9E2F3" w:themeFill="accent1" w:themeFillTint="33"/>
          </w:tcPr>
          <w:p w14:paraId="612BF76E" w14:textId="77777777" w:rsidR="00743066" w:rsidRPr="006C2286" w:rsidRDefault="005C6C9B" w:rsidP="00316F95">
            <w:pPr>
              <w:jc w:val="right"/>
              <w:rPr>
                <w:highlight w:val="yellow"/>
              </w:rPr>
            </w:pPr>
            <w:r>
              <w:rPr>
                <w:lang w:val="fr-CA"/>
              </w:rPr>
              <w:t>De 40 à 100 ans</w:t>
            </w:r>
          </w:p>
        </w:tc>
        <w:tc>
          <w:tcPr>
            <w:tcW w:w="1580" w:type="dxa"/>
            <w:shd w:val="clear" w:color="auto" w:fill="D9D9D9" w:themeFill="background1" w:themeFillShade="D9"/>
          </w:tcPr>
          <w:p w14:paraId="6EC01AFD" w14:textId="77777777" w:rsidR="00743066" w:rsidRDefault="005C6C9B" w:rsidP="005C6C9B">
            <w:pPr>
              <w:jc w:val="right"/>
            </w:pPr>
            <w:r>
              <w:rPr>
                <w:lang w:val="fr-CA"/>
              </w:rPr>
              <w:t>60 ans</w:t>
            </w:r>
          </w:p>
        </w:tc>
        <w:tc>
          <w:tcPr>
            <w:tcW w:w="2476" w:type="dxa"/>
          </w:tcPr>
          <w:p w14:paraId="5AD8488E" w14:textId="77777777" w:rsidR="00743066" w:rsidRDefault="00743066"/>
        </w:tc>
      </w:tr>
      <w:tr w:rsidR="00743066" w14:paraId="61813493" w14:textId="77777777" w:rsidTr="0013170B">
        <w:tc>
          <w:tcPr>
            <w:tcW w:w="4112" w:type="dxa"/>
          </w:tcPr>
          <w:p w14:paraId="429512EC" w14:textId="77777777" w:rsidR="00743066" w:rsidRPr="00520FDA" w:rsidRDefault="00743066">
            <w:pPr>
              <w:rPr>
                <w:lang w:val="fr-CA"/>
              </w:rPr>
            </w:pPr>
            <w:r>
              <w:rPr>
                <w:lang w:val="fr-CA"/>
              </w:rPr>
              <w:t>Égout sanitaire – Stations de pompage</w:t>
            </w:r>
          </w:p>
        </w:tc>
        <w:tc>
          <w:tcPr>
            <w:tcW w:w="1674" w:type="dxa"/>
            <w:shd w:val="clear" w:color="auto" w:fill="D9E2F3" w:themeFill="accent1" w:themeFillTint="33"/>
          </w:tcPr>
          <w:p w14:paraId="6C03BF06" w14:textId="77777777" w:rsidR="00743066" w:rsidRPr="006C2286" w:rsidRDefault="00355600" w:rsidP="00316F95">
            <w:pPr>
              <w:jc w:val="right"/>
              <w:rPr>
                <w:highlight w:val="yellow"/>
              </w:rPr>
            </w:pPr>
            <w:r>
              <w:rPr>
                <w:lang w:val="fr-CA"/>
              </w:rPr>
              <w:t>Variable</w:t>
            </w:r>
          </w:p>
        </w:tc>
        <w:tc>
          <w:tcPr>
            <w:tcW w:w="1580" w:type="dxa"/>
            <w:shd w:val="clear" w:color="auto" w:fill="D9D9D9" w:themeFill="background1" w:themeFillShade="D9"/>
          </w:tcPr>
          <w:p w14:paraId="66C43A78" w14:textId="77777777" w:rsidR="00743066" w:rsidRDefault="00743066" w:rsidP="005C6C9B">
            <w:pPr>
              <w:jc w:val="right"/>
            </w:pPr>
            <w:r>
              <w:rPr>
                <w:lang w:val="fr-CA"/>
              </w:rPr>
              <w:t>50 ans</w:t>
            </w:r>
          </w:p>
        </w:tc>
        <w:tc>
          <w:tcPr>
            <w:tcW w:w="2476" w:type="dxa"/>
          </w:tcPr>
          <w:p w14:paraId="11040003" w14:textId="77777777" w:rsidR="00743066" w:rsidRDefault="00743066"/>
        </w:tc>
      </w:tr>
      <w:tr w:rsidR="00743066" w14:paraId="648004BF" w14:textId="77777777" w:rsidTr="0013170B">
        <w:tc>
          <w:tcPr>
            <w:tcW w:w="4112" w:type="dxa"/>
          </w:tcPr>
          <w:p w14:paraId="34CAE22A" w14:textId="77777777" w:rsidR="00743066" w:rsidRDefault="00743066">
            <w:r>
              <w:rPr>
                <w:lang w:val="fr-CA"/>
              </w:rPr>
              <w:t>Installations – Revêtements de sol</w:t>
            </w:r>
          </w:p>
        </w:tc>
        <w:tc>
          <w:tcPr>
            <w:tcW w:w="1674" w:type="dxa"/>
            <w:shd w:val="clear" w:color="auto" w:fill="D9E2F3" w:themeFill="accent1" w:themeFillTint="33"/>
          </w:tcPr>
          <w:p w14:paraId="66533B46" w14:textId="77777777" w:rsidR="00743066" w:rsidRPr="006C2286" w:rsidRDefault="00355600" w:rsidP="00316F95">
            <w:pPr>
              <w:jc w:val="right"/>
              <w:rPr>
                <w:highlight w:val="yellow"/>
              </w:rPr>
            </w:pPr>
            <w:r>
              <w:rPr>
                <w:lang w:val="fr-CA"/>
              </w:rPr>
              <w:t>Variable</w:t>
            </w:r>
          </w:p>
        </w:tc>
        <w:tc>
          <w:tcPr>
            <w:tcW w:w="1580" w:type="dxa"/>
            <w:shd w:val="clear" w:color="auto" w:fill="D9D9D9" w:themeFill="background1" w:themeFillShade="D9"/>
          </w:tcPr>
          <w:p w14:paraId="2215DA5A" w14:textId="77777777" w:rsidR="00743066" w:rsidRDefault="00355600" w:rsidP="00355600">
            <w:pPr>
              <w:jc w:val="right"/>
            </w:pPr>
            <w:r>
              <w:rPr>
                <w:lang w:val="fr-CA"/>
              </w:rPr>
              <w:t>25 ans</w:t>
            </w:r>
          </w:p>
        </w:tc>
        <w:tc>
          <w:tcPr>
            <w:tcW w:w="2476" w:type="dxa"/>
          </w:tcPr>
          <w:p w14:paraId="3B667414" w14:textId="77777777" w:rsidR="00743066" w:rsidRDefault="00743066"/>
        </w:tc>
      </w:tr>
      <w:tr w:rsidR="00743066" w14:paraId="21D1C389" w14:textId="77777777" w:rsidTr="0013170B">
        <w:tc>
          <w:tcPr>
            <w:tcW w:w="4112" w:type="dxa"/>
          </w:tcPr>
          <w:p w14:paraId="1E42F94B" w14:textId="77777777" w:rsidR="00743066" w:rsidRPr="00520FDA" w:rsidRDefault="00743066">
            <w:pPr>
              <w:rPr>
                <w:lang w:val="fr-CA"/>
              </w:rPr>
            </w:pPr>
            <w:r>
              <w:rPr>
                <w:lang w:val="fr-CA"/>
              </w:rPr>
              <w:lastRenderedPageBreak/>
              <w:t>Installations – Systèmes mécaniques et électriques</w:t>
            </w:r>
          </w:p>
        </w:tc>
        <w:tc>
          <w:tcPr>
            <w:tcW w:w="1674" w:type="dxa"/>
            <w:shd w:val="clear" w:color="auto" w:fill="D9E2F3" w:themeFill="accent1" w:themeFillTint="33"/>
          </w:tcPr>
          <w:p w14:paraId="0A6266ED" w14:textId="77777777" w:rsidR="00743066" w:rsidRPr="006C2286" w:rsidRDefault="00A95B7A" w:rsidP="00316F95">
            <w:pPr>
              <w:jc w:val="right"/>
              <w:rPr>
                <w:highlight w:val="yellow"/>
              </w:rPr>
            </w:pPr>
            <w:r>
              <w:rPr>
                <w:lang w:val="fr-CA"/>
              </w:rPr>
              <w:t>Variable</w:t>
            </w:r>
          </w:p>
        </w:tc>
        <w:tc>
          <w:tcPr>
            <w:tcW w:w="1580" w:type="dxa"/>
            <w:shd w:val="clear" w:color="auto" w:fill="D9D9D9" w:themeFill="background1" w:themeFillShade="D9"/>
          </w:tcPr>
          <w:p w14:paraId="7C1339CE" w14:textId="77777777" w:rsidR="00743066" w:rsidRDefault="00355600" w:rsidP="00355600">
            <w:pPr>
              <w:jc w:val="right"/>
            </w:pPr>
            <w:r>
              <w:rPr>
                <w:lang w:val="fr-CA"/>
              </w:rPr>
              <w:t>25 ans</w:t>
            </w:r>
          </w:p>
        </w:tc>
        <w:tc>
          <w:tcPr>
            <w:tcW w:w="2476" w:type="dxa"/>
          </w:tcPr>
          <w:p w14:paraId="089D9E62" w14:textId="77777777" w:rsidR="00743066" w:rsidRDefault="00743066"/>
        </w:tc>
      </w:tr>
      <w:tr w:rsidR="00743066" w14:paraId="0E467572" w14:textId="77777777" w:rsidTr="0013170B">
        <w:tc>
          <w:tcPr>
            <w:tcW w:w="4112" w:type="dxa"/>
          </w:tcPr>
          <w:p w14:paraId="07471F83" w14:textId="77777777" w:rsidR="00743066" w:rsidRDefault="00743066">
            <w:r>
              <w:rPr>
                <w:lang w:val="fr-CA"/>
              </w:rPr>
              <w:t>Installations – Toit</w:t>
            </w:r>
          </w:p>
        </w:tc>
        <w:tc>
          <w:tcPr>
            <w:tcW w:w="1674" w:type="dxa"/>
            <w:shd w:val="clear" w:color="auto" w:fill="D9E2F3" w:themeFill="accent1" w:themeFillTint="33"/>
          </w:tcPr>
          <w:p w14:paraId="4E9095AB" w14:textId="77777777" w:rsidR="00743066" w:rsidRPr="006C2286" w:rsidRDefault="00A95B7A" w:rsidP="00316F95">
            <w:pPr>
              <w:jc w:val="right"/>
              <w:rPr>
                <w:highlight w:val="yellow"/>
              </w:rPr>
            </w:pPr>
            <w:r>
              <w:rPr>
                <w:lang w:val="fr-CA"/>
              </w:rPr>
              <w:t>Variable</w:t>
            </w:r>
          </w:p>
        </w:tc>
        <w:tc>
          <w:tcPr>
            <w:tcW w:w="1580" w:type="dxa"/>
            <w:shd w:val="clear" w:color="auto" w:fill="D9D9D9" w:themeFill="background1" w:themeFillShade="D9"/>
          </w:tcPr>
          <w:p w14:paraId="1BCA99FD" w14:textId="77777777" w:rsidR="00743066" w:rsidRDefault="00355600" w:rsidP="00355600">
            <w:pPr>
              <w:jc w:val="right"/>
            </w:pPr>
            <w:r>
              <w:rPr>
                <w:lang w:val="fr-CA"/>
              </w:rPr>
              <w:t>25 ans</w:t>
            </w:r>
          </w:p>
        </w:tc>
        <w:tc>
          <w:tcPr>
            <w:tcW w:w="2476" w:type="dxa"/>
          </w:tcPr>
          <w:p w14:paraId="468242B8" w14:textId="77777777" w:rsidR="00743066" w:rsidRDefault="00743066"/>
        </w:tc>
      </w:tr>
      <w:tr w:rsidR="00743066" w14:paraId="38950596" w14:textId="77777777" w:rsidTr="0013170B">
        <w:tc>
          <w:tcPr>
            <w:tcW w:w="4112" w:type="dxa"/>
          </w:tcPr>
          <w:p w14:paraId="40145FC5" w14:textId="77777777" w:rsidR="00743066" w:rsidRDefault="00743066">
            <w:r>
              <w:rPr>
                <w:lang w:val="fr-CA"/>
              </w:rPr>
              <w:t>Installations – Fenêtres</w:t>
            </w:r>
          </w:p>
        </w:tc>
        <w:tc>
          <w:tcPr>
            <w:tcW w:w="1674" w:type="dxa"/>
            <w:shd w:val="clear" w:color="auto" w:fill="D9E2F3" w:themeFill="accent1" w:themeFillTint="33"/>
          </w:tcPr>
          <w:p w14:paraId="68AADBBC" w14:textId="77777777" w:rsidR="00743066" w:rsidRPr="006C2286" w:rsidRDefault="00A95B7A" w:rsidP="00316F95">
            <w:pPr>
              <w:jc w:val="right"/>
              <w:rPr>
                <w:highlight w:val="yellow"/>
              </w:rPr>
            </w:pPr>
            <w:r>
              <w:rPr>
                <w:lang w:val="fr-CA"/>
              </w:rPr>
              <w:t>Variable</w:t>
            </w:r>
          </w:p>
        </w:tc>
        <w:tc>
          <w:tcPr>
            <w:tcW w:w="1580" w:type="dxa"/>
            <w:shd w:val="clear" w:color="auto" w:fill="D9D9D9" w:themeFill="background1" w:themeFillShade="D9"/>
          </w:tcPr>
          <w:p w14:paraId="7DBCACF6" w14:textId="77777777" w:rsidR="00743066" w:rsidRDefault="00355600" w:rsidP="00355600">
            <w:pPr>
              <w:jc w:val="right"/>
            </w:pPr>
            <w:r>
              <w:rPr>
                <w:lang w:val="fr-CA"/>
              </w:rPr>
              <w:t>25 ans</w:t>
            </w:r>
          </w:p>
        </w:tc>
        <w:tc>
          <w:tcPr>
            <w:tcW w:w="2476" w:type="dxa"/>
          </w:tcPr>
          <w:p w14:paraId="4A444843" w14:textId="77777777" w:rsidR="00743066" w:rsidRDefault="00743066"/>
        </w:tc>
      </w:tr>
      <w:tr w:rsidR="00743066" w14:paraId="466703E6" w14:textId="77777777" w:rsidTr="0013170B">
        <w:tc>
          <w:tcPr>
            <w:tcW w:w="4112" w:type="dxa"/>
          </w:tcPr>
          <w:p w14:paraId="48041DC3" w14:textId="77777777" w:rsidR="00743066" w:rsidRDefault="00743066">
            <w:r>
              <w:rPr>
                <w:lang w:val="fr-CA"/>
              </w:rPr>
              <w:t>Installations – Systèmes électriques</w:t>
            </w:r>
          </w:p>
        </w:tc>
        <w:tc>
          <w:tcPr>
            <w:tcW w:w="1674" w:type="dxa"/>
            <w:shd w:val="clear" w:color="auto" w:fill="D9E2F3" w:themeFill="accent1" w:themeFillTint="33"/>
          </w:tcPr>
          <w:p w14:paraId="60F6AC9C" w14:textId="77777777" w:rsidR="00743066" w:rsidRPr="006C2286" w:rsidRDefault="00A95B7A" w:rsidP="00316F95">
            <w:pPr>
              <w:jc w:val="right"/>
              <w:rPr>
                <w:highlight w:val="yellow"/>
              </w:rPr>
            </w:pPr>
            <w:r>
              <w:rPr>
                <w:lang w:val="fr-CA"/>
              </w:rPr>
              <w:t>Variable</w:t>
            </w:r>
          </w:p>
        </w:tc>
        <w:tc>
          <w:tcPr>
            <w:tcW w:w="1580" w:type="dxa"/>
            <w:shd w:val="clear" w:color="auto" w:fill="D9D9D9" w:themeFill="background1" w:themeFillShade="D9"/>
          </w:tcPr>
          <w:p w14:paraId="7248D6A7" w14:textId="77777777" w:rsidR="00743066" w:rsidRDefault="00A95B7A" w:rsidP="00A95B7A">
            <w:pPr>
              <w:jc w:val="right"/>
            </w:pPr>
            <w:r>
              <w:rPr>
                <w:lang w:val="fr-CA"/>
              </w:rPr>
              <w:t>25 ans</w:t>
            </w:r>
          </w:p>
        </w:tc>
        <w:tc>
          <w:tcPr>
            <w:tcW w:w="2476" w:type="dxa"/>
          </w:tcPr>
          <w:p w14:paraId="6F5FB9C7" w14:textId="77777777" w:rsidR="00743066" w:rsidRDefault="00743066"/>
        </w:tc>
      </w:tr>
      <w:tr w:rsidR="00743066" w14:paraId="5B924938" w14:textId="77777777" w:rsidTr="0013170B">
        <w:tc>
          <w:tcPr>
            <w:tcW w:w="4112" w:type="dxa"/>
          </w:tcPr>
          <w:p w14:paraId="790D6B17" w14:textId="77777777" w:rsidR="00743066" w:rsidRDefault="00743066">
            <w:r>
              <w:rPr>
                <w:lang w:val="fr-CA"/>
              </w:rPr>
              <w:t>Installations – Remplacement complet</w:t>
            </w:r>
          </w:p>
        </w:tc>
        <w:tc>
          <w:tcPr>
            <w:tcW w:w="1674" w:type="dxa"/>
            <w:shd w:val="clear" w:color="auto" w:fill="D9E2F3" w:themeFill="accent1" w:themeFillTint="33"/>
          </w:tcPr>
          <w:p w14:paraId="12D237B6" w14:textId="77777777" w:rsidR="00743066" w:rsidRPr="00A95B7A" w:rsidRDefault="00743066" w:rsidP="00316F95">
            <w:pPr>
              <w:jc w:val="right"/>
            </w:pPr>
            <w:r>
              <w:rPr>
                <w:lang w:val="fr-CA"/>
              </w:rPr>
              <w:t>75 ans</w:t>
            </w:r>
          </w:p>
        </w:tc>
        <w:tc>
          <w:tcPr>
            <w:tcW w:w="1580" w:type="dxa"/>
            <w:shd w:val="clear" w:color="auto" w:fill="D9D9D9" w:themeFill="background1" w:themeFillShade="D9"/>
          </w:tcPr>
          <w:p w14:paraId="25AFF964" w14:textId="77777777" w:rsidR="00743066" w:rsidRPr="00A95B7A" w:rsidRDefault="00743066" w:rsidP="00A95B7A">
            <w:pPr>
              <w:jc w:val="right"/>
            </w:pPr>
            <w:r>
              <w:rPr>
                <w:lang w:val="fr-CA"/>
              </w:rPr>
              <w:t>80 ans</w:t>
            </w:r>
          </w:p>
        </w:tc>
        <w:tc>
          <w:tcPr>
            <w:tcW w:w="2476" w:type="dxa"/>
          </w:tcPr>
          <w:p w14:paraId="6AFF349D" w14:textId="77777777" w:rsidR="00743066" w:rsidRDefault="00743066"/>
        </w:tc>
      </w:tr>
      <w:tr w:rsidR="00743066" w14:paraId="2C691832" w14:textId="77777777" w:rsidTr="0013170B">
        <w:tc>
          <w:tcPr>
            <w:tcW w:w="4112" w:type="dxa"/>
          </w:tcPr>
          <w:p w14:paraId="160FCFA0" w14:textId="77777777" w:rsidR="00743066" w:rsidRDefault="00743066">
            <w:r>
              <w:rPr>
                <w:lang w:val="fr-CA"/>
              </w:rPr>
              <w:t>Véhicules</w:t>
            </w:r>
          </w:p>
        </w:tc>
        <w:tc>
          <w:tcPr>
            <w:tcW w:w="1674" w:type="dxa"/>
            <w:shd w:val="clear" w:color="auto" w:fill="D9E2F3" w:themeFill="accent1" w:themeFillTint="33"/>
          </w:tcPr>
          <w:p w14:paraId="779CDE46" w14:textId="77777777" w:rsidR="00743066" w:rsidRDefault="00743066" w:rsidP="00316F95">
            <w:pPr>
              <w:jc w:val="right"/>
            </w:pPr>
            <w:r>
              <w:rPr>
                <w:lang w:val="fr-CA"/>
              </w:rPr>
              <w:t>S. o.</w:t>
            </w:r>
          </w:p>
        </w:tc>
        <w:tc>
          <w:tcPr>
            <w:tcW w:w="1580" w:type="dxa"/>
            <w:shd w:val="clear" w:color="auto" w:fill="D9D9D9" w:themeFill="background1" w:themeFillShade="D9"/>
          </w:tcPr>
          <w:p w14:paraId="580829A0" w14:textId="77777777" w:rsidR="00743066" w:rsidRDefault="00743066" w:rsidP="00A95B7A">
            <w:pPr>
              <w:jc w:val="right"/>
            </w:pPr>
            <w:r>
              <w:rPr>
                <w:lang w:val="fr-CA"/>
              </w:rPr>
              <w:t>De 13 à 17 ans</w:t>
            </w:r>
          </w:p>
        </w:tc>
        <w:tc>
          <w:tcPr>
            <w:tcW w:w="2476" w:type="dxa"/>
          </w:tcPr>
          <w:p w14:paraId="4C31C540" w14:textId="77777777" w:rsidR="00743066" w:rsidRDefault="00743066"/>
        </w:tc>
      </w:tr>
    </w:tbl>
    <w:p w14:paraId="56D1F7E0" w14:textId="77777777" w:rsidR="00C4241F" w:rsidRDefault="00C4241F"/>
    <w:p w14:paraId="501F31AD" w14:textId="77777777" w:rsidR="00C4241F" w:rsidRDefault="00C4241F">
      <w:r>
        <w:rPr>
          <w:lang w:val="fr-CA"/>
        </w:rPr>
        <w:br w:type="page"/>
      </w:r>
    </w:p>
    <w:p w14:paraId="57C1A9DD" w14:textId="77777777" w:rsidR="00C4241F" w:rsidRDefault="00C4241F"/>
    <w:p w14:paraId="3B9E7254" w14:textId="77777777" w:rsidR="00C4241F" w:rsidRPr="00520FDA" w:rsidRDefault="00C4241F" w:rsidP="00C4241F">
      <w:pPr>
        <w:pStyle w:val="Heading1"/>
        <w:rPr>
          <w:color w:val="808080" w:themeColor="background1" w:themeShade="80"/>
          <w:sz w:val="36"/>
          <w:szCs w:val="36"/>
          <w:lang w:val="fr-CA"/>
        </w:rPr>
      </w:pPr>
      <w:bookmarkStart w:id="135" w:name="_Toc163733725"/>
      <w:r>
        <w:rPr>
          <w:color w:val="808080" w:themeColor="background1" w:themeShade="80"/>
          <w:sz w:val="36"/>
          <w:szCs w:val="36"/>
          <w:lang w:val="fr-CA"/>
        </w:rPr>
        <w:t>Liste des figures et des tableaux</w:t>
      </w:r>
      <w:bookmarkEnd w:id="135"/>
    </w:p>
    <w:p w14:paraId="4894E1B3" w14:textId="77777777" w:rsidR="00C4241F" w:rsidRPr="00520FDA" w:rsidRDefault="00C4241F" w:rsidP="00C4241F">
      <w:pPr>
        <w:rPr>
          <w:lang w:val="fr-CA"/>
        </w:rPr>
      </w:pPr>
    </w:p>
    <w:p w14:paraId="568AA9F4" w14:textId="43AEB261" w:rsidR="00F76289" w:rsidRDefault="00C4241F">
      <w:pPr>
        <w:pStyle w:val="TableofFigures"/>
        <w:tabs>
          <w:tab w:val="right" w:leader="dot" w:pos="9350"/>
        </w:tabs>
        <w:rPr>
          <w:rFonts w:eastAsiaTheme="minorEastAsia"/>
          <w:noProof/>
          <w:kern w:val="2"/>
          <w:sz w:val="24"/>
          <w:szCs w:val="24"/>
          <w:lang w:val="en-CA" w:eastAsia="en-CA"/>
          <w14:ligatures w14:val="standardContextual"/>
        </w:rPr>
      </w:pPr>
      <w:r>
        <w:rPr>
          <w:lang w:val="fr-CA"/>
        </w:rPr>
        <w:fldChar w:fldCharType="begin"/>
      </w:r>
      <w:r>
        <w:instrText xml:space="preserve"> TOC \h \z \c "Figure" </w:instrText>
      </w:r>
      <w:r>
        <w:fldChar w:fldCharType="separate"/>
      </w:r>
      <w:hyperlink w:anchor="_Toc174544693" w:history="1">
        <w:r w:rsidR="00F76289" w:rsidRPr="00F97EDC">
          <w:rPr>
            <w:rStyle w:val="Hyperlink"/>
            <w:noProof/>
            <w:lang w:val="fr-CA"/>
          </w:rPr>
          <w:t>Figure 1 : Prévision de l’écart de financement sur 100 ans</w:t>
        </w:r>
        <w:r w:rsidR="00F76289">
          <w:rPr>
            <w:noProof/>
            <w:webHidden/>
          </w:rPr>
          <w:tab/>
        </w:r>
        <w:r w:rsidR="00F76289">
          <w:rPr>
            <w:noProof/>
            <w:webHidden/>
          </w:rPr>
          <w:fldChar w:fldCharType="begin"/>
        </w:r>
        <w:r w:rsidR="00F76289">
          <w:rPr>
            <w:noProof/>
            <w:webHidden/>
          </w:rPr>
          <w:instrText xml:space="preserve"> PAGEREF _Toc174544693 \h </w:instrText>
        </w:r>
        <w:r w:rsidR="00F76289">
          <w:rPr>
            <w:noProof/>
            <w:webHidden/>
          </w:rPr>
        </w:r>
        <w:r w:rsidR="00F76289">
          <w:rPr>
            <w:noProof/>
            <w:webHidden/>
          </w:rPr>
          <w:fldChar w:fldCharType="separate"/>
        </w:r>
        <w:r w:rsidR="005F5FFD">
          <w:rPr>
            <w:noProof/>
            <w:webHidden/>
          </w:rPr>
          <w:t>5</w:t>
        </w:r>
        <w:r w:rsidR="00F76289">
          <w:rPr>
            <w:noProof/>
            <w:webHidden/>
          </w:rPr>
          <w:fldChar w:fldCharType="end"/>
        </w:r>
      </w:hyperlink>
    </w:p>
    <w:p w14:paraId="20A6DFD1" w14:textId="6EB33C2B"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94" w:history="1">
        <w:r w:rsidRPr="00F97EDC">
          <w:rPr>
            <w:rStyle w:val="Hyperlink"/>
            <w:noProof/>
            <w:lang w:val="fr-CA"/>
          </w:rPr>
          <w:t>Figure 2 : Cadre d’Asset Management BC</w:t>
        </w:r>
        <w:r>
          <w:rPr>
            <w:noProof/>
            <w:webHidden/>
          </w:rPr>
          <w:tab/>
        </w:r>
        <w:r>
          <w:rPr>
            <w:noProof/>
            <w:webHidden/>
          </w:rPr>
          <w:fldChar w:fldCharType="begin"/>
        </w:r>
        <w:r>
          <w:rPr>
            <w:noProof/>
            <w:webHidden/>
          </w:rPr>
          <w:instrText xml:space="preserve"> PAGEREF _Toc174544694 \h </w:instrText>
        </w:r>
        <w:r>
          <w:rPr>
            <w:noProof/>
            <w:webHidden/>
          </w:rPr>
        </w:r>
        <w:r>
          <w:rPr>
            <w:noProof/>
            <w:webHidden/>
          </w:rPr>
          <w:fldChar w:fldCharType="separate"/>
        </w:r>
        <w:r w:rsidR="005F5FFD">
          <w:rPr>
            <w:noProof/>
            <w:webHidden/>
          </w:rPr>
          <w:t>13</w:t>
        </w:r>
        <w:r>
          <w:rPr>
            <w:noProof/>
            <w:webHidden/>
          </w:rPr>
          <w:fldChar w:fldCharType="end"/>
        </w:r>
      </w:hyperlink>
    </w:p>
    <w:p w14:paraId="3CE5172A" w14:textId="56CEF066"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95" w:history="1">
        <w:r w:rsidRPr="00F97EDC">
          <w:rPr>
            <w:rStyle w:val="Hyperlink"/>
            <w:noProof/>
            <w:lang w:val="fr-CA"/>
          </w:rPr>
          <w:t>Figure 3 : Principaux actifs – Utilisation proportionnelle</w:t>
        </w:r>
        <w:r>
          <w:rPr>
            <w:noProof/>
            <w:webHidden/>
          </w:rPr>
          <w:tab/>
        </w:r>
        <w:r>
          <w:rPr>
            <w:noProof/>
            <w:webHidden/>
          </w:rPr>
          <w:fldChar w:fldCharType="begin"/>
        </w:r>
        <w:r>
          <w:rPr>
            <w:noProof/>
            <w:webHidden/>
          </w:rPr>
          <w:instrText xml:space="preserve"> PAGEREF _Toc174544695 \h </w:instrText>
        </w:r>
        <w:r>
          <w:rPr>
            <w:noProof/>
            <w:webHidden/>
          </w:rPr>
        </w:r>
        <w:r>
          <w:rPr>
            <w:noProof/>
            <w:webHidden/>
          </w:rPr>
          <w:fldChar w:fldCharType="separate"/>
        </w:r>
        <w:r w:rsidR="005F5FFD">
          <w:rPr>
            <w:noProof/>
            <w:webHidden/>
          </w:rPr>
          <w:t>17</w:t>
        </w:r>
        <w:r>
          <w:rPr>
            <w:noProof/>
            <w:webHidden/>
          </w:rPr>
          <w:fldChar w:fldCharType="end"/>
        </w:r>
      </w:hyperlink>
    </w:p>
    <w:p w14:paraId="3BB66F9D" w14:textId="2470C696"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96" w:history="1">
        <w:r w:rsidRPr="00F97EDC">
          <w:rPr>
            <w:rStyle w:val="Hyperlink"/>
            <w:noProof/>
            <w:lang w:val="fr-CA"/>
          </w:rPr>
          <w:t>Figure 4 : Dépenses prévues pour le remplacement des infrastructures pour la période 2023-2122</w:t>
        </w:r>
        <w:r>
          <w:rPr>
            <w:noProof/>
            <w:webHidden/>
          </w:rPr>
          <w:tab/>
        </w:r>
        <w:r>
          <w:rPr>
            <w:noProof/>
            <w:webHidden/>
          </w:rPr>
          <w:fldChar w:fldCharType="begin"/>
        </w:r>
        <w:r>
          <w:rPr>
            <w:noProof/>
            <w:webHidden/>
          </w:rPr>
          <w:instrText xml:space="preserve"> PAGEREF _Toc174544696 \h </w:instrText>
        </w:r>
        <w:r>
          <w:rPr>
            <w:noProof/>
            <w:webHidden/>
          </w:rPr>
        </w:r>
        <w:r>
          <w:rPr>
            <w:noProof/>
            <w:webHidden/>
          </w:rPr>
          <w:fldChar w:fldCharType="separate"/>
        </w:r>
        <w:r w:rsidR="005F5FFD">
          <w:rPr>
            <w:noProof/>
            <w:webHidden/>
          </w:rPr>
          <w:t>22</w:t>
        </w:r>
        <w:r>
          <w:rPr>
            <w:noProof/>
            <w:webHidden/>
          </w:rPr>
          <w:fldChar w:fldCharType="end"/>
        </w:r>
      </w:hyperlink>
    </w:p>
    <w:p w14:paraId="60E4AD34" w14:textId="497A7E1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97" w:history="1">
        <w:r w:rsidRPr="00F97EDC">
          <w:rPr>
            <w:rStyle w:val="Hyperlink"/>
            <w:noProof/>
            <w:lang w:val="fr-CA"/>
          </w:rPr>
          <w:t>Figure 5 : Prévisions des réserves – Financement actuel par rapport au financement durable</w:t>
        </w:r>
        <w:r>
          <w:rPr>
            <w:noProof/>
            <w:webHidden/>
          </w:rPr>
          <w:tab/>
        </w:r>
        <w:r>
          <w:rPr>
            <w:noProof/>
            <w:webHidden/>
          </w:rPr>
          <w:fldChar w:fldCharType="begin"/>
        </w:r>
        <w:r>
          <w:rPr>
            <w:noProof/>
            <w:webHidden/>
          </w:rPr>
          <w:instrText xml:space="preserve"> PAGEREF _Toc174544697 \h </w:instrText>
        </w:r>
        <w:r>
          <w:rPr>
            <w:noProof/>
            <w:webHidden/>
          </w:rPr>
        </w:r>
        <w:r>
          <w:rPr>
            <w:noProof/>
            <w:webHidden/>
          </w:rPr>
          <w:fldChar w:fldCharType="separate"/>
        </w:r>
        <w:r w:rsidR="005F5FFD">
          <w:rPr>
            <w:noProof/>
            <w:webHidden/>
          </w:rPr>
          <w:t>23</w:t>
        </w:r>
        <w:r>
          <w:rPr>
            <w:noProof/>
            <w:webHidden/>
          </w:rPr>
          <w:fldChar w:fldCharType="end"/>
        </w:r>
      </w:hyperlink>
    </w:p>
    <w:p w14:paraId="3FD5958F" w14:textId="00213B52"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98" w:history="1">
        <w:r w:rsidRPr="00F97EDC">
          <w:rPr>
            <w:rStyle w:val="Hyperlink"/>
            <w:noProof/>
            <w:lang w:val="fr-CA"/>
          </w:rPr>
          <w:t>Figure 6 : Progrès annuels prévus en matière de financement durable</w:t>
        </w:r>
        <w:r>
          <w:rPr>
            <w:noProof/>
            <w:webHidden/>
          </w:rPr>
          <w:tab/>
        </w:r>
        <w:r>
          <w:rPr>
            <w:noProof/>
            <w:webHidden/>
          </w:rPr>
          <w:fldChar w:fldCharType="begin"/>
        </w:r>
        <w:r>
          <w:rPr>
            <w:noProof/>
            <w:webHidden/>
          </w:rPr>
          <w:instrText xml:space="preserve"> PAGEREF _Toc174544698 \h </w:instrText>
        </w:r>
        <w:r>
          <w:rPr>
            <w:noProof/>
            <w:webHidden/>
          </w:rPr>
        </w:r>
        <w:r>
          <w:rPr>
            <w:noProof/>
            <w:webHidden/>
          </w:rPr>
          <w:fldChar w:fldCharType="separate"/>
        </w:r>
        <w:r w:rsidR="005F5FFD">
          <w:rPr>
            <w:noProof/>
            <w:webHidden/>
          </w:rPr>
          <w:t>25</w:t>
        </w:r>
        <w:r>
          <w:rPr>
            <w:noProof/>
            <w:webHidden/>
          </w:rPr>
          <w:fldChar w:fldCharType="end"/>
        </w:r>
      </w:hyperlink>
    </w:p>
    <w:p w14:paraId="7FD7577A" w14:textId="4E4E562C"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99" w:history="1">
        <w:r w:rsidRPr="00F97EDC">
          <w:rPr>
            <w:rStyle w:val="Hyperlink"/>
            <w:noProof/>
            <w:lang w:val="fr-CA"/>
          </w:rPr>
          <w:t>Figure 7 : Coûts du cycle de vie des nouveaux développements</w:t>
        </w:r>
        <w:r>
          <w:rPr>
            <w:noProof/>
            <w:webHidden/>
          </w:rPr>
          <w:tab/>
        </w:r>
        <w:r>
          <w:rPr>
            <w:noProof/>
            <w:webHidden/>
          </w:rPr>
          <w:fldChar w:fldCharType="begin"/>
        </w:r>
        <w:r>
          <w:rPr>
            <w:noProof/>
            <w:webHidden/>
          </w:rPr>
          <w:instrText xml:space="preserve"> PAGEREF _Toc174544699 \h </w:instrText>
        </w:r>
        <w:r>
          <w:rPr>
            <w:noProof/>
            <w:webHidden/>
          </w:rPr>
        </w:r>
        <w:r>
          <w:rPr>
            <w:noProof/>
            <w:webHidden/>
          </w:rPr>
          <w:fldChar w:fldCharType="separate"/>
        </w:r>
        <w:r w:rsidR="005F5FFD">
          <w:rPr>
            <w:noProof/>
            <w:webHidden/>
          </w:rPr>
          <w:t>29</w:t>
        </w:r>
        <w:r>
          <w:rPr>
            <w:noProof/>
            <w:webHidden/>
          </w:rPr>
          <w:fldChar w:fldCharType="end"/>
        </w:r>
      </w:hyperlink>
    </w:p>
    <w:p w14:paraId="0343DCEF" w14:textId="4FBF02D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0" w:history="1">
        <w:r w:rsidRPr="00F97EDC">
          <w:rPr>
            <w:rStyle w:val="Hyperlink"/>
            <w:noProof/>
            <w:lang w:val="fr-CA"/>
          </w:rPr>
          <w:t>Figure 8 : [Emplacement : Modélisation du rendement des investissements]</w:t>
        </w:r>
        <w:r>
          <w:rPr>
            <w:noProof/>
            <w:webHidden/>
          </w:rPr>
          <w:tab/>
        </w:r>
        <w:r>
          <w:rPr>
            <w:noProof/>
            <w:webHidden/>
          </w:rPr>
          <w:fldChar w:fldCharType="begin"/>
        </w:r>
        <w:r>
          <w:rPr>
            <w:noProof/>
            <w:webHidden/>
          </w:rPr>
          <w:instrText xml:space="preserve"> PAGEREF _Toc174544700 \h </w:instrText>
        </w:r>
        <w:r>
          <w:rPr>
            <w:noProof/>
            <w:webHidden/>
          </w:rPr>
        </w:r>
        <w:r>
          <w:rPr>
            <w:noProof/>
            <w:webHidden/>
          </w:rPr>
          <w:fldChar w:fldCharType="separate"/>
        </w:r>
        <w:r w:rsidR="005F5FFD">
          <w:rPr>
            <w:noProof/>
            <w:webHidden/>
          </w:rPr>
          <w:t>30</w:t>
        </w:r>
        <w:r>
          <w:rPr>
            <w:noProof/>
            <w:webHidden/>
          </w:rPr>
          <w:fldChar w:fldCharType="end"/>
        </w:r>
      </w:hyperlink>
    </w:p>
    <w:p w14:paraId="5D7F68CE" w14:textId="4A5DB68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1" w:history="1">
        <w:r w:rsidRPr="00F97EDC">
          <w:rPr>
            <w:rStyle w:val="Hyperlink"/>
            <w:noProof/>
            <w:lang w:val="fr-CA"/>
          </w:rPr>
          <w:t>Figure 9 : Dépenses pour le remplacement des structures de parc pour la période 2023-2122</w:t>
        </w:r>
        <w:r>
          <w:rPr>
            <w:noProof/>
            <w:webHidden/>
          </w:rPr>
          <w:tab/>
        </w:r>
        <w:r>
          <w:rPr>
            <w:noProof/>
            <w:webHidden/>
          </w:rPr>
          <w:fldChar w:fldCharType="begin"/>
        </w:r>
        <w:r>
          <w:rPr>
            <w:noProof/>
            <w:webHidden/>
          </w:rPr>
          <w:instrText xml:space="preserve"> PAGEREF _Toc174544701 \h </w:instrText>
        </w:r>
        <w:r>
          <w:rPr>
            <w:noProof/>
            <w:webHidden/>
          </w:rPr>
        </w:r>
        <w:r>
          <w:rPr>
            <w:noProof/>
            <w:webHidden/>
          </w:rPr>
          <w:fldChar w:fldCharType="separate"/>
        </w:r>
        <w:r w:rsidR="005F5FFD">
          <w:rPr>
            <w:noProof/>
            <w:webHidden/>
          </w:rPr>
          <w:t>37</w:t>
        </w:r>
        <w:r>
          <w:rPr>
            <w:noProof/>
            <w:webHidden/>
          </w:rPr>
          <w:fldChar w:fldCharType="end"/>
        </w:r>
      </w:hyperlink>
    </w:p>
    <w:p w14:paraId="7BE49893" w14:textId="39D27428"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2" w:history="1">
        <w:r w:rsidRPr="00F97EDC">
          <w:rPr>
            <w:rStyle w:val="Hyperlink"/>
            <w:noProof/>
            <w:lang w:val="fr-CA"/>
          </w:rPr>
          <w:t>Figure 10 : Dépenses pour le remplacement des véhicules pour la période 2023-2122</w:t>
        </w:r>
        <w:r>
          <w:rPr>
            <w:noProof/>
            <w:webHidden/>
          </w:rPr>
          <w:tab/>
        </w:r>
        <w:r>
          <w:rPr>
            <w:noProof/>
            <w:webHidden/>
          </w:rPr>
          <w:fldChar w:fldCharType="begin"/>
        </w:r>
        <w:r>
          <w:rPr>
            <w:noProof/>
            <w:webHidden/>
          </w:rPr>
          <w:instrText xml:space="preserve"> PAGEREF _Toc174544702 \h </w:instrText>
        </w:r>
        <w:r>
          <w:rPr>
            <w:noProof/>
            <w:webHidden/>
          </w:rPr>
        </w:r>
        <w:r>
          <w:rPr>
            <w:noProof/>
            <w:webHidden/>
          </w:rPr>
          <w:fldChar w:fldCharType="separate"/>
        </w:r>
        <w:r w:rsidR="005F5FFD">
          <w:rPr>
            <w:noProof/>
            <w:webHidden/>
          </w:rPr>
          <w:t>39</w:t>
        </w:r>
        <w:r>
          <w:rPr>
            <w:noProof/>
            <w:webHidden/>
          </w:rPr>
          <w:fldChar w:fldCharType="end"/>
        </w:r>
      </w:hyperlink>
    </w:p>
    <w:p w14:paraId="0BBE4C45" w14:textId="0E54E0A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3" w:history="1">
        <w:r w:rsidRPr="00F97EDC">
          <w:rPr>
            <w:rStyle w:val="Hyperlink"/>
            <w:noProof/>
            <w:lang w:val="fr-CA"/>
          </w:rPr>
          <w:t>Figure 11 : Dépenses prévues pour les bâtiments pour la période 2023-2122</w:t>
        </w:r>
        <w:r>
          <w:rPr>
            <w:noProof/>
            <w:webHidden/>
          </w:rPr>
          <w:tab/>
        </w:r>
        <w:r>
          <w:rPr>
            <w:noProof/>
            <w:webHidden/>
          </w:rPr>
          <w:fldChar w:fldCharType="begin"/>
        </w:r>
        <w:r>
          <w:rPr>
            <w:noProof/>
            <w:webHidden/>
          </w:rPr>
          <w:instrText xml:space="preserve"> PAGEREF _Toc174544703 \h </w:instrText>
        </w:r>
        <w:r>
          <w:rPr>
            <w:noProof/>
            <w:webHidden/>
          </w:rPr>
        </w:r>
        <w:r>
          <w:rPr>
            <w:noProof/>
            <w:webHidden/>
          </w:rPr>
          <w:fldChar w:fldCharType="separate"/>
        </w:r>
        <w:r w:rsidR="005F5FFD">
          <w:rPr>
            <w:noProof/>
            <w:webHidden/>
          </w:rPr>
          <w:t>41</w:t>
        </w:r>
        <w:r>
          <w:rPr>
            <w:noProof/>
            <w:webHidden/>
          </w:rPr>
          <w:fldChar w:fldCharType="end"/>
        </w:r>
      </w:hyperlink>
    </w:p>
    <w:p w14:paraId="1E80B920" w14:textId="1D77B752"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4" w:history="1">
        <w:r w:rsidRPr="00F97EDC">
          <w:rPr>
            <w:rStyle w:val="Hyperlink"/>
            <w:noProof/>
            <w:lang w:val="fr-CA"/>
          </w:rPr>
          <w:t>Figure 12 : Proportion des résultats de l’indice de l’état de la chaussée</w:t>
        </w:r>
        <w:r>
          <w:rPr>
            <w:noProof/>
            <w:webHidden/>
          </w:rPr>
          <w:tab/>
        </w:r>
        <w:r>
          <w:rPr>
            <w:noProof/>
            <w:webHidden/>
          </w:rPr>
          <w:fldChar w:fldCharType="begin"/>
        </w:r>
        <w:r>
          <w:rPr>
            <w:noProof/>
            <w:webHidden/>
          </w:rPr>
          <w:instrText xml:space="preserve"> PAGEREF _Toc174544704 \h </w:instrText>
        </w:r>
        <w:r>
          <w:rPr>
            <w:noProof/>
            <w:webHidden/>
          </w:rPr>
        </w:r>
        <w:r>
          <w:rPr>
            <w:noProof/>
            <w:webHidden/>
          </w:rPr>
          <w:fldChar w:fldCharType="separate"/>
        </w:r>
        <w:r w:rsidR="005F5FFD">
          <w:rPr>
            <w:noProof/>
            <w:webHidden/>
          </w:rPr>
          <w:t>43</w:t>
        </w:r>
        <w:r>
          <w:rPr>
            <w:noProof/>
            <w:webHidden/>
          </w:rPr>
          <w:fldChar w:fldCharType="end"/>
        </w:r>
      </w:hyperlink>
    </w:p>
    <w:p w14:paraId="4B4AD418" w14:textId="381A4BA2"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5" w:history="1">
        <w:r w:rsidRPr="00F97EDC">
          <w:rPr>
            <w:rStyle w:val="Hyperlink"/>
            <w:noProof/>
            <w:lang w:val="fr-CA"/>
          </w:rPr>
          <w:t>Figure 13 : Dépenses prévues pour les routes pour 2023-2122</w:t>
        </w:r>
        <w:r>
          <w:rPr>
            <w:noProof/>
            <w:webHidden/>
          </w:rPr>
          <w:tab/>
        </w:r>
        <w:r>
          <w:rPr>
            <w:noProof/>
            <w:webHidden/>
          </w:rPr>
          <w:fldChar w:fldCharType="begin"/>
        </w:r>
        <w:r>
          <w:rPr>
            <w:noProof/>
            <w:webHidden/>
          </w:rPr>
          <w:instrText xml:space="preserve"> PAGEREF _Toc174544705 \h </w:instrText>
        </w:r>
        <w:r>
          <w:rPr>
            <w:noProof/>
            <w:webHidden/>
          </w:rPr>
        </w:r>
        <w:r>
          <w:rPr>
            <w:noProof/>
            <w:webHidden/>
          </w:rPr>
          <w:fldChar w:fldCharType="separate"/>
        </w:r>
        <w:r w:rsidR="005F5FFD">
          <w:rPr>
            <w:noProof/>
            <w:webHidden/>
          </w:rPr>
          <w:t>44</w:t>
        </w:r>
        <w:r>
          <w:rPr>
            <w:noProof/>
            <w:webHidden/>
          </w:rPr>
          <w:fldChar w:fldCharType="end"/>
        </w:r>
      </w:hyperlink>
    </w:p>
    <w:p w14:paraId="10B783E6" w14:textId="63EC6C0B"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6" w:history="1">
        <w:r w:rsidRPr="00F97EDC">
          <w:rPr>
            <w:rStyle w:val="Hyperlink"/>
            <w:noProof/>
            <w:lang w:val="fr-CA"/>
          </w:rPr>
          <w:t>Figure 14 : Plan des bassins de drainage</w:t>
        </w:r>
        <w:r>
          <w:rPr>
            <w:noProof/>
            <w:webHidden/>
          </w:rPr>
          <w:tab/>
        </w:r>
        <w:r>
          <w:rPr>
            <w:noProof/>
            <w:webHidden/>
          </w:rPr>
          <w:fldChar w:fldCharType="begin"/>
        </w:r>
        <w:r>
          <w:rPr>
            <w:noProof/>
            <w:webHidden/>
          </w:rPr>
          <w:instrText xml:space="preserve"> PAGEREF _Toc174544706 \h </w:instrText>
        </w:r>
        <w:r>
          <w:rPr>
            <w:noProof/>
            <w:webHidden/>
          </w:rPr>
        </w:r>
        <w:r>
          <w:rPr>
            <w:noProof/>
            <w:webHidden/>
          </w:rPr>
          <w:fldChar w:fldCharType="separate"/>
        </w:r>
        <w:r w:rsidR="005F5FFD">
          <w:rPr>
            <w:noProof/>
            <w:webHidden/>
          </w:rPr>
          <w:t>45</w:t>
        </w:r>
        <w:r>
          <w:rPr>
            <w:noProof/>
            <w:webHidden/>
          </w:rPr>
          <w:fldChar w:fldCharType="end"/>
        </w:r>
      </w:hyperlink>
    </w:p>
    <w:p w14:paraId="6B4BC699" w14:textId="2B9F074B"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7" w:history="1">
        <w:r w:rsidRPr="00F97EDC">
          <w:rPr>
            <w:rStyle w:val="Hyperlink"/>
            <w:noProof/>
            <w:lang w:val="fr-CA"/>
          </w:rPr>
          <w:t>Figure 15 : Dépenses prévues pour les systèmes de drainage pour la période 2023-2122</w:t>
        </w:r>
        <w:r>
          <w:rPr>
            <w:noProof/>
            <w:webHidden/>
          </w:rPr>
          <w:tab/>
        </w:r>
        <w:r>
          <w:rPr>
            <w:noProof/>
            <w:webHidden/>
          </w:rPr>
          <w:fldChar w:fldCharType="begin"/>
        </w:r>
        <w:r>
          <w:rPr>
            <w:noProof/>
            <w:webHidden/>
          </w:rPr>
          <w:instrText xml:space="preserve"> PAGEREF _Toc174544707 \h </w:instrText>
        </w:r>
        <w:r>
          <w:rPr>
            <w:noProof/>
            <w:webHidden/>
          </w:rPr>
        </w:r>
        <w:r>
          <w:rPr>
            <w:noProof/>
            <w:webHidden/>
          </w:rPr>
          <w:fldChar w:fldCharType="separate"/>
        </w:r>
        <w:r w:rsidR="005F5FFD">
          <w:rPr>
            <w:noProof/>
            <w:webHidden/>
          </w:rPr>
          <w:t>46</w:t>
        </w:r>
        <w:r>
          <w:rPr>
            <w:noProof/>
            <w:webHidden/>
          </w:rPr>
          <w:fldChar w:fldCharType="end"/>
        </w:r>
      </w:hyperlink>
    </w:p>
    <w:p w14:paraId="550ED6B0" w14:textId="65D2083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8" w:history="1">
        <w:r w:rsidRPr="00F97EDC">
          <w:rPr>
            <w:rStyle w:val="Hyperlink"/>
            <w:noProof/>
          </w:rPr>
          <w:t>Figure 16 : Réseau d’égouts sanitaires</w:t>
        </w:r>
        <w:r>
          <w:rPr>
            <w:noProof/>
            <w:webHidden/>
          </w:rPr>
          <w:tab/>
        </w:r>
        <w:r>
          <w:rPr>
            <w:noProof/>
            <w:webHidden/>
          </w:rPr>
          <w:fldChar w:fldCharType="begin"/>
        </w:r>
        <w:r>
          <w:rPr>
            <w:noProof/>
            <w:webHidden/>
          </w:rPr>
          <w:instrText xml:space="preserve"> PAGEREF _Toc174544708 \h </w:instrText>
        </w:r>
        <w:r>
          <w:rPr>
            <w:noProof/>
            <w:webHidden/>
          </w:rPr>
        </w:r>
        <w:r>
          <w:rPr>
            <w:noProof/>
            <w:webHidden/>
          </w:rPr>
          <w:fldChar w:fldCharType="separate"/>
        </w:r>
        <w:r w:rsidR="005F5FFD">
          <w:rPr>
            <w:noProof/>
            <w:webHidden/>
          </w:rPr>
          <w:t>47</w:t>
        </w:r>
        <w:r>
          <w:rPr>
            <w:noProof/>
            <w:webHidden/>
          </w:rPr>
          <w:fldChar w:fldCharType="end"/>
        </w:r>
      </w:hyperlink>
    </w:p>
    <w:p w14:paraId="354F0890" w14:textId="114E7C14"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09" w:history="1">
        <w:r w:rsidRPr="00F97EDC">
          <w:rPr>
            <w:rStyle w:val="Hyperlink"/>
            <w:noProof/>
            <w:lang w:val="fr-CA"/>
          </w:rPr>
          <w:t>Figure 17 : Dépenses prévues pour les égouts sanitaires pour la période 2023-2122</w:t>
        </w:r>
        <w:r>
          <w:rPr>
            <w:noProof/>
            <w:webHidden/>
          </w:rPr>
          <w:tab/>
        </w:r>
        <w:r>
          <w:rPr>
            <w:noProof/>
            <w:webHidden/>
          </w:rPr>
          <w:fldChar w:fldCharType="begin"/>
        </w:r>
        <w:r>
          <w:rPr>
            <w:noProof/>
            <w:webHidden/>
          </w:rPr>
          <w:instrText xml:space="preserve"> PAGEREF _Toc174544709 \h </w:instrText>
        </w:r>
        <w:r>
          <w:rPr>
            <w:noProof/>
            <w:webHidden/>
          </w:rPr>
        </w:r>
        <w:r>
          <w:rPr>
            <w:noProof/>
            <w:webHidden/>
          </w:rPr>
          <w:fldChar w:fldCharType="separate"/>
        </w:r>
        <w:r w:rsidR="005F5FFD">
          <w:rPr>
            <w:noProof/>
            <w:webHidden/>
          </w:rPr>
          <w:t>49</w:t>
        </w:r>
        <w:r>
          <w:rPr>
            <w:noProof/>
            <w:webHidden/>
          </w:rPr>
          <w:fldChar w:fldCharType="end"/>
        </w:r>
      </w:hyperlink>
    </w:p>
    <w:p w14:paraId="340841FF" w14:textId="52A7B759"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710" w:history="1">
        <w:r w:rsidRPr="00F97EDC">
          <w:rPr>
            <w:rStyle w:val="Hyperlink"/>
            <w:noProof/>
            <w:lang w:val="fr-CA"/>
          </w:rPr>
          <w:t>Figure 18 : Dépenses prévues pour les infrastructures d’eau pour la période 2023-2122</w:t>
        </w:r>
        <w:r>
          <w:rPr>
            <w:noProof/>
            <w:webHidden/>
          </w:rPr>
          <w:tab/>
        </w:r>
        <w:r>
          <w:rPr>
            <w:noProof/>
            <w:webHidden/>
          </w:rPr>
          <w:fldChar w:fldCharType="begin"/>
        </w:r>
        <w:r>
          <w:rPr>
            <w:noProof/>
            <w:webHidden/>
          </w:rPr>
          <w:instrText xml:space="preserve"> PAGEREF _Toc174544710 \h </w:instrText>
        </w:r>
        <w:r>
          <w:rPr>
            <w:noProof/>
            <w:webHidden/>
          </w:rPr>
        </w:r>
        <w:r>
          <w:rPr>
            <w:noProof/>
            <w:webHidden/>
          </w:rPr>
          <w:fldChar w:fldCharType="separate"/>
        </w:r>
        <w:r w:rsidR="005F5FFD">
          <w:rPr>
            <w:noProof/>
            <w:webHidden/>
          </w:rPr>
          <w:t>52</w:t>
        </w:r>
        <w:r>
          <w:rPr>
            <w:noProof/>
            <w:webHidden/>
          </w:rPr>
          <w:fldChar w:fldCharType="end"/>
        </w:r>
      </w:hyperlink>
    </w:p>
    <w:p w14:paraId="200C13F3" w14:textId="3BD8AAA1" w:rsidR="00C4241F" w:rsidRPr="00EC32C6" w:rsidRDefault="00C4241F" w:rsidP="00C4241F">
      <w:r>
        <w:fldChar w:fldCharType="end"/>
      </w:r>
    </w:p>
    <w:p w14:paraId="098E5877" w14:textId="171ECD0E" w:rsidR="00F76289" w:rsidRDefault="00C4241F">
      <w:pPr>
        <w:pStyle w:val="TableofFigures"/>
        <w:tabs>
          <w:tab w:val="right" w:leader="dot" w:pos="9350"/>
        </w:tabs>
        <w:rPr>
          <w:rFonts w:eastAsiaTheme="minorEastAsia"/>
          <w:noProof/>
          <w:kern w:val="2"/>
          <w:sz w:val="24"/>
          <w:szCs w:val="24"/>
          <w:lang w:val="en-CA" w:eastAsia="en-CA"/>
          <w14:ligatures w14:val="standardContextual"/>
        </w:rPr>
      </w:pPr>
      <w:r>
        <w:rPr>
          <w:color w:val="808080" w:themeColor="background1" w:themeShade="80"/>
          <w:sz w:val="36"/>
          <w:szCs w:val="36"/>
          <w:lang w:val="fr-CA"/>
        </w:rPr>
        <w:fldChar w:fldCharType="begin"/>
      </w:r>
      <w:r>
        <w:rPr>
          <w:color w:val="808080" w:themeColor="background1" w:themeShade="80"/>
          <w:sz w:val="36"/>
          <w:szCs w:val="36"/>
        </w:rPr>
        <w:instrText xml:space="preserve"> TOC \h \z \c "Table" </w:instrText>
      </w:r>
      <w:r>
        <w:rPr>
          <w:color w:val="808080" w:themeColor="background1" w:themeShade="80"/>
          <w:sz w:val="36"/>
          <w:szCs w:val="36"/>
        </w:rPr>
        <w:fldChar w:fldCharType="separate"/>
      </w:r>
      <w:hyperlink w:anchor="_Toc174544635" w:history="1">
        <w:r w:rsidR="00F76289" w:rsidRPr="00615B8E">
          <w:rPr>
            <w:rStyle w:val="Hyperlink"/>
            <w:noProof/>
            <w:lang w:val="fr-CA"/>
          </w:rPr>
          <w:t>Tableau 1 : Composants du programme de gestion des actifs</w:t>
        </w:r>
        <w:r w:rsidR="00F76289">
          <w:rPr>
            <w:noProof/>
            <w:webHidden/>
          </w:rPr>
          <w:tab/>
        </w:r>
        <w:r w:rsidR="00F76289">
          <w:rPr>
            <w:noProof/>
            <w:webHidden/>
          </w:rPr>
          <w:fldChar w:fldCharType="begin"/>
        </w:r>
        <w:r w:rsidR="00F76289">
          <w:rPr>
            <w:noProof/>
            <w:webHidden/>
          </w:rPr>
          <w:instrText xml:space="preserve"> PAGEREF _Toc174544635 \h </w:instrText>
        </w:r>
        <w:r w:rsidR="00F76289">
          <w:rPr>
            <w:noProof/>
            <w:webHidden/>
          </w:rPr>
        </w:r>
        <w:r w:rsidR="00F76289">
          <w:rPr>
            <w:noProof/>
            <w:webHidden/>
          </w:rPr>
          <w:fldChar w:fldCharType="separate"/>
        </w:r>
        <w:r w:rsidR="005F5FFD">
          <w:rPr>
            <w:noProof/>
            <w:webHidden/>
          </w:rPr>
          <w:t>14</w:t>
        </w:r>
        <w:r w:rsidR="00F76289">
          <w:rPr>
            <w:noProof/>
            <w:webHidden/>
          </w:rPr>
          <w:fldChar w:fldCharType="end"/>
        </w:r>
      </w:hyperlink>
    </w:p>
    <w:p w14:paraId="34E470D3" w14:textId="7D014C90"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36" w:history="1">
        <w:r w:rsidRPr="00615B8E">
          <w:rPr>
            <w:rStyle w:val="Hyperlink"/>
            <w:noProof/>
            <w:lang w:val="fr-CA"/>
          </w:rPr>
          <w:t>Tableau 2 : Valeur des actifs</w:t>
        </w:r>
        <w:r>
          <w:rPr>
            <w:noProof/>
            <w:webHidden/>
          </w:rPr>
          <w:tab/>
        </w:r>
        <w:r>
          <w:rPr>
            <w:noProof/>
            <w:webHidden/>
          </w:rPr>
          <w:fldChar w:fldCharType="begin"/>
        </w:r>
        <w:r>
          <w:rPr>
            <w:noProof/>
            <w:webHidden/>
          </w:rPr>
          <w:instrText xml:space="preserve"> PAGEREF _Toc174544636 \h </w:instrText>
        </w:r>
        <w:r>
          <w:rPr>
            <w:noProof/>
            <w:webHidden/>
          </w:rPr>
        </w:r>
        <w:r>
          <w:rPr>
            <w:noProof/>
            <w:webHidden/>
          </w:rPr>
          <w:fldChar w:fldCharType="separate"/>
        </w:r>
        <w:r w:rsidR="005F5FFD">
          <w:rPr>
            <w:noProof/>
            <w:webHidden/>
          </w:rPr>
          <w:t>16</w:t>
        </w:r>
        <w:r>
          <w:rPr>
            <w:noProof/>
            <w:webHidden/>
          </w:rPr>
          <w:fldChar w:fldCharType="end"/>
        </w:r>
      </w:hyperlink>
    </w:p>
    <w:p w14:paraId="3AC90CD8" w14:textId="665ED9FE"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37" w:history="1">
        <w:r w:rsidRPr="00615B8E">
          <w:rPr>
            <w:rStyle w:val="Hyperlink"/>
            <w:noProof/>
            <w:lang w:val="fr-CA"/>
          </w:rPr>
          <w:t>Tableau 3 : Utilisation des actifs</w:t>
        </w:r>
        <w:r>
          <w:rPr>
            <w:noProof/>
            <w:webHidden/>
          </w:rPr>
          <w:tab/>
        </w:r>
        <w:r>
          <w:rPr>
            <w:noProof/>
            <w:webHidden/>
          </w:rPr>
          <w:fldChar w:fldCharType="begin"/>
        </w:r>
        <w:r>
          <w:rPr>
            <w:noProof/>
            <w:webHidden/>
          </w:rPr>
          <w:instrText xml:space="preserve"> PAGEREF _Toc174544637 \h </w:instrText>
        </w:r>
        <w:r>
          <w:rPr>
            <w:noProof/>
            <w:webHidden/>
          </w:rPr>
        </w:r>
        <w:r>
          <w:rPr>
            <w:noProof/>
            <w:webHidden/>
          </w:rPr>
          <w:fldChar w:fldCharType="separate"/>
        </w:r>
        <w:r w:rsidR="005F5FFD">
          <w:rPr>
            <w:noProof/>
            <w:webHidden/>
          </w:rPr>
          <w:t>16</w:t>
        </w:r>
        <w:r>
          <w:rPr>
            <w:noProof/>
            <w:webHidden/>
          </w:rPr>
          <w:fldChar w:fldCharType="end"/>
        </w:r>
      </w:hyperlink>
    </w:p>
    <w:p w14:paraId="4DFE8B2A" w14:textId="5D073E85"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38" w:history="1">
        <w:r w:rsidRPr="00615B8E">
          <w:rPr>
            <w:rStyle w:val="Hyperlink"/>
            <w:noProof/>
            <w:lang w:val="fr-CA"/>
          </w:rPr>
          <w:t>Tableau 4 : Résumé des évaluations de l’état des actifs</w:t>
        </w:r>
        <w:r>
          <w:rPr>
            <w:noProof/>
            <w:webHidden/>
          </w:rPr>
          <w:tab/>
        </w:r>
        <w:r>
          <w:rPr>
            <w:noProof/>
            <w:webHidden/>
          </w:rPr>
          <w:fldChar w:fldCharType="begin"/>
        </w:r>
        <w:r>
          <w:rPr>
            <w:noProof/>
            <w:webHidden/>
          </w:rPr>
          <w:instrText xml:space="preserve"> PAGEREF _Toc174544638 \h </w:instrText>
        </w:r>
        <w:r>
          <w:rPr>
            <w:noProof/>
            <w:webHidden/>
          </w:rPr>
        </w:r>
        <w:r>
          <w:rPr>
            <w:noProof/>
            <w:webHidden/>
          </w:rPr>
          <w:fldChar w:fldCharType="separate"/>
        </w:r>
        <w:r w:rsidR="005F5FFD">
          <w:rPr>
            <w:noProof/>
            <w:webHidden/>
          </w:rPr>
          <w:t>17</w:t>
        </w:r>
        <w:r>
          <w:rPr>
            <w:noProof/>
            <w:webHidden/>
          </w:rPr>
          <w:fldChar w:fldCharType="end"/>
        </w:r>
      </w:hyperlink>
    </w:p>
    <w:p w14:paraId="392DBC26" w14:textId="7A54B85D"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39" w:history="1">
        <w:r w:rsidRPr="00615B8E">
          <w:rPr>
            <w:rStyle w:val="Hyperlink"/>
            <w:noProof/>
            <w:lang w:val="fr-CA"/>
          </w:rPr>
          <w:t>Tableau 5 : Financement actuel de l’infrastructure</w:t>
        </w:r>
        <w:r>
          <w:rPr>
            <w:noProof/>
            <w:webHidden/>
          </w:rPr>
          <w:tab/>
        </w:r>
        <w:r>
          <w:rPr>
            <w:noProof/>
            <w:webHidden/>
          </w:rPr>
          <w:fldChar w:fldCharType="begin"/>
        </w:r>
        <w:r>
          <w:rPr>
            <w:noProof/>
            <w:webHidden/>
          </w:rPr>
          <w:instrText xml:space="preserve"> PAGEREF _Toc174544639 \h </w:instrText>
        </w:r>
        <w:r>
          <w:rPr>
            <w:noProof/>
            <w:webHidden/>
          </w:rPr>
        </w:r>
        <w:r>
          <w:rPr>
            <w:noProof/>
            <w:webHidden/>
          </w:rPr>
          <w:fldChar w:fldCharType="separate"/>
        </w:r>
        <w:r w:rsidR="005F5FFD">
          <w:rPr>
            <w:noProof/>
            <w:webHidden/>
          </w:rPr>
          <w:t>19</w:t>
        </w:r>
        <w:r>
          <w:rPr>
            <w:noProof/>
            <w:webHidden/>
          </w:rPr>
          <w:fldChar w:fldCharType="end"/>
        </w:r>
      </w:hyperlink>
    </w:p>
    <w:p w14:paraId="2A97DB3E" w14:textId="50EC6806"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0" w:history="1">
        <w:r w:rsidRPr="00615B8E">
          <w:rPr>
            <w:rStyle w:val="Hyperlink"/>
            <w:noProof/>
            <w:lang w:val="fr-CA"/>
          </w:rPr>
          <w:t>Tableau 6 : Soldes actuels des réserves actuelles</w:t>
        </w:r>
        <w:r>
          <w:rPr>
            <w:noProof/>
            <w:webHidden/>
          </w:rPr>
          <w:tab/>
        </w:r>
        <w:r>
          <w:rPr>
            <w:noProof/>
            <w:webHidden/>
          </w:rPr>
          <w:fldChar w:fldCharType="begin"/>
        </w:r>
        <w:r>
          <w:rPr>
            <w:noProof/>
            <w:webHidden/>
          </w:rPr>
          <w:instrText xml:space="preserve"> PAGEREF _Toc174544640 \h </w:instrText>
        </w:r>
        <w:r>
          <w:rPr>
            <w:noProof/>
            <w:webHidden/>
          </w:rPr>
        </w:r>
        <w:r>
          <w:rPr>
            <w:noProof/>
            <w:webHidden/>
          </w:rPr>
          <w:fldChar w:fldCharType="separate"/>
        </w:r>
        <w:r w:rsidR="005F5FFD">
          <w:rPr>
            <w:noProof/>
            <w:webHidden/>
          </w:rPr>
          <w:t>19</w:t>
        </w:r>
        <w:r>
          <w:rPr>
            <w:noProof/>
            <w:webHidden/>
          </w:rPr>
          <w:fldChar w:fldCharType="end"/>
        </w:r>
      </w:hyperlink>
    </w:p>
    <w:p w14:paraId="1EC2A068" w14:textId="2348611F"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1" w:history="1">
        <w:r w:rsidRPr="00615B8E">
          <w:rPr>
            <w:rStyle w:val="Hyperlink"/>
            <w:noProof/>
            <w:lang w:val="fr-CA"/>
          </w:rPr>
          <w:t>Tableau 7 : Écart de financement annuel</w:t>
        </w:r>
        <w:r>
          <w:rPr>
            <w:noProof/>
            <w:webHidden/>
          </w:rPr>
          <w:tab/>
        </w:r>
        <w:r>
          <w:rPr>
            <w:noProof/>
            <w:webHidden/>
          </w:rPr>
          <w:fldChar w:fldCharType="begin"/>
        </w:r>
        <w:r>
          <w:rPr>
            <w:noProof/>
            <w:webHidden/>
          </w:rPr>
          <w:instrText xml:space="preserve"> PAGEREF _Toc174544641 \h </w:instrText>
        </w:r>
        <w:r>
          <w:rPr>
            <w:noProof/>
            <w:webHidden/>
          </w:rPr>
        </w:r>
        <w:r>
          <w:rPr>
            <w:noProof/>
            <w:webHidden/>
          </w:rPr>
          <w:fldChar w:fldCharType="separate"/>
        </w:r>
        <w:r w:rsidR="005F5FFD">
          <w:rPr>
            <w:noProof/>
            <w:webHidden/>
          </w:rPr>
          <w:t>20</w:t>
        </w:r>
        <w:r>
          <w:rPr>
            <w:noProof/>
            <w:webHidden/>
          </w:rPr>
          <w:fldChar w:fldCharType="end"/>
        </w:r>
      </w:hyperlink>
    </w:p>
    <w:p w14:paraId="2B90892E" w14:textId="07D74FBD"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2" w:history="1">
        <w:r w:rsidRPr="00615B8E">
          <w:rPr>
            <w:rStyle w:val="Hyperlink"/>
            <w:noProof/>
            <w:lang w:val="fr-CA"/>
          </w:rPr>
          <w:t>Tableau 8 : Écart de financement cumulé de l’infrastructure</w:t>
        </w:r>
        <w:r>
          <w:rPr>
            <w:noProof/>
            <w:webHidden/>
          </w:rPr>
          <w:tab/>
        </w:r>
        <w:r>
          <w:rPr>
            <w:noProof/>
            <w:webHidden/>
          </w:rPr>
          <w:fldChar w:fldCharType="begin"/>
        </w:r>
        <w:r>
          <w:rPr>
            <w:noProof/>
            <w:webHidden/>
          </w:rPr>
          <w:instrText xml:space="preserve"> PAGEREF _Toc174544642 \h </w:instrText>
        </w:r>
        <w:r>
          <w:rPr>
            <w:noProof/>
            <w:webHidden/>
          </w:rPr>
        </w:r>
        <w:r>
          <w:rPr>
            <w:noProof/>
            <w:webHidden/>
          </w:rPr>
          <w:fldChar w:fldCharType="separate"/>
        </w:r>
        <w:r w:rsidR="005F5FFD">
          <w:rPr>
            <w:noProof/>
            <w:webHidden/>
          </w:rPr>
          <w:t>20</w:t>
        </w:r>
        <w:r>
          <w:rPr>
            <w:noProof/>
            <w:webHidden/>
          </w:rPr>
          <w:fldChar w:fldCharType="end"/>
        </w:r>
      </w:hyperlink>
    </w:p>
    <w:p w14:paraId="62EB638E" w14:textId="1E852228"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3" w:history="1">
        <w:r w:rsidRPr="00615B8E">
          <w:rPr>
            <w:rStyle w:val="Hyperlink"/>
            <w:noProof/>
            <w:lang w:val="fr-CA"/>
          </w:rPr>
          <w:t>Tableau 9 : Progrès annuels prévus en matière de financement durable</w:t>
        </w:r>
        <w:r>
          <w:rPr>
            <w:noProof/>
            <w:webHidden/>
          </w:rPr>
          <w:tab/>
        </w:r>
        <w:r>
          <w:rPr>
            <w:noProof/>
            <w:webHidden/>
          </w:rPr>
          <w:fldChar w:fldCharType="begin"/>
        </w:r>
        <w:r>
          <w:rPr>
            <w:noProof/>
            <w:webHidden/>
          </w:rPr>
          <w:instrText xml:space="preserve"> PAGEREF _Toc174544643 \h </w:instrText>
        </w:r>
        <w:r>
          <w:rPr>
            <w:noProof/>
            <w:webHidden/>
          </w:rPr>
        </w:r>
        <w:r>
          <w:rPr>
            <w:noProof/>
            <w:webHidden/>
          </w:rPr>
          <w:fldChar w:fldCharType="separate"/>
        </w:r>
        <w:r w:rsidR="005F5FFD">
          <w:rPr>
            <w:noProof/>
            <w:webHidden/>
          </w:rPr>
          <w:t>26</w:t>
        </w:r>
        <w:r>
          <w:rPr>
            <w:noProof/>
            <w:webHidden/>
          </w:rPr>
          <w:fldChar w:fldCharType="end"/>
        </w:r>
      </w:hyperlink>
    </w:p>
    <w:p w14:paraId="7B57211D" w14:textId="57A3065A"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4" w:history="1">
        <w:r w:rsidRPr="00615B8E">
          <w:rPr>
            <w:rStyle w:val="Hyperlink"/>
            <w:noProof/>
            <w:lang w:val="fr-CA"/>
          </w:rPr>
          <w:t>Tableau 10 : Méthode de calcul du coût d’acquisition pour l’approvisionnement</w:t>
        </w:r>
        <w:r>
          <w:rPr>
            <w:noProof/>
            <w:webHidden/>
          </w:rPr>
          <w:tab/>
        </w:r>
        <w:r>
          <w:rPr>
            <w:noProof/>
            <w:webHidden/>
          </w:rPr>
          <w:fldChar w:fldCharType="begin"/>
        </w:r>
        <w:r>
          <w:rPr>
            <w:noProof/>
            <w:webHidden/>
          </w:rPr>
          <w:instrText xml:space="preserve"> PAGEREF _Toc174544644 \h </w:instrText>
        </w:r>
        <w:r>
          <w:rPr>
            <w:noProof/>
            <w:webHidden/>
          </w:rPr>
        </w:r>
        <w:r>
          <w:rPr>
            <w:noProof/>
            <w:webHidden/>
          </w:rPr>
          <w:fldChar w:fldCharType="separate"/>
        </w:r>
        <w:r w:rsidR="005F5FFD">
          <w:rPr>
            <w:noProof/>
            <w:webHidden/>
          </w:rPr>
          <w:t>26</w:t>
        </w:r>
        <w:r>
          <w:rPr>
            <w:noProof/>
            <w:webHidden/>
          </w:rPr>
          <w:fldChar w:fldCharType="end"/>
        </w:r>
      </w:hyperlink>
    </w:p>
    <w:p w14:paraId="589E5044" w14:textId="02D876F1"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5" w:history="1">
        <w:r w:rsidRPr="00615B8E">
          <w:rPr>
            <w:rStyle w:val="Hyperlink"/>
            <w:noProof/>
            <w:lang w:val="fr-CA"/>
          </w:rPr>
          <w:t>Tableau 11 : Méthode de calcul du coût du cycle de vie pour l’approvisionnement</w:t>
        </w:r>
        <w:r>
          <w:rPr>
            <w:noProof/>
            <w:webHidden/>
          </w:rPr>
          <w:tab/>
        </w:r>
        <w:r>
          <w:rPr>
            <w:noProof/>
            <w:webHidden/>
          </w:rPr>
          <w:fldChar w:fldCharType="begin"/>
        </w:r>
        <w:r>
          <w:rPr>
            <w:noProof/>
            <w:webHidden/>
          </w:rPr>
          <w:instrText xml:space="preserve"> PAGEREF _Toc174544645 \h </w:instrText>
        </w:r>
        <w:r>
          <w:rPr>
            <w:noProof/>
            <w:webHidden/>
          </w:rPr>
        </w:r>
        <w:r>
          <w:rPr>
            <w:noProof/>
            <w:webHidden/>
          </w:rPr>
          <w:fldChar w:fldCharType="separate"/>
        </w:r>
        <w:r w:rsidR="005F5FFD">
          <w:rPr>
            <w:noProof/>
            <w:webHidden/>
          </w:rPr>
          <w:t>27</w:t>
        </w:r>
        <w:r>
          <w:rPr>
            <w:noProof/>
            <w:webHidden/>
          </w:rPr>
          <w:fldChar w:fldCharType="end"/>
        </w:r>
      </w:hyperlink>
    </w:p>
    <w:p w14:paraId="4C7A2EEC" w14:textId="51975D8F"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6" w:history="1">
        <w:r w:rsidRPr="00615B8E">
          <w:rPr>
            <w:rStyle w:val="Hyperlink"/>
            <w:noProof/>
            <w:lang w:val="fr-CA"/>
          </w:rPr>
          <w:t>Tableau 12 : Budget d’exploitation par rapport au budget d’immobilisations</w:t>
        </w:r>
        <w:r>
          <w:rPr>
            <w:noProof/>
            <w:webHidden/>
          </w:rPr>
          <w:tab/>
        </w:r>
        <w:r>
          <w:rPr>
            <w:noProof/>
            <w:webHidden/>
          </w:rPr>
          <w:fldChar w:fldCharType="begin"/>
        </w:r>
        <w:r>
          <w:rPr>
            <w:noProof/>
            <w:webHidden/>
          </w:rPr>
          <w:instrText xml:space="preserve"> PAGEREF _Toc174544646 \h </w:instrText>
        </w:r>
        <w:r>
          <w:rPr>
            <w:noProof/>
            <w:webHidden/>
          </w:rPr>
        </w:r>
        <w:r>
          <w:rPr>
            <w:noProof/>
            <w:webHidden/>
          </w:rPr>
          <w:fldChar w:fldCharType="separate"/>
        </w:r>
        <w:r w:rsidR="005F5FFD">
          <w:rPr>
            <w:noProof/>
            <w:webHidden/>
          </w:rPr>
          <w:t>27</w:t>
        </w:r>
        <w:r>
          <w:rPr>
            <w:noProof/>
            <w:webHidden/>
          </w:rPr>
          <w:fldChar w:fldCharType="end"/>
        </w:r>
      </w:hyperlink>
    </w:p>
    <w:p w14:paraId="0666F4FF" w14:textId="412835DB"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7" w:history="1">
        <w:r w:rsidRPr="00615B8E">
          <w:rPr>
            <w:rStyle w:val="Hyperlink"/>
            <w:noProof/>
            <w:lang w:val="fr-CA"/>
          </w:rPr>
          <w:t>Tableau 13 : Budget consacré à la prestation de services d’immobilisations</w:t>
        </w:r>
        <w:r>
          <w:rPr>
            <w:noProof/>
            <w:webHidden/>
          </w:rPr>
          <w:tab/>
        </w:r>
        <w:r>
          <w:rPr>
            <w:noProof/>
            <w:webHidden/>
          </w:rPr>
          <w:fldChar w:fldCharType="begin"/>
        </w:r>
        <w:r>
          <w:rPr>
            <w:noProof/>
            <w:webHidden/>
          </w:rPr>
          <w:instrText xml:space="preserve"> PAGEREF _Toc174544647 \h </w:instrText>
        </w:r>
        <w:r>
          <w:rPr>
            <w:noProof/>
            <w:webHidden/>
          </w:rPr>
        </w:r>
        <w:r>
          <w:rPr>
            <w:noProof/>
            <w:webHidden/>
          </w:rPr>
          <w:fldChar w:fldCharType="separate"/>
        </w:r>
        <w:r w:rsidR="005F5FFD">
          <w:rPr>
            <w:noProof/>
            <w:webHidden/>
          </w:rPr>
          <w:t>27</w:t>
        </w:r>
        <w:r>
          <w:rPr>
            <w:noProof/>
            <w:webHidden/>
          </w:rPr>
          <w:fldChar w:fldCharType="end"/>
        </w:r>
      </w:hyperlink>
    </w:p>
    <w:p w14:paraId="36D18546" w14:textId="23100A84"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8" w:history="1">
        <w:r w:rsidRPr="00615B8E">
          <w:rPr>
            <w:rStyle w:val="Hyperlink"/>
            <w:noProof/>
            <w:lang w:val="fr-CA"/>
          </w:rPr>
          <w:t>Tableau 14 : Méthodes d’évaluation des actifs naturels</w:t>
        </w:r>
        <w:r>
          <w:rPr>
            <w:noProof/>
            <w:webHidden/>
          </w:rPr>
          <w:tab/>
        </w:r>
        <w:r>
          <w:rPr>
            <w:noProof/>
            <w:webHidden/>
          </w:rPr>
          <w:fldChar w:fldCharType="begin"/>
        </w:r>
        <w:r>
          <w:rPr>
            <w:noProof/>
            <w:webHidden/>
          </w:rPr>
          <w:instrText xml:space="preserve"> PAGEREF _Toc174544648 \h </w:instrText>
        </w:r>
        <w:r>
          <w:rPr>
            <w:noProof/>
            <w:webHidden/>
          </w:rPr>
        </w:r>
        <w:r>
          <w:rPr>
            <w:noProof/>
            <w:webHidden/>
          </w:rPr>
          <w:fldChar w:fldCharType="separate"/>
        </w:r>
        <w:r w:rsidR="005F5FFD">
          <w:rPr>
            <w:noProof/>
            <w:webHidden/>
          </w:rPr>
          <w:t>32</w:t>
        </w:r>
        <w:r>
          <w:rPr>
            <w:noProof/>
            <w:webHidden/>
          </w:rPr>
          <w:fldChar w:fldCharType="end"/>
        </w:r>
      </w:hyperlink>
    </w:p>
    <w:p w14:paraId="1EF28F78" w14:textId="1F959A92"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49" w:history="1">
        <w:r w:rsidRPr="00615B8E">
          <w:rPr>
            <w:rStyle w:val="Hyperlink"/>
            <w:noProof/>
            <w:lang w:val="fr-CA"/>
          </w:rPr>
          <w:t>Tableau 15 : Résumé de la valeur des terrains</w:t>
        </w:r>
        <w:r>
          <w:rPr>
            <w:noProof/>
            <w:webHidden/>
          </w:rPr>
          <w:tab/>
        </w:r>
        <w:r>
          <w:rPr>
            <w:noProof/>
            <w:webHidden/>
          </w:rPr>
          <w:fldChar w:fldCharType="begin"/>
        </w:r>
        <w:r>
          <w:rPr>
            <w:noProof/>
            <w:webHidden/>
          </w:rPr>
          <w:instrText xml:space="preserve"> PAGEREF _Toc174544649 \h </w:instrText>
        </w:r>
        <w:r>
          <w:rPr>
            <w:noProof/>
            <w:webHidden/>
          </w:rPr>
        </w:r>
        <w:r>
          <w:rPr>
            <w:noProof/>
            <w:webHidden/>
          </w:rPr>
          <w:fldChar w:fldCharType="separate"/>
        </w:r>
        <w:r w:rsidR="005F5FFD">
          <w:rPr>
            <w:noProof/>
            <w:webHidden/>
          </w:rPr>
          <w:t>33</w:t>
        </w:r>
        <w:r>
          <w:rPr>
            <w:noProof/>
            <w:webHidden/>
          </w:rPr>
          <w:fldChar w:fldCharType="end"/>
        </w:r>
      </w:hyperlink>
    </w:p>
    <w:p w14:paraId="5A76BB8B" w14:textId="41B5BAC0"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0" w:history="1">
        <w:r w:rsidRPr="00615B8E">
          <w:rPr>
            <w:rStyle w:val="Hyperlink"/>
            <w:noProof/>
            <w:lang w:val="fr-CA"/>
          </w:rPr>
          <w:t>Tableau 16 : Liste des parcs</w:t>
        </w:r>
        <w:r>
          <w:rPr>
            <w:noProof/>
            <w:webHidden/>
          </w:rPr>
          <w:tab/>
        </w:r>
        <w:r>
          <w:rPr>
            <w:noProof/>
            <w:webHidden/>
          </w:rPr>
          <w:fldChar w:fldCharType="begin"/>
        </w:r>
        <w:r>
          <w:rPr>
            <w:noProof/>
            <w:webHidden/>
          </w:rPr>
          <w:instrText xml:space="preserve"> PAGEREF _Toc174544650 \h </w:instrText>
        </w:r>
        <w:r>
          <w:rPr>
            <w:noProof/>
            <w:webHidden/>
          </w:rPr>
        </w:r>
        <w:r>
          <w:rPr>
            <w:noProof/>
            <w:webHidden/>
          </w:rPr>
          <w:fldChar w:fldCharType="separate"/>
        </w:r>
        <w:r w:rsidR="005F5FFD">
          <w:rPr>
            <w:noProof/>
            <w:webHidden/>
          </w:rPr>
          <w:t>33</w:t>
        </w:r>
        <w:r>
          <w:rPr>
            <w:noProof/>
            <w:webHidden/>
          </w:rPr>
          <w:fldChar w:fldCharType="end"/>
        </w:r>
      </w:hyperlink>
    </w:p>
    <w:p w14:paraId="1805B23E" w14:textId="2D36B28A"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1" w:history="1">
        <w:r w:rsidRPr="00615B8E">
          <w:rPr>
            <w:rStyle w:val="Hyperlink"/>
            <w:noProof/>
            <w:lang w:val="fr-CA"/>
          </w:rPr>
          <w:t>Tableau 17 : Liste des terrains sous les bâtiments et autres terrains</w:t>
        </w:r>
        <w:r>
          <w:rPr>
            <w:noProof/>
            <w:webHidden/>
          </w:rPr>
          <w:tab/>
        </w:r>
        <w:r>
          <w:rPr>
            <w:noProof/>
            <w:webHidden/>
          </w:rPr>
          <w:fldChar w:fldCharType="begin"/>
        </w:r>
        <w:r>
          <w:rPr>
            <w:noProof/>
            <w:webHidden/>
          </w:rPr>
          <w:instrText xml:space="preserve"> PAGEREF _Toc174544651 \h </w:instrText>
        </w:r>
        <w:r>
          <w:rPr>
            <w:noProof/>
            <w:webHidden/>
          </w:rPr>
        </w:r>
        <w:r>
          <w:rPr>
            <w:noProof/>
            <w:webHidden/>
          </w:rPr>
          <w:fldChar w:fldCharType="separate"/>
        </w:r>
        <w:r w:rsidR="005F5FFD">
          <w:rPr>
            <w:noProof/>
            <w:webHidden/>
          </w:rPr>
          <w:t>33</w:t>
        </w:r>
        <w:r>
          <w:rPr>
            <w:noProof/>
            <w:webHidden/>
          </w:rPr>
          <w:fldChar w:fldCharType="end"/>
        </w:r>
      </w:hyperlink>
    </w:p>
    <w:p w14:paraId="2D93B9D5" w14:textId="1E83FD9E"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2" w:history="1">
        <w:r w:rsidRPr="00615B8E">
          <w:rPr>
            <w:rStyle w:val="Hyperlink"/>
            <w:noProof/>
            <w:lang w:val="fr-CA"/>
          </w:rPr>
          <w:t>Tableau 18 : Évaluation du coût du cycle de vie des rivières, ruisseaux et cours d’eau</w:t>
        </w:r>
        <w:r>
          <w:rPr>
            <w:noProof/>
            <w:webHidden/>
          </w:rPr>
          <w:tab/>
        </w:r>
        <w:r>
          <w:rPr>
            <w:noProof/>
            <w:webHidden/>
          </w:rPr>
          <w:fldChar w:fldCharType="begin"/>
        </w:r>
        <w:r>
          <w:rPr>
            <w:noProof/>
            <w:webHidden/>
          </w:rPr>
          <w:instrText xml:space="preserve"> PAGEREF _Toc174544652 \h </w:instrText>
        </w:r>
        <w:r>
          <w:rPr>
            <w:noProof/>
            <w:webHidden/>
          </w:rPr>
        </w:r>
        <w:r>
          <w:rPr>
            <w:noProof/>
            <w:webHidden/>
          </w:rPr>
          <w:fldChar w:fldCharType="separate"/>
        </w:r>
        <w:r w:rsidR="005F5FFD">
          <w:rPr>
            <w:noProof/>
            <w:webHidden/>
          </w:rPr>
          <w:t>34</w:t>
        </w:r>
        <w:r>
          <w:rPr>
            <w:noProof/>
            <w:webHidden/>
          </w:rPr>
          <w:fldChar w:fldCharType="end"/>
        </w:r>
      </w:hyperlink>
    </w:p>
    <w:p w14:paraId="174CFAE5" w14:textId="082CA6C2"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3" w:history="1">
        <w:r w:rsidRPr="00615B8E">
          <w:rPr>
            <w:rStyle w:val="Hyperlink"/>
            <w:noProof/>
            <w:lang w:val="fr-CA"/>
          </w:rPr>
          <w:t>Tableau 19 : Inventaire des arbres</w:t>
        </w:r>
        <w:r>
          <w:rPr>
            <w:noProof/>
            <w:webHidden/>
          </w:rPr>
          <w:tab/>
        </w:r>
        <w:r>
          <w:rPr>
            <w:noProof/>
            <w:webHidden/>
          </w:rPr>
          <w:fldChar w:fldCharType="begin"/>
        </w:r>
        <w:r>
          <w:rPr>
            <w:noProof/>
            <w:webHidden/>
          </w:rPr>
          <w:instrText xml:space="preserve"> PAGEREF _Toc174544653 \h </w:instrText>
        </w:r>
        <w:r>
          <w:rPr>
            <w:noProof/>
            <w:webHidden/>
          </w:rPr>
        </w:r>
        <w:r>
          <w:rPr>
            <w:noProof/>
            <w:webHidden/>
          </w:rPr>
          <w:fldChar w:fldCharType="separate"/>
        </w:r>
        <w:r w:rsidR="005F5FFD">
          <w:rPr>
            <w:noProof/>
            <w:webHidden/>
          </w:rPr>
          <w:t>35</w:t>
        </w:r>
        <w:r>
          <w:rPr>
            <w:noProof/>
            <w:webHidden/>
          </w:rPr>
          <w:fldChar w:fldCharType="end"/>
        </w:r>
      </w:hyperlink>
    </w:p>
    <w:p w14:paraId="7F41E6D9" w14:textId="67B9CF00"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4" w:history="1">
        <w:r w:rsidRPr="00615B8E">
          <w:rPr>
            <w:rStyle w:val="Hyperlink"/>
            <w:noProof/>
            <w:lang w:val="fr-CA"/>
          </w:rPr>
          <w:t>Tableau 20 : Aperçu de l’inventaire des structures de parc</w:t>
        </w:r>
        <w:r>
          <w:rPr>
            <w:noProof/>
            <w:webHidden/>
          </w:rPr>
          <w:tab/>
        </w:r>
        <w:r>
          <w:rPr>
            <w:noProof/>
            <w:webHidden/>
          </w:rPr>
          <w:fldChar w:fldCharType="begin"/>
        </w:r>
        <w:r>
          <w:rPr>
            <w:noProof/>
            <w:webHidden/>
          </w:rPr>
          <w:instrText xml:space="preserve"> PAGEREF _Toc174544654 \h </w:instrText>
        </w:r>
        <w:r>
          <w:rPr>
            <w:noProof/>
            <w:webHidden/>
          </w:rPr>
        </w:r>
        <w:r>
          <w:rPr>
            <w:noProof/>
            <w:webHidden/>
          </w:rPr>
          <w:fldChar w:fldCharType="separate"/>
        </w:r>
        <w:r w:rsidR="005F5FFD">
          <w:rPr>
            <w:noProof/>
            <w:webHidden/>
          </w:rPr>
          <w:t>36</w:t>
        </w:r>
        <w:r>
          <w:rPr>
            <w:noProof/>
            <w:webHidden/>
          </w:rPr>
          <w:fldChar w:fldCharType="end"/>
        </w:r>
      </w:hyperlink>
    </w:p>
    <w:p w14:paraId="1E4213DC" w14:textId="6AE07671"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5" w:history="1">
        <w:r w:rsidRPr="00615B8E">
          <w:rPr>
            <w:rStyle w:val="Hyperlink"/>
            <w:noProof/>
            <w:lang w:val="fr-CA"/>
          </w:rPr>
          <w:t>Tableau 21 : Évaluation de l’état des structures de parc</w:t>
        </w:r>
        <w:r>
          <w:rPr>
            <w:noProof/>
            <w:webHidden/>
          </w:rPr>
          <w:tab/>
        </w:r>
        <w:r>
          <w:rPr>
            <w:noProof/>
            <w:webHidden/>
          </w:rPr>
          <w:fldChar w:fldCharType="begin"/>
        </w:r>
        <w:r>
          <w:rPr>
            <w:noProof/>
            <w:webHidden/>
          </w:rPr>
          <w:instrText xml:space="preserve"> PAGEREF _Toc174544655 \h </w:instrText>
        </w:r>
        <w:r>
          <w:rPr>
            <w:noProof/>
            <w:webHidden/>
          </w:rPr>
        </w:r>
        <w:r>
          <w:rPr>
            <w:noProof/>
            <w:webHidden/>
          </w:rPr>
          <w:fldChar w:fldCharType="separate"/>
        </w:r>
        <w:r w:rsidR="005F5FFD">
          <w:rPr>
            <w:noProof/>
            <w:webHidden/>
          </w:rPr>
          <w:t>36</w:t>
        </w:r>
        <w:r>
          <w:rPr>
            <w:noProof/>
            <w:webHidden/>
          </w:rPr>
          <w:fldChar w:fldCharType="end"/>
        </w:r>
      </w:hyperlink>
    </w:p>
    <w:p w14:paraId="6800B0AB" w14:textId="0FE81E1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6" w:history="1">
        <w:r w:rsidRPr="00615B8E">
          <w:rPr>
            <w:rStyle w:val="Hyperlink"/>
            <w:noProof/>
            <w:lang w:val="fr-CA"/>
          </w:rPr>
          <w:t>Tableau 22 : Aperçu de l’inventaire des véhicules</w:t>
        </w:r>
        <w:r>
          <w:rPr>
            <w:noProof/>
            <w:webHidden/>
          </w:rPr>
          <w:tab/>
        </w:r>
        <w:r>
          <w:rPr>
            <w:noProof/>
            <w:webHidden/>
          </w:rPr>
          <w:fldChar w:fldCharType="begin"/>
        </w:r>
        <w:r>
          <w:rPr>
            <w:noProof/>
            <w:webHidden/>
          </w:rPr>
          <w:instrText xml:space="preserve"> PAGEREF _Toc174544656 \h </w:instrText>
        </w:r>
        <w:r>
          <w:rPr>
            <w:noProof/>
            <w:webHidden/>
          </w:rPr>
        </w:r>
        <w:r>
          <w:rPr>
            <w:noProof/>
            <w:webHidden/>
          </w:rPr>
          <w:fldChar w:fldCharType="separate"/>
        </w:r>
        <w:r w:rsidR="005F5FFD">
          <w:rPr>
            <w:noProof/>
            <w:webHidden/>
          </w:rPr>
          <w:t>38</w:t>
        </w:r>
        <w:r>
          <w:rPr>
            <w:noProof/>
            <w:webHidden/>
          </w:rPr>
          <w:fldChar w:fldCharType="end"/>
        </w:r>
      </w:hyperlink>
    </w:p>
    <w:p w14:paraId="7D86707A" w14:textId="142CCDB3"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7" w:history="1">
        <w:r w:rsidRPr="00615B8E">
          <w:rPr>
            <w:rStyle w:val="Hyperlink"/>
            <w:noProof/>
            <w:lang w:val="fr-CA"/>
          </w:rPr>
          <w:t>Tableau 23 : Évaluation de l’état des véhicules</w:t>
        </w:r>
        <w:r>
          <w:rPr>
            <w:noProof/>
            <w:webHidden/>
          </w:rPr>
          <w:tab/>
        </w:r>
        <w:r>
          <w:rPr>
            <w:noProof/>
            <w:webHidden/>
          </w:rPr>
          <w:fldChar w:fldCharType="begin"/>
        </w:r>
        <w:r>
          <w:rPr>
            <w:noProof/>
            <w:webHidden/>
          </w:rPr>
          <w:instrText xml:space="preserve"> PAGEREF _Toc174544657 \h </w:instrText>
        </w:r>
        <w:r>
          <w:rPr>
            <w:noProof/>
            <w:webHidden/>
          </w:rPr>
        </w:r>
        <w:r>
          <w:rPr>
            <w:noProof/>
            <w:webHidden/>
          </w:rPr>
          <w:fldChar w:fldCharType="separate"/>
        </w:r>
        <w:r w:rsidR="005F5FFD">
          <w:rPr>
            <w:noProof/>
            <w:webHidden/>
          </w:rPr>
          <w:t>38</w:t>
        </w:r>
        <w:r>
          <w:rPr>
            <w:noProof/>
            <w:webHidden/>
          </w:rPr>
          <w:fldChar w:fldCharType="end"/>
        </w:r>
      </w:hyperlink>
    </w:p>
    <w:p w14:paraId="2995E8CA" w14:textId="3444A545"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8" w:history="1">
        <w:r w:rsidRPr="00615B8E">
          <w:rPr>
            <w:rStyle w:val="Hyperlink"/>
            <w:noProof/>
            <w:lang w:val="fr-CA"/>
          </w:rPr>
          <w:t>Tableau 24 : Aperçu du financement des véhicules</w:t>
        </w:r>
        <w:r>
          <w:rPr>
            <w:noProof/>
            <w:webHidden/>
          </w:rPr>
          <w:tab/>
        </w:r>
        <w:r>
          <w:rPr>
            <w:noProof/>
            <w:webHidden/>
          </w:rPr>
          <w:fldChar w:fldCharType="begin"/>
        </w:r>
        <w:r>
          <w:rPr>
            <w:noProof/>
            <w:webHidden/>
          </w:rPr>
          <w:instrText xml:space="preserve"> PAGEREF _Toc174544658 \h </w:instrText>
        </w:r>
        <w:r>
          <w:rPr>
            <w:noProof/>
            <w:webHidden/>
          </w:rPr>
        </w:r>
        <w:r>
          <w:rPr>
            <w:noProof/>
            <w:webHidden/>
          </w:rPr>
          <w:fldChar w:fldCharType="separate"/>
        </w:r>
        <w:r w:rsidR="005F5FFD">
          <w:rPr>
            <w:noProof/>
            <w:webHidden/>
          </w:rPr>
          <w:t>38</w:t>
        </w:r>
        <w:r>
          <w:rPr>
            <w:noProof/>
            <w:webHidden/>
          </w:rPr>
          <w:fldChar w:fldCharType="end"/>
        </w:r>
      </w:hyperlink>
    </w:p>
    <w:p w14:paraId="77105995" w14:textId="333F57D0"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59" w:history="1">
        <w:r w:rsidRPr="00615B8E">
          <w:rPr>
            <w:rStyle w:val="Hyperlink"/>
            <w:noProof/>
            <w:lang w:val="fr-CA"/>
          </w:rPr>
          <w:t>Tableau 25 : Aperçu de l’inventaire des bâtiments</w:t>
        </w:r>
        <w:r>
          <w:rPr>
            <w:noProof/>
            <w:webHidden/>
          </w:rPr>
          <w:tab/>
        </w:r>
        <w:r>
          <w:rPr>
            <w:noProof/>
            <w:webHidden/>
          </w:rPr>
          <w:fldChar w:fldCharType="begin"/>
        </w:r>
        <w:r>
          <w:rPr>
            <w:noProof/>
            <w:webHidden/>
          </w:rPr>
          <w:instrText xml:space="preserve"> PAGEREF _Toc174544659 \h </w:instrText>
        </w:r>
        <w:r>
          <w:rPr>
            <w:noProof/>
            <w:webHidden/>
          </w:rPr>
        </w:r>
        <w:r>
          <w:rPr>
            <w:noProof/>
            <w:webHidden/>
          </w:rPr>
          <w:fldChar w:fldCharType="separate"/>
        </w:r>
        <w:r w:rsidR="005F5FFD">
          <w:rPr>
            <w:noProof/>
            <w:webHidden/>
          </w:rPr>
          <w:t>40</w:t>
        </w:r>
        <w:r>
          <w:rPr>
            <w:noProof/>
            <w:webHidden/>
          </w:rPr>
          <w:fldChar w:fldCharType="end"/>
        </w:r>
      </w:hyperlink>
    </w:p>
    <w:p w14:paraId="49499EEA" w14:textId="6986DB5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0" w:history="1">
        <w:r w:rsidRPr="00615B8E">
          <w:rPr>
            <w:rStyle w:val="Hyperlink"/>
            <w:noProof/>
            <w:lang w:val="fr-CA"/>
          </w:rPr>
          <w:t>Tableau 26 : Évaluation de l’état des bâtiments</w:t>
        </w:r>
        <w:r>
          <w:rPr>
            <w:noProof/>
            <w:webHidden/>
          </w:rPr>
          <w:tab/>
        </w:r>
        <w:r>
          <w:rPr>
            <w:noProof/>
            <w:webHidden/>
          </w:rPr>
          <w:fldChar w:fldCharType="begin"/>
        </w:r>
        <w:r>
          <w:rPr>
            <w:noProof/>
            <w:webHidden/>
          </w:rPr>
          <w:instrText xml:space="preserve"> PAGEREF _Toc174544660 \h </w:instrText>
        </w:r>
        <w:r>
          <w:rPr>
            <w:noProof/>
            <w:webHidden/>
          </w:rPr>
        </w:r>
        <w:r>
          <w:rPr>
            <w:noProof/>
            <w:webHidden/>
          </w:rPr>
          <w:fldChar w:fldCharType="separate"/>
        </w:r>
        <w:r w:rsidR="005F5FFD">
          <w:rPr>
            <w:noProof/>
            <w:webHidden/>
          </w:rPr>
          <w:t>40</w:t>
        </w:r>
        <w:r>
          <w:rPr>
            <w:noProof/>
            <w:webHidden/>
          </w:rPr>
          <w:fldChar w:fldCharType="end"/>
        </w:r>
      </w:hyperlink>
    </w:p>
    <w:p w14:paraId="28626587" w14:textId="1F5A3C74"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1" w:history="1">
        <w:r w:rsidRPr="00615B8E">
          <w:rPr>
            <w:rStyle w:val="Hyperlink"/>
            <w:noProof/>
            <w:lang w:val="fr-CA"/>
          </w:rPr>
          <w:t>Tableau 27 : Aperçu du financement des bâtiments</w:t>
        </w:r>
        <w:r>
          <w:rPr>
            <w:noProof/>
            <w:webHidden/>
          </w:rPr>
          <w:tab/>
        </w:r>
        <w:r>
          <w:rPr>
            <w:noProof/>
            <w:webHidden/>
          </w:rPr>
          <w:fldChar w:fldCharType="begin"/>
        </w:r>
        <w:r>
          <w:rPr>
            <w:noProof/>
            <w:webHidden/>
          </w:rPr>
          <w:instrText xml:space="preserve"> PAGEREF _Toc174544661 \h </w:instrText>
        </w:r>
        <w:r>
          <w:rPr>
            <w:noProof/>
            <w:webHidden/>
          </w:rPr>
        </w:r>
        <w:r>
          <w:rPr>
            <w:noProof/>
            <w:webHidden/>
          </w:rPr>
          <w:fldChar w:fldCharType="separate"/>
        </w:r>
        <w:r w:rsidR="005F5FFD">
          <w:rPr>
            <w:noProof/>
            <w:webHidden/>
          </w:rPr>
          <w:t>41</w:t>
        </w:r>
        <w:r>
          <w:rPr>
            <w:noProof/>
            <w:webHidden/>
          </w:rPr>
          <w:fldChar w:fldCharType="end"/>
        </w:r>
      </w:hyperlink>
    </w:p>
    <w:p w14:paraId="61DDC2CF" w14:textId="6DE1EA39"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2" w:history="1">
        <w:r w:rsidRPr="00615B8E">
          <w:rPr>
            <w:rStyle w:val="Hyperlink"/>
            <w:noProof/>
            <w:lang w:val="fr-CA"/>
          </w:rPr>
          <w:t>Tableau 28 : Aperçu de l’inventaire des routes</w:t>
        </w:r>
        <w:r>
          <w:rPr>
            <w:noProof/>
            <w:webHidden/>
          </w:rPr>
          <w:tab/>
        </w:r>
        <w:r>
          <w:rPr>
            <w:noProof/>
            <w:webHidden/>
          </w:rPr>
          <w:fldChar w:fldCharType="begin"/>
        </w:r>
        <w:r>
          <w:rPr>
            <w:noProof/>
            <w:webHidden/>
          </w:rPr>
          <w:instrText xml:space="preserve"> PAGEREF _Toc174544662 \h </w:instrText>
        </w:r>
        <w:r>
          <w:rPr>
            <w:noProof/>
            <w:webHidden/>
          </w:rPr>
        </w:r>
        <w:r>
          <w:rPr>
            <w:noProof/>
            <w:webHidden/>
          </w:rPr>
          <w:fldChar w:fldCharType="separate"/>
        </w:r>
        <w:r w:rsidR="005F5FFD">
          <w:rPr>
            <w:noProof/>
            <w:webHidden/>
          </w:rPr>
          <w:t>42</w:t>
        </w:r>
        <w:r>
          <w:rPr>
            <w:noProof/>
            <w:webHidden/>
          </w:rPr>
          <w:fldChar w:fldCharType="end"/>
        </w:r>
      </w:hyperlink>
    </w:p>
    <w:p w14:paraId="13876614" w14:textId="45D34FBE"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3" w:history="1">
        <w:r w:rsidRPr="00615B8E">
          <w:rPr>
            <w:rStyle w:val="Hyperlink"/>
            <w:noProof/>
            <w:lang w:val="fr-CA"/>
          </w:rPr>
          <w:t>Tableau 29 : Évaluation de l’état des routes</w:t>
        </w:r>
        <w:r>
          <w:rPr>
            <w:noProof/>
            <w:webHidden/>
          </w:rPr>
          <w:tab/>
        </w:r>
        <w:r>
          <w:rPr>
            <w:noProof/>
            <w:webHidden/>
          </w:rPr>
          <w:fldChar w:fldCharType="begin"/>
        </w:r>
        <w:r>
          <w:rPr>
            <w:noProof/>
            <w:webHidden/>
          </w:rPr>
          <w:instrText xml:space="preserve"> PAGEREF _Toc174544663 \h </w:instrText>
        </w:r>
        <w:r>
          <w:rPr>
            <w:noProof/>
            <w:webHidden/>
          </w:rPr>
        </w:r>
        <w:r>
          <w:rPr>
            <w:noProof/>
            <w:webHidden/>
          </w:rPr>
          <w:fldChar w:fldCharType="separate"/>
        </w:r>
        <w:r w:rsidR="005F5FFD">
          <w:rPr>
            <w:noProof/>
            <w:webHidden/>
          </w:rPr>
          <w:t>43</w:t>
        </w:r>
        <w:r>
          <w:rPr>
            <w:noProof/>
            <w:webHidden/>
          </w:rPr>
          <w:fldChar w:fldCharType="end"/>
        </w:r>
      </w:hyperlink>
    </w:p>
    <w:p w14:paraId="4C63CFCD" w14:textId="61705741"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4" w:history="1">
        <w:r w:rsidRPr="00615B8E">
          <w:rPr>
            <w:rStyle w:val="Hyperlink"/>
            <w:noProof/>
            <w:lang w:val="fr-CA"/>
          </w:rPr>
          <w:t>Tableau 30 : Aperçu du financement des routes</w:t>
        </w:r>
        <w:r>
          <w:rPr>
            <w:noProof/>
            <w:webHidden/>
          </w:rPr>
          <w:tab/>
        </w:r>
        <w:r>
          <w:rPr>
            <w:noProof/>
            <w:webHidden/>
          </w:rPr>
          <w:fldChar w:fldCharType="begin"/>
        </w:r>
        <w:r>
          <w:rPr>
            <w:noProof/>
            <w:webHidden/>
          </w:rPr>
          <w:instrText xml:space="preserve"> PAGEREF _Toc174544664 \h </w:instrText>
        </w:r>
        <w:r>
          <w:rPr>
            <w:noProof/>
            <w:webHidden/>
          </w:rPr>
        </w:r>
        <w:r>
          <w:rPr>
            <w:noProof/>
            <w:webHidden/>
          </w:rPr>
          <w:fldChar w:fldCharType="separate"/>
        </w:r>
        <w:r w:rsidR="005F5FFD">
          <w:rPr>
            <w:noProof/>
            <w:webHidden/>
          </w:rPr>
          <w:t>43</w:t>
        </w:r>
        <w:r>
          <w:rPr>
            <w:noProof/>
            <w:webHidden/>
          </w:rPr>
          <w:fldChar w:fldCharType="end"/>
        </w:r>
      </w:hyperlink>
    </w:p>
    <w:p w14:paraId="2C27D0B4" w14:textId="2C878020"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5" w:history="1">
        <w:r w:rsidRPr="00615B8E">
          <w:rPr>
            <w:rStyle w:val="Hyperlink"/>
            <w:noProof/>
            <w:lang w:val="fr-CA"/>
          </w:rPr>
          <w:t>Tableau 31 : Aperçu de l’inventaire des systèmes de drainage</w:t>
        </w:r>
        <w:r>
          <w:rPr>
            <w:noProof/>
            <w:webHidden/>
          </w:rPr>
          <w:tab/>
        </w:r>
        <w:r>
          <w:rPr>
            <w:noProof/>
            <w:webHidden/>
          </w:rPr>
          <w:fldChar w:fldCharType="begin"/>
        </w:r>
        <w:r>
          <w:rPr>
            <w:noProof/>
            <w:webHidden/>
          </w:rPr>
          <w:instrText xml:space="preserve"> PAGEREF _Toc174544665 \h </w:instrText>
        </w:r>
        <w:r>
          <w:rPr>
            <w:noProof/>
            <w:webHidden/>
          </w:rPr>
        </w:r>
        <w:r>
          <w:rPr>
            <w:noProof/>
            <w:webHidden/>
          </w:rPr>
          <w:fldChar w:fldCharType="separate"/>
        </w:r>
        <w:r w:rsidR="005F5FFD">
          <w:rPr>
            <w:noProof/>
            <w:webHidden/>
          </w:rPr>
          <w:t>45</w:t>
        </w:r>
        <w:r>
          <w:rPr>
            <w:noProof/>
            <w:webHidden/>
          </w:rPr>
          <w:fldChar w:fldCharType="end"/>
        </w:r>
      </w:hyperlink>
    </w:p>
    <w:p w14:paraId="0E7E4C15" w14:textId="0D764897"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6" w:history="1">
        <w:r w:rsidRPr="00615B8E">
          <w:rPr>
            <w:rStyle w:val="Hyperlink"/>
            <w:noProof/>
            <w:lang w:val="fr-CA"/>
          </w:rPr>
          <w:t>Tableau 32 : Évaluation de l’état des systèmes de drainage</w:t>
        </w:r>
        <w:r>
          <w:rPr>
            <w:noProof/>
            <w:webHidden/>
          </w:rPr>
          <w:tab/>
        </w:r>
        <w:r>
          <w:rPr>
            <w:noProof/>
            <w:webHidden/>
          </w:rPr>
          <w:fldChar w:fldCharType="begin"/>
        </w:r>
        <w:r>
          <w:rPr>
            <w:noProof/>
            <w:webHidden/>
          </w:rPr>
          <w:instrText xml:space="preserve"> PAGEREF _Toc174544666 \h </w:instrText>
        </w:r>
        <w:r>
          <w:rPr>
            <w:noProof/>
            <w:webHidden/>
          </w:rPr>
        </w:r>
        <w:r>
          <w:rPr>
            <w:noProof/>
            <w:webHidden/>
          </w:rPr>
          <w:fldChar w:fldCharType="separate"/>
        </w:r>
        <w:r w:rsidR="005F5FFD">
          <w:rPr>
            <w:noProof/>
            <w:webHidden/>
          </w:rPr>
          <w:t>45</w:t>
        </w:r>
        <w:r>
          <w:rPr>
            <w:noProof/>
            <w:webHidden/>
          </w:rPr>
          <w:fldChar w:fldCharType="end"/>
        </w:r>
      </w:hyperlink>
    </w:p>
    <w:p w14:paraId="1E396812" w14:textId="518A84C4"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7" w:history="1">
        <w:r w:rsidRPr="00615B8E">
          <w:rPr>
            <w:rStyle w:val="Hyperlink"/>
            <w:noProof/>
            <w:lang w:val="fr-CA"/>
          </w:rPr>
          <w:t>Tableau 33 : Aperçu du financement de drainage</w:t>
        </w:r>
        <w:r>
          <w:rPr>
            <w:noProof/>
            <w:webHidden/>
          </w:rPr>
          <w:tab/>
        </w:r>
        <w:r>
          <w:rPr>
            <w:noProof/>
            <w:webHidden/>
          </w:rPr>
          <w:fldChar w:fldCharType="begin"/>
        </w:r>
        <w:r>
          <w:rPr>
            <w:noProof/>
            <w:webHidden/>
          </w:rPr>
          <w:instrText xml:space="preserve"> PAGEREF _Toc174544667 \h </w:instrText>
        </w:r>
        <w:r>
          <w:rPr>
            <w:noProof/>
            <w:webHidden/>
          </w:rPr>
        </w:r>
        <w:r>
          <w:rPr>
            <w:noProof/>
            <w:webHidden/>
          </w:rPr>
          <w:fldChar w:fldCharType="separate"/>
        </w:r>
        <w:r w:rsidR="005F5FFD">
          <w:rPr>
            <w:noProof/>
            <w:webHidden/>
          </w:rPr>
          <w:t>46</w:t>
        </w:r>
        <w:r>
          <w:rPr>
            <w:noProof/>
            <w:webHidden/>
          </w:rPr>
          <w:fldChar w:fldCharType="end"/>
        </w:r>
      </w:hyperlink>
    </w:p>
    <w:p w14:paraId="1B5A34FC" w14:textId="05CB513F"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8" w:history="1">
        <w:r w:rsidRPr="00615B8E">
          <w:rPr>
            <w:rStyle w:val="Hyperlink"/>
            <w:noProof/>
            <w:lang w:val="fr-CA"/>
          </w:rPr>
          <w:t>Tableau 34 : Aperçu de l’inventaire des égouts sanitaires</w:t>
        </w:r>
        <w:r>
          <w:rPr>
            <w:noProof/>
            <w:webHidden/>
          </w:rPr>
          <w:tab/>
        </w:r>
        <w:r>
          <w:rPr>
            <w:noProof/>
            <w:webHidden/>
          </w:rPr>
          <w:fldChar w:fldCharType="begin"/>
        </w:r>
        <w:r>
          <w:rPr>
            <w:noProof/>
            <w:webHidden/>
          </w:rPr>
          <w:instrText xml:space="preserve"> PAGEREF _Toc174544668 \h </w:instrText>
        </w:r>
        <w:r>
          <w:rPr>
            <w:noProof/>
            <w:webHidden/>
          </w:rPr>
        </w:r>
        <w:r>
          <w:rPr>
            <w:noProof/>
            <w:webHidden/>
          </w:rPr>
          <w:fldChar w:fldCharType="separate"/>
        </w:r>
        <w:r w:rsidR="005F5FFD">
          <w:rPr>
            <w:noProof/>
            <w:webHidden/>
          </w:rPr>
          <w:t>47</w:t>
        </w:r>
        <w:r>
          <w:rPr>
            <w:noProof/>
            <w:webHidden/>
          </w:rPr>
          <w:fldChar w:fldCharType="end"/>
        </w:r>
      </w:hyperlink>
    </w:p>
    <w:p w14:paraId="6EAF7518" w14:textId="5143D616"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69" w:history="1">
        <w:r w:rsidRPr="00615B8E">
          <w:rPr>
            <w:rStyle w:val="Hyperlink"/>
            <w:noProof/>
            <w:lang w:val="fr-CA"/>
          </w:rPr>
          <w:t>Tableau 35 : Évaluation de l’état des égouts sanitaires</w:t>
        </w:r>
        <w:r>
          <w:rPr>
            <w:noProof/>
            <w:webHidden/>
          </w:rPr>
          <w:tab/>
        </w:r>
        <w:r>
          <w:rPr>
            <w:noProof/>
            <w:webHidden/>
          </w:rPr>
          <w:fldChar w:fldCharType="begin"/>
        </w:r>
        <w:r>
          <w:rPr>
            <w:noProof/>
            <w:webHidden/>
          </w:rPr>
          <w:instrText xml:space="preserve"> PAGEREF _Toc174544669 \h </w:instrText>
        </w:r>
        <w:r>
          <w:rPr>
            <w:noProof/>
            <w:webHidden/>
          </w:rPr>
        </w:r>
        <w:r>
          <w:rPr>
            <w:noProof/>
            <w:webHidden/>
          </w:rPr>
          <w:fldChar w:fldCharType="separate"/>
        </w:r>
        <w:r w:rsidR="005F5FFD">
          <w:rPr>
            <w:noProof/>
            <w:webHidden/>
          </w:rPr>
          <w:t>48</w:t>
        </w:r>
        <w:r>
          <w:rPr>
            <w:noProof/>
            <w:webHidden/>
          </w:rPr>
          <w:fldChar w:fldCharType="end"/>
        </w:r>
      </w:hyperlink>
    </w:p>
    <w:p w14:paraId="5C2C19D8" w14:textId="64A93E74"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70" w:history="1">
        <w:r w:rsidRPr="00615B8E">
          <w:rPr>
            <w:rStyle w:val="Hyperlink"/>
            <w:noProof/>
            <w:lang w:val="fr-CA"/>
          </w:rPr>
          <w:t>Tableau 36 : Aperçu du financement des réseaux d'égouts sanitaires</w:t>
        </w:r>
        <w:r>
          <w:rPr>
            <w:noProof/>
            <w:webHidden/>
          </w:rPr>
          <w:tab/>
        </w:r>
        <w:r>
          <w:rPr>
            <w:noProof/>
            <w:webHidden/>
          </w:rPr>
          <w:fldChar w:fldCharType="begin"/>
        </w:r>
        <w:r>
          <w:rPr>
            <w:noProof/>
            <w:webHidden/>
          </w:rPr>
          <w:instrText xml:space="preserve"> PAGEREF _Toc174544670 \h </w:instrText>
        </w:r>
        <w:r>
          <w:rPr>
            <w:noProof/>
            <w:webHidden/>
          </w:rPr>
        </w:r>
        <w:r>
          <w:rPr>
            <w:noProof/>
            <w:webHidden/>
          </w:rPr>
          <w:fldChar w:fldCharType="separate"/>
        </w:r>
        <w:r w:rsidR="005F5FFD">
          <w:rPr>
            <w:noProof/>
            <w:webHidden/>
          </w:rPr>
          <w:t>48</w:t>
        </w:r>
        <w:r>
          <w:rPr>
            <w:noProof/>
            <w:webHidden/>
          </w:rPr>
          <w:fldChar w:fldCharType="end"/>
        </w:r>
      </w:hyperlink>
    </w:p>
    <w:p w14:paraId="22E864B0" w14:textId="2FDF68A0"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71" w:history="1">
        <w:r w:rsidRPr="00615B8E">
          <w:rPr>
            <w:rStyle w:val="Hyperlink"/>
            <w:noProof/>
            <w:lang w:val="fr-CA"/>
          </w:rPr>
          <w:t>Tableau 37 : Aperçu de l’inventaire des infrastructures d’eau</w:t>
        </w:r>
        <w:r>
          <w:rPr>
            <w:noProof/>
            <w:webHidden/>
          </w:rPr>
          <w:tab/>
        </w:r>
        <w:r>
          <w:rPr>
            <w:noProof/>
            <w:webHidden/>
          </w:rPr>
          <w:fldChar w:fldCharType="begin"/>
        </w:r>
        <w:r>
          <w:rPr>
            <w:noProof/>
            <w:webHidden/>
          </w:rPr>
          <w:instrText xml:space="preserve"> PAGEREF _Toc174544671 \h </w:instrText>
        </w:r>
        <w:r>
          <w:rPr>
            <w:noProof/>
            <w:webHidden/>
          </w:rPr>
        </w:r>
        <w:r>
          <w:rPr>
            <w:noProof/>
            <w:webHidden/>
          </w:rPr>
          <w:fldChar w:fldCharType="separate"/>
        </w:r>
        <w:r w:rsidR="005F5FFD">
          <w:rPr>
            <w:noProof/>
            <w:webHidden/>
          </w:rPr>
          <w:t>51</w:t>
        </w:r>
        <w:r>
          <w:rPr>
            <w:noProof/>
            <w:webHidden/>
          </w:rPr>
          <w:fldChar w:fldCharType="end"/>
        </w:r>
      </w:hyperlink>
    </w:p>
    <w:p w14:paraId="486B7905" w14:textId="0912F293"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72" w:history="1">
        <w:r w:rsidRPr="00615B8E">
          <w:rPr>
            <w:rStyle w:val="Hyperlink"/>
            <w:noProof/>
            <w:lang w:val="fr-CA"/>
          </w:rPr>
          <w:t>Tableau 38 : Évaluation de l’état des infrastructures d’eau</w:t>
        </w:r>
        <w:r>
          <w:rPr>
            <w:noProof/>
            <w:webHidden/>
          </w:rPr>
          <w:tab/>
        </w:r>
        <w:r>
          <w:rPr>
            <w:noProof/>
            <w:webHidden/>
          </w:rPr>
          <w:fldChar w:fldCharType="begin"/>
        </w:r>
        <w:r>
          <w:rPr>
            <w:noProof/>
            <w:webHidden/>
          </w:rPr>
          <w:instrText xml:space="preserve"> PAGEREF _Toc174544672 \h </w:instrText>
        </w:r>
        <w:r>
          <w:rPr>
            <w:noProof/>
            <w:webHidden/>
          </w:rPr>
        </w:r>
        <w:r>
          <w:rPr>
            <w:noProof/>
            <w:webHidden/>
          </w:rPr>
          <w:fldChar w:fldCharType="separate"/>
        </w:r>
        <w:r w:rsidR="005F5FFD">
          <w:rPr>
            <w:noProof/>
            <w:webHidden/>
          </w:rPr>
          <w:t>51</w:t>
        </w:r>
        <w:r>
          <w:rPr>
            <w:noProof/>
            <w:webHidden/>
          </w:rPr>
          <w:fldChar w:fldCharType="end"/>
        </w:r>
      </w:hyperlink>
    </w:p>
    <w:p w14:paraId="5E0EA0C9" w14:textId="4AE36709" w:rsidR="00F76289" w:rsidRDefault="00F76289">
      <w:pPr>
        <w:pStyle w:val="TableofFigures"/>
        <w:tabs>
          <w:tab w:val="right" w:leader="dot" w:pos="9350"/>
        </w:tabs>
        <w:rPr>
          <w:rFonts w:eastAsiaTheme="minorEastAsia"/>
          <w:noProof/>
          <w:kern w:val="2"/>
          <w:sz w:val="24"/>
          <w:szCs w:val="24"/>
          <w:lang w:val="en-CA" w:eastAsia="en-CA"/>
          <w14:ligatures w14:val="standardContextual"/>
        </w:rPr>
      </w:pPr>
      <w:hyperlink w:anchor="_Toc174544673" w:history="1">
        <w:r w:rsidRPr="00615B8E">
          <w:rPr>
            <w:rStyle w:val="Hyperlink"/>
            <w:noProof/>
            <w:lang w:val="fr-CA"/>
          </w:rPr>
          <w:t>Tableau 39 : Aperçu du financement des infrastructures d'eau</w:t>
        </w:r>
        <w:r>
          <w:rPr>
            <w:noProof/>
            <w:webHidden/>
          </w:rPr>
          <w:tab/>
        </w:r>
        <w:r>
          <w:rPr>
            <w:noProof/>
            <w:webHidden/>
          </w:rPr>
          <w:fldChar w:fldCharType="begin"/>
        </w:r>
        <w:r>
          <w:rPr>
            <w:noProof/>
            <w:webHidden/>
          </w:rPr>
          <w:instrText xml:space="preserve"> PAGEREF _Toc174544673 \h </w:instrText>
        </w:r>
        <w:r>
          <w:rPr>
            <w:noProof/>
            <w:webHidden/>
          </w:rPr>
        </w:r>
        <w:r>
          <w:rPr>
            <w:noProof/>
            <w:webHidden/>
          </w:rPr>
          <w:fldChar w:fldCharType="separate"/>
        </w:r>
        <w:r w:rsidR="005F5FFD">
          <w:rPr>
            <w:noProof/>
            <w:webHidden/>
          </w:rPr>
          <w:t>52</w:t>
        </w:r>
        <w:r>
          <w:rPr>
            <w:noProof/>
            <w:webHidden/>
          </w:rPr>
          <w:fldChar w:fldCharType="end"/>
        </w:r>
      </w:hyperlink>
    </w:p>
    <w:p w14:paraId="61D5DF23" w14:textId="723B3567" w:rsidR="00C4241F" w:rsidRDefault="00C4241F" w:rsidP="00C4241F">
      <w:pPr>
        <w:sectPr w:rsidR="00C4241F" w:rsidSect="00D744AD">
          <w:headerReference w:type="default" r:id="rId36"/>
          <w:pgSz w:w="12240" w:h="15840"/>
          <w:pgMar w:top="1440" w:right="1440" w:bottom="1440" w:left="1440" w:header="720" w:footer="720" w:gutter="0"/>
          <w:cols w:space="720"/>
          <w:docGrid w:linePitch="360"/>
        </w:sectPr>
      </w:pPr>
      <w:r>
        <w:fldChar w:fldCharType="end"/>
      </w:r>
    </w:p>
    <w:p w14:paraId="64DE2777" w14:textId="77777777" w:rsidR="00C4241F" w:rsidRPr="002E14EF" w:rsidRDefault="00C4241F" w:rsidP="00DC61FF"/>
    <w:sectPr w:rsidR="00C4241F" w:rsidRPr="002E14E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Christopher Paine" w:date="2022-10-22T21:36:00Z" w:initials="CP">
    <w:p w14:paraId="61349D48" w14:textId="77777777" w:rsidR="00A07A22" w:rsidRDefault="005F5FFD" w:rsidP="00A07A22">
      <w:pPr>
        <w:pStyle w:val="CommentText"/>
      </w:pPr>
      <w:r>
        <w:rPr>
          <w:rStyle w:val="CommentReference"/>
        </w:rPr>
        <w:annotationRef/>
      </w:r>
      <w:r w:rsidR="00A07A22">
        <w:t>N'incluez cette mesure que si elle constitue un outil de communication efficace pour votre communauté. [traduction libre]</w:t>
      </w:r>
    </w:p>
  </w:comment>
  <w:comment w:id="18" w:author="Christopher Paine" w:date="2022-10-23T09:42:00Z" w:initials="CP">
    <w:p w14:paraId="16148600" w14:textId="22327DAC" w:rsidR="00A07A22" w:rsidRDefault="00CA76FF" w:rsidP="00A07A22">
      <w:pPr>
        <w:pStyle w:val="CommentText"/>
      </w:pPr>
      <w:r>
        <w:rPr>
          <w:rStyle w:val="CommentReference"/>
        </w:rPr>
        <w:annotationRef/>
      </w:r>
      <w:r w:rsidR="00A07A22">
        <w:t>Cette déclaration n'est peut-être pas pertinente et doit être remplacée par quelque chose de pertinent pour votre communauté. [traduction libre]</w:t>
      </w:r>
    </w:p>
  </w:comment>
  <w:comment w:id="20" w:author="Christopher Paine" w:date="2022-10-23T09:45:00Z" w:initials="CP">
    <w:p w14:paraId="44A26DBB" w14:textId="6635B096" w:rsidR="00A07A22" w:rsidRDefault="009B22C1" w:rsidP="00A07A22">
      <w:pPr>
        <w:pStyle w:val="CommentText"/>
      </w:pPr>
      <w:r>
        <w:rPr>
          <w:rStyle w:val="CommentReference"/>
        </w:rPr>
        <w:annotationRef/>
      </w:r>
      <w:r w:rsidR="00A07A22">
        <w:t>Cette déclaration n'est peut-être pas pertinente et doit être remplacée par quelque chose de pertinent pour votre communauté. [traduction libre]</w:t>
      </w:r>
    </w:p>
  </w:comment>
  <w:comment w:id="27" w:author="Christopher Paine" w:date="2022-10-23T09:57:00Z" w:initials="CP">
    <w:p w14:paraId="5B42321E" w14:textId="698B5CEE" w:rsidR="00A07A22" w:rsidRDefault="003F3247" w:rsidP="00A07A22">
      <w:pPr>
        <w:pStyle w:val="CommentText"/>
      </w:pPr>
      <w:r>
        <w:rPr>
          <w:rStyle w:val="CommentReference"/>
        </w:rPr>
        <w:annotationRef/>
      </w:r>
      <w:r w:rsidR="00A07A22">
        <w:t>Remplir ce tableau avec toutes les sources de financement du remplacement des infrastructures en cours. [traduction libre]</w:t>
      </w:r>
    </w:p>
  </w:comment>
  <w:comment w:id="30" w:author="Christopher Paine" w:date="2022-10-23T09:58:00Z" w:initials="CP">
    <w:p w14:paraId="32D8F1E8" w14:textId="77777777" w:rsidR="00A07A22" w:rsidRDefault="009F64AB" w:rsidP="00A07A22">
      <w:pPr>
        <w:pStyle w:val="CommentText"/>
      </w:pPr>
      <w:r>
        <w:rPr>
          <w:rStyle w:val="CommentReference"/>
        </w:rPr>
        <w:annotationRef/>
      </w:r>
      <w:r w:rsidR="00A07A22">
        <w:t>Compléter avec les soldes réels des réserves consacrées au remplacement des infrastructures. Vous devrez peut-être faire appel à vos compétences professionnelles pour estimer la part des fonds de réserve non affectés qui devrait être utilisée pour le remplacement des infrastructures. [traduction libre]</w:t>
      </w:r>
    </w:p>
  </w:comment>
  <w:comment w:id="35" w:author="Christopher Paine" w:date="2022-10-23T10:04:00Z" w:initials="CP">
    <w:p w14:paraId="60438259" w14:textId="58086730" w:rsidR="0057522F" w:rsidRDefault="00272A56" w:rsidP="0057522F">
      <w:pPr>
        <w:pStyle w:val="CommentText"/>
      </w:pPr>
      <w:r>
        <w:rPr>
          <w:rStyle w:val="CommentReference"/>
        </w:rPr>
        <w:annotationRef/>
      </w:r>
      <w:r w:rsidR="0057522F">
        <w:t>Vous pouvez souhaiter ne pas inclure cette mesure dans votre plan. Les lecteurs peuvent facilement mal interpréter la signification de cette mesure ou ce montant peut donner aux décideurs un sentiment d'exaspération ou de désespoir. [traduction libre]</w:t>
      </w:r>
    </w:p>
  </w:comment>
  <w:comment w:id="40" w:author="Christopher Paine" w:date="2022-10-23T10:11:00Z" w:initials="CP">
    <w:p w14:paraId="1C1B7BE1" w14:textId="77777777" w:rsidR="0004746E" w:rsidRDefault="006035D9" w:rsidP="0004746E">
      <w:pPr>
        <w:pStyle w:val="CommentText"/>
      </w:pPr>
      <w:r>
        <w:rPr>
          <w:rStyle w:val="CommentReference"/>
        </w:rPr>
        <w:annotationRef/>
      </w:r>
      <w:r w:rsidR="0004746E">
        <w:t>Choisissez une période et un pourcentage pertinents pour votre communauté. [traduction libre]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1349D48" w15:done="0"/>
  <w15:commentEx w15:paraId="16148600" w15:done="0"/>
  <w15:commentEx w15:paraId="44A26DBB" w15:done="0"/>
  <w15:commentEx w15:paraId="5B42321E" w15:done="0"/>
  <w15:commentEx w15:paraId="32D8F1E8" w15:done="0"/>
  <w15:commentEx w15:paraId="60438259" w15:done="0"/>
  <w15:commentEx w15:paraId="1C1B7B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FEE0F6" w16cex:dateUtc="2022-10-23T04:36:00Z"/>
  <w16cex:commentExtensible w16cex:durableId="26FF8B0B" w16cex:dateUtc="2022-10-23T16:42:00Z"/>
  <w16cex:commentExtensible w16cex:durableId="26FF8BA4" w16cex:dateUtc="2022-10-23T16:45:00Z"/>
  <w16cex:commentExtensible w16cex:durableId="26FF8E6E" w16cex:dateUtc="2022-10-23T16:57:00Z"/>
  <w16cex:commentExtensible w16cex:durableId="26FF8ECD" w16cex:dateUtc="2022-10-23T16:58:00Z"/>
  <w16cex:commentExtensible w16cex:durableId="26FF904B" w16cex:dateUtc="2022-10-23T17:04:00Z"/>
  <w16cex:commentExtensible w16cex:durableId="26FF91E7" w16cex:dateUtc="2022-10-23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1349D48" w16cid:durableId="26FEE0F6"/>
  <w16cid:commentId w16cid:paraId="16148600" w16cid:durableId="26FF8B0B"/>
  <w16cid:commentId w16cid:paraId="44A26DBB" w16cid:durableId="26FF8BA4"/>
  <w16cid:commentId w16cid:paraId="5B42321E" w16cid:durableId="26FF8E6E"/>
  <w16cid:commentId w16cid:paraId="32D8F1E8" w16cid:durableId="26FF8ECD"/>
  <w16cid:commentId w16cid:paraId="60438259" w16cid:durableId="26FF904B"/>
  <w16cid:commentId w16cid:paraId="1C1B7BE1" w16cid:durableId="26FF91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D1DE3" w14:textId="77777777" w:rsidR="00C65198" w:rsidRDefault="00C65198" w:rsidP="008C29A0">
      <w:pPr>
        <w:spacing w:after="0" w:line="240" w:lineRule="auto"/>
      </w:pPr>
      <w:r>
        <w:separator/>
      </w:r>
    </w:p>
  </w:endnote>
  <w:endnote w:type="continuationSeparator" w:id="0">
    <w:p w14:paraId="62693262" w14:textId="77777777" w:rsidR="00C65198" w:rsidRDefault="00C65198" w:rsidP="008C29A0">
      <w:pPr>
        <w:spacing w:after="0" w:line="240" w:lineRule="auto"/>
      </w:pPr>
      <w:r>
        <w:continuationSeparator/>
      </w:r>
    </w:p>
  </w:endnote>
  <w:endnote w:type="continuationNotice" w:id="1">
    <w:p w14:paraId="4727A586" w14:textId="77777777" w:rsidR="00C65198" w:rsidRDefault="00C651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10296" w14:textId="77777777" w:rsidR="00C65198" w:rsidRDefault="00C65198" w:rsidP="008C29A0">
      <w:pPr>
        <w:spacing w:after="0" w:line="240" w:lineRule="auto"/>
      </w:pPr>
      <w:r>
        <w:separator/>
      </w:r>
    </w:p>
  </w:footnote>
  <w:footnote w:type="continuationSeparator" w:id="0">
    <w:p w14:paraId="7E4CE9EC" w14:textId="77777777" w:rsidR="00C65198" w:rsidRDefault="00C65198" w:rsidP="008C29A0">
      <w:pPr>
        <w:spacing w:after="0" w:line="240" w:lineRule="auto"/>
      </w:pPr>
      <w:r>
        <w:continuationSeparator/>
      </w:r>
    </w:p>
  </w:footnote>
  <w:footnote w:type="continuationNotice" w:id="1">
    <w:p w14:paraId="732960A8" w14:textId="77777777" w:rsidR="00C65198" w:rsidRDefault="00C65198">
      <w:pPr>
        <w:spacing w:after="0" w:line="240" w:lineRule="auto"/>
      </w:pPr>
    </w:p>
  </w:footnote>
  <w:footnote w:id="2">
    <w:p w14:paraId="33E6C83B" w14:textId="06D874FA" w:rsidR="00430BE1" w:rsidRPr="00430BE1" w:rsidRDefault="00430BE1">
      <w:pPr>
        <w:pStyle w:val="FootnoteText"/>
      </w:pPr>
      <w:r>
        <w:rPr>
          <w:rStyle w:val="FootnoteReference"/>
          <w:highlight w:val="yellow"/>
          <w:lang w:val="fr-CA"/>
        </w:rPr>
        <w:footnoteRef/>
      </w:r>
      <w:r w:rsidRPr="00520FDA">
        <w:rPr>
          <w:lang w:val="en-CA"/>
        </w:rPr>
        <w:t xml:space="preserve"> Asset Management</w:t>
      </w:r>
      <w:r w:rsidR="00104C31">
        <w:rPr>
          <w:lang w:val="en-CA"/>
        </w:rPr>
        <w:t> </w:t>
      </w:r>
      <w:r w:rsidRPr="00520FDA">
        <w:rPr>
          <w:lang w:val="en-CA"/>
        </w:rPr>
        <w:t xml:space="preserve">BC. </w:t>
      </w:r>
      <w:r w:rsidRPr="00520FDA">
        <w:rPr>
          <w:i/>
          <w:iCs/>
          <w:lang w:val="en-CA"/>
        </w:rPr>
        <w:t>Land Use Planning and Asset Management, A Sustainable Service Delivery Primer</w:t>
      </w:r>
      <w:r w:rsidRPr="00520FDA">
        <w:rPr>
          <w:lang w:val="en-CA"/>
        </w:rPr>
        <w: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2933" w14:textId="77777777" w:rsidR="00EF54B0" w:rsidRDefault="00EF54B0" w:rsidP="008C29A0">
    <w:pPr>
      <w:pStyle w:val="Header"/>
      <w:jc w:val="right"/>
    </w:pPr>
    <w:r>
      <w:rPr>
        <w:lang w:val="fr-CA"/>
      </w:rPr>
      <w:t>Juin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A0F73" w14:textId="77777777" w:rsidR="008C29A0" w:rsidRDefault="008C29A0" w:rsidP="008C29A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6D033" w14:textId="77777777" w:rsidR="008C29A0" w:rsidRDefault="008C29A0" w:rsidP="00BD11A2">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4B636" w14:textId="77777777" w:rsidR="0045598E" w:rsidRDefault="0045598E" w:rsidP="008C29A0">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E5B08" w14:textId="77777777" w:rsidR="00C4241F" w:rsidRDefault="00C4241F" w:rsidP="008C29A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B3B37"/>
    <w:multiLevelType w:val="hybridMultilevel"/>
    <w:tmpl w:val="DEC858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0C627AF"/>
    <w:multiLevelType w:val="hybridMultilevel"/>
    <w:tmpl w:val="225C7D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1A2759"/>
    <w:multiLevelType w:val="hybridMultilevel"/>
    <w:tmpl w:val="28CA2F0E"/>
    <w:lvl w:ilvl="0" w:tplc="E21CCA5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D305CD"/>
    <w:multiLevelType w:val="hybridMultilevel"/>
    <w:tmpl w:val="4EF8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6046E"/>
    <w:multiLevelType w:val="hybridMultilevel"/>
    <w:tmpl w:val="4FC8456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A9B3640"/>
    <w:multiLevelType w:val="hybridMultilevel"/>
    <w:tmpl w:val="EBC2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71BF0"/>
    <w:multiLevelType w:val="hybridMultilevel"/>
    <w:tmpl w:val="E9040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204CFC"/>
    <w:multiLevelType w:val="hybridMultilevel"/>
    <w:tmpl w:val="517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93609"/>
    <w:multiLevelType w:val="hybridMultilevel"/>
    <w:tmpl w:val="7B26022E"/>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9" w15:restartNumberingAfterBreak="0">
    <w:nsid w:val="39E847ED"/>
    <w:multiLevelType w:val="hybridMultilevel"/>
    <w:tmpl w:val="2C10B04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DAA5A45"/>
    <w:multiLevelType w:val="hybridMultilevel"/>
    <w:tmpl w:val="98D0F596"/>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1" w15:restartNumberingAfterBreak="0">
    <w:nsid w:val="3E200BA3"/>
    <w:multiLevelType w:val="hybridMultilevel"/>
    <w:tmpl w:val="4E464F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F3E7DD7"/>
    <w:multiLevelType w:val="hybridMultilevel"/>
    <w:tmpl w:val="17BAABEC"/>
    <w:lvl w:ilvl="0" w:tplc="10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F5014F0"/>
    <w:multiLevelType w:val="hybridMultilevel"/>
    <w:tmpl w:val="E946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D37E2"/>
    <w:multiLevelType w:val="hybridMultilevel"/>
    <w:tmpl w:val="1660BBF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49E76B59"/>
    <w:multiLevelType w:val="hybridMultilevel"/>
    <w:tmpl w:val="E920FA1E"/>
    <w:lvl w:ilvl="0" w:tplc="F11691B6">
      <w:start w:val="1"/>
      <w:numFmt w:val="decimal"/>
      <w:lvlText w:val="%1."/>
      <w:lvlJc w:val="left"/>
      <w:pPr>
        <w:ind w:left="360" w:hanging="360"/>
      </w:pPr>
      <w:rPr>
        <w:rFonts w:hint="default"/>
        <w:vertAlign w:val="superscrip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DC25507"/>
    <w:multiLevelType w:val="hybridMultilevel"/>
    <w:tmpl w:val="20B89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48E24FD"/>
    <w:multiLevelType w:val="hybridMultilevel"/>
    <w:tmpl w:val="71DEE656"/>
    <w:lvl w:ilvl="0" w:tplc="1009000F">
      <w:start w:val="1"/>
      <w:numFmt w:val="decimal"/>
      <w:lvlText w:val="%1."/>
      <w:lvlJc w:val="left"/>
      <w:pPr>
        <w:ind w:left="360" w:hanging="360"/>
      </w:pPr>
    </w:lvl>
    <w:lvl w:ilvl="1" w:tplc="10090001">
      <w:start w:val="1"/>
      <w:numFmt w:val="bullet"/>
      <w:lvlText w:val=""/>
      <w:lvlJc w:val="left"/>
      <w:pPr>
        <w:ind w:left="360" w:hanging="360"/>
      </w:pPr>
      <w:rPr>
        <w:rFonts w:ascii="Symbol" w:hAnsi="Symbol"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56124FE"/>
    <w:multiLevelType w:val="hybridMultilevel"/>
    <w:tmpl w:val="D618D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185D01"/>
    <w:multiLevelType w:val="hybridMultilevel"/>
    <w:tmpl w:val="77AC93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93E5634"/>
    <w:multiLevelType w:val="hybridMultilevel"/>
    <w:tmpl w:val="C2AE07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C903B7B"/>
    <w:multiLevelType w:val="hybridMultilevel"/>
    <w:tmpl w:val="304AF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D055421"/>
    <w:multiLevelType w:val="hybridMultilevel"/>
    <w:tmpl w:val="945C2C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E0E7B8E"/>
    <w:multiLevelType w:val="hybridMultilevel"/>
    <w:tmpl w:val="9E4C6F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5E2A3C6C"/>
    <w:multiLevelType w:val="hybridMultilevel"/>
    <w:tmpl w:val="393290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CB5FA0"/>
    <w:multiLevelType w:val="hybridMultilevel"/>
    <w:tmpl w:val="7D9E97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0D1AD5"/>
    <w:multiLevelType w:val="hybridMultilevel"/>
    <w:tmpl w:val="18DAD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8A00D34"/>
    <w:multiLevelType w:val="hybridMultilevel"/>
    <w:tmpl w:val="19927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B14F6AE">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C6585"/>
    <w:multiLevelType w:val="hybridMultilevel"/>
    <w:tmpl w:val="D67E5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1551EC8"/>
    <w:multiLevelType w:val="hybridMultilevel"/>
    <w:tmpl w:val="110A2C14"/>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0" w15:restartNumberingAfterBreak="0">
    <w:nsid w:val="756E3DA5"/>
    <w:multiLevelType w:val="hybridMultilevel"/>
    <w:tmpl w:val="4986E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D062B3"/>
    <w:multiLevelType w:val="hybridMultilevel"/>
    <w:tmpl w:val="6D283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250C9"/>
    <w:multiLevelType w:val="hybridMultilevel"/>
    <w:tmpl w:val="000C1A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35467674">
    <w:abstractNumId w:val="13"/>
  </w:num>
  <w:num w:numId="2" w16cid:durableId="1892224775">
    <w:abstractNumId w:val="27"/>
  </w:num>
  <w:num w:numId="3" w16cid:durableId="1056855221">
    <w:abstractNumId w:val="31"/>
  </w:num>
  <w:num w:numId="4" w16cid:durableId="450711909">
    <w:abstractNumId w:val="5"/>
  </w:num>
  <w:num w:numId="5" w16cid:durableId="239825627">
    <w:abstractNumId w:val="3"/>
  </w:num>
  <w:num w:numId="6" w16cid:durableId="407926482">
    <w:abstractNumId w:val="7"/>
  </w:num>
  <w:num w:numId="7" w16cid:durableId="610163970">
    <w:abstractNumId w:val="24"/>
  </w:num>
  <w:num w:numId="8" w16cid:durableId="517239140">
    <w:abstractNumId w:val="20"/>
  </w:num>
  <w:num w:numId="9" w16cid:durableId="1399011037">
    <w:abstractNumId w:val="29"/>
  </w:num>
  <w:num w:numId="10" w16cid:durableId="1308627333">
    <w:abstractNumId w:val="16"/>
  </w:num>
  <w:num w:numId="11" w16cid:durableId="1120563105">
    <w:abstractNumId w:val="10"/>
  </w:num>
  <w:num w:numId="12" w16cid:durableId="411706980">
    <w:abstractNumId w:val="32"/>
  </w:num>
  <w:num w:numId="13" w16cid:durableId="1992051537">
    <w:abstractNumId w:val="9"/>
  </w:num>
  <w:num w:numId="14" w16cid:durableId="1308707125">
    <w:abstractNumId w:val="14"/>
  </w:num>
  <w:num w:numId="15" w16cid:durableId="2124808200">
    <w:abstractNumId w:val="2"/>
  </w:num>
  <w:num w:numId="16" w16cid:durableId="1065183250">
    <w:abstractNumId w:val="15"/>
  </w:num>
  <w:num w:numId="17" w16cid:durableId="1461991144">
    <w:abstractNumId w:val="1"/>
  </w:num>
  <w:num w:numId="18" w16cid:durableId="1151362143">
    <w:abstractNumId w:val="22"/>
  </w:num>
  <w:num w:numId="19" w16cid:durableId="1890192328">
    <w:abstractNumId w:val="8"/>
  </w:num>
  <w:num w:numId="20" w16cid:durableId="1052844946">
    <w:abstractNumId w:val="11"/>
  </w:num>
  <w:num w:numId="21" w16cid:durableId="871842749">
    <w:abstractNumId w:val="28"/>
  </w:num>
  <w:num w:numId="22" w16cid:durableId="1184398771">
    <w:abstractNumId w:val="0"/>
  </w:num>
  <w:num w:numId="23" w16cid:durableId="187917554">
    <w:abstractNumId w:val="17"/>
  </w:num>
  <w:num w:numId="24" w16cid:durableId="702681246">
    <w:abstractNumId w:val="6"/>
  </w:num>
  <w:num w:numId="25" w16cid:durableId="553859910">
    <w:abstractNumId w:val="4"/>
  </w:num>
  <w:num w:numId="26" w16cid:durableId="1705325564">
    <w:abstractNumId w:val="12"/>
  </w:num>
  <w:num w:numId="27" w16cid:durableId="1527864538">
    <w:abstractNumId w:val="26"/>
  </w:num>
  <w:num w:numId="28" w16cid:durableId="137383886">
    <w:abstractNumId w:val="19"/>
  </w:num>
  <w:num w:numId="29" w16cid:durableId="1428305552">
    <w:abstractNumId w:val="30"/>
  </w:num>
  <w:num w:numId="30" w16cid:durableId="1272393409">
    <w:abstractNumId w:val="23"/>
  </w:num>
  <w:num w:numId="31" w16cid:durableId="629479654">
    <w:abstractNumId w:val="25"/>
  </w:num>
  <w:num w:numId="32" w16cid:durableId="809520012">
    <w:abstractNumId w:val="21"/>
  </w:num>
  <w:num w:numId="33" w16cid:durableId="211081361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ristopher Paine">
    <w15:presenceInfo w15:providerId="None" w15:userId="Christopher P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fr-CA" w:vendorID="64" w:dllVersion="409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9A0"/>
    <w:rsid w:val="00007504"/>
    <w:rsid w:val="00011E25"/>
    <w:rsid w:val="0001390B"/>
    <w:rsid w:val="00013A4B"/>
    <w:rsid w:val="0001536F"/>
    <w:rsid w:val="00016442"/>
    <w:rsid w:val="00022B05"/>
    <w:rsid w:val="00025ACA"/>
    <w:rsid w:val="00027448"/>
    <w:rsid w:val="00027C3C"/>
    <w:rsid w:val="00027D0D"/>
    <w:rsid w:val="00030699"/>
    <w:rsid w:val="00031401"/>
    <w:rsid w:val="00034BCC"/>
    <w:rsid w:val="00034C2B"/>
    <w:rsid w:val="00036559"/>
    <w:rsid w:val="00036911"/>
    <w:rsid w:val="00042809"/>
    <w:rsid w:val="0004284B"/>
    <w:rsid w:val="00042CDD"/>
    <w:rsid w:val="00043540"/>
    <w:rsid w:val="00043945"/>
    <w:rsid w:val="00043D35"/>
    <w:rsid w:val="00044C6C"/>
    <w:rsid w:val="0004719D"/>
    <w:rsid w:val="0004746E"/>
    <w:rsid w:val="00051C0F"/>
    <w:rsid w:val="00052BAD"/>
    <w:rsid w:val="00054412"/>
    <w:rsid w:val="00054CCE"/>
    <w:rsid w:val="00062EE7"/>
    <w:rsid w:val="00063B06"/>
    <w:rsid w:val="00064D1F"/>
    <w:rsid w:val="000653BB"/>
    <w:rsid w:val="000659AE"/>
    <w:rsid w:val="00066DA4"/>
    <w:rsid w:val="00071E3E"/>
    <w:rsid w:val="0007620E"/>
    <w:rsid w:val="00077297"/>
    <w:rsid w:val="0007789A"/>
    <w:rsid w:val="000805E2"/>
    <w:rsid w:val="000826DB"/>
    <w:rsid w:val="000843F7"/>
    <w:rsid w:val="0009161A"/>
    <w:rsid w:val="0009249B"/>
    <w:rsid w:val="0009358F"/>
    <w:rsid w:val="00093E9E"/>
    <w:rsid w:val="000A5ECF"/>
    <w:rsid w:val="000A683C"/>
    <w:rsid w:val="000A6BF4"/>
    <w:rsid w:val="000A6CFB"/>
    <w:rsid w:val="000A7AEC"/>
    <w:rsid w:val="000B0D26"/>
    <w:rsid w:val="000B0F65"/>
    <w:rsid w:val="000B1097"/>
    <w:rsid w:val="000B14D6"/>
    <w:rsid w:val="000B412A"/>
    <w:rsid w:val="000B4A86"/>
    <w:rsid w:val="000B4F2B"/>
    <w:rsid w:val="000B65A1"/>
    <w:rsid w:val="000C2F15"/>
    <w:rsid w:val="000D1535"/>
    <w:rsid w:val="000D7248"/>
    <w:rsid w:val="000E07DB"/>
    <w:rsid w:val="000E0BF7"/>
    <w:rsid w:val="000E144B"/>
    <w:rsid w:val="000E7BEE"/>
    <w:rsid w:val="000F0AB9"/>
    <w:rsid w:val="000F0AFC"/>
    <w:rsid w:val="000F3D7E"/>
    <w:rsid w:val="000F4AD1"/>
    <w:rsid w:val="000F4EED"/>
    <w:rsid w:val="000F539F"/>
    <w:rsid w:val="000F5509"/>
    <w:rsid w:val="000F73BA"/>
    <w:rsid w:val="00100602"/>
    <w:rsid w:val="00100B8E"/>
    <w:rsid w:val="00103F42"/>
    <w:rsid w:val="00104C31"/>
    <w:rsid w:val="001052FE"/>
    <w:rsid w:val="0010709C"/>
    <w:rsid w:val="0010773E"/>
    <w:rsid w:val="00110873"/>
    <w:rsid w:val="00111F58"/>
    <w:rsid w:val="0011356F"/>
    <w:rsid w:val="00113753"/>
    <w:rsid w:val="0011479B"/>
    <w:rsid w:val="00121F3B"/>
    <w:rsid w:val="0012342D"/>
    <w:rsid w:val="001234DE"/>
    <w:rsid w:val="00124507"/>
    <w:rsid w:val="00125831"/>
    <w:rsid w:val="00125CCA"/>
    <w:rsid w:val="00126466"/>
    <w:rsid w:val="00126FF1"/>
    <w:rsid w:val="0013170B"/>
    <w:rsid w:val="001357D9"/>
    <w:rsid w:val="001357F6"/>
    <w:rsid w:val="0014026D"/>
    <w:rsid w:val="00140A66"/>
    <w:rsid w:val="00141214"/>
    <w:rsid w:val="0014225D"/>
    <w:rsid w:val="00143902"/>
    <w:rsid w:val="00144C6A"/>
    <w:rsid w:val="00145A91"/>
    <w:rsid w:val="00145E07"/>
    <w:rsid w:val="00150A4A"/>
    <w:rsid w:val="00151BDF"/>
    <w:rsid w:val="001534DF"/>
    <w:rsid w:val="00154F23"/>
    <w:rsid w:val="00164678"/>
    <w:rsid w:val="00166C83"/>
    <w:rsid w:val="00167090"/>
    <w:rsid w:val="001679F0"/>
    <w:rsid w:val="0017478A"/>
    <w:rsid w:val="001750C7"/>
    <w:rsid w:val="0018099B"/>
    <w:rsid w:val="0018231B"/>
    <w:rsid w:val="00182F6E"/>
    <w:rsid w:val="00183E04"/>
    <w:rsid w:val="001843F5"/>
    <w:rsid w:val="001863D5"/>
    <w:rsid w:val="00186D30"/>
    <w:rsid w:val="00187D94"/>
    <w:rsid w:val="00187F6D"/>
    <w:rsid w:val="001905A9"/>
    <w:rsid w:val="00191B6F"/>
    <w:rsid w:val="00197E0D"/>
    <w:rsid w:val="001A1AB7"/>
    <w:rsid w:val="001A1CEE"/>
    <w:rsid w:val="001A26E0"/>
    <w:rsid w:val="001A5D89"/>
    <w:rsid w:val="001A6753"/>
    <w:rsid w:val="001B0841"/>
    <w:rsid w:val="001B2ADE"/>
    <w:rsid w:val="001B5B0D"/>
    <w:rsid w:val="001B6667"/>
    <w:rsid w:val="001B7C7F"/>
    <w:rsid w:val="001C1A26"/>
    <w:rsid w:val="001C3060"/>
    <w:rsid w:val="001C42B1"/>
    <w:rsid w:val="001C4364"/>
    <w:rsid w:val="001C514F"/>
    <w:rsid w:val="001C682D"/>
    <w:rsid w:val="001C6B78"/>
    <w:rsid w:val="001C7132"/>
    <w:rsid w:val="001C728F"/>
    <w:rsid w:val="001D10AD"/>
    <w:rsid w:val="001D2D43"/>
    <w:rsid w:val="001D5547"/>
    <w:rsid w:val="001D68F7"/>
    <w:rsid w:val="001D7FFB"/>
    <w:rsid w:val="001E15D4"/>
    <w:rsid w:val="001E3723"/>
    <w:rsid w:val="001E6042"/>
    <w:rsid w:val="001E6753"/>
    <w:rsid w:val="001E6851"/>
    <w:rsid w:val="001E75FC"/>
    <w:rsid w:val="001F26B5"/>
    <w:rsid w:val="001F3700"/>
    <w:rsid w:val="001F418C"/>
    <w:rsid w:val="001F4EC1"/>
    <w:rsid w:val="001F57E3"/>
    <w:rsid w:val="001F5A36"/>
    <w:rsid w:val="001F7FD7"/>
    <w:rsid w:val="00201008"/>
    <w:rsid w:val="00201087"/>
    <w:rsid w:val="00202101"/>
    <w:rsid w:val="002023F7"/>
    <w:rsid w:val="002039B4"/>
    <w:rsid w:val="00203D02"/>
    <w:rsid w:val="00204499"/>
    <w:rsid w:val="00205049"/>
    <w:rsid w:val="00205FDF"/>
    <w:rsid w:val="002079F2"/>
    <w:rsid w:val="002109DE"/>
    <w:rsid w:val="00211CAA"/>
    <w:rsid w:val="00214A7D"/>
    <w:rsid w:val="00216248"/>
    <w:rsid w:val="00216E05"/>
    <w:rsid w:val="002219C3"/>
    <w:rsid w:val="00222614"/>
    <w:rsid w:val="002248B7"/>
    <w:rsid w:val="00225822"/>
    <w:rsid w:val="00225D63"/>
    <w:rsid w:val="0022769F"/>
    <w:rsid w:val="0023014E"/>
    <w:rsid w:val="00231527"/>
    <w:rsid w:val="0023452C"/>
    <w:rsid w:val="002368F0"/>
    <w:rsid w:val="00246C56"/>
    <w:rsid w:val="00254DEF"/>
    <w:rsid w:val="00255E60"/>
    <w:rsid w:val="0025679F"/>
    <w:rsid w:val="002571B7"/>
    <w:rsid w:val="002600EE"/>
    <w:rsid w:val="00260EF2"/>
    <w:rsid w:val="002612D9"/>
    <w:rsid w:val="00261A31"/>
    <w:rsid w:val="00263F8A"/>
    <w:rsid w:val="00266012"/>
    <w:rsid w:val="00267008"/>
    <w:rsid w:val="00267CB3"/>
    <w:rsid w:val="00270469"/>
    <w:rsid w:val="002714E9"/>
    <w:rsid w:val="00272A56"/>
    <w:rsid w:val="00272E2D"/>
    <w:rsid w:val="0027355D"/>
    <w:rsid w:val="00273738"/>
    <w:rsid w:val="00274D58"/>
    <w:rsid w:val="002765CE"/>
    <w:rsid w:val="00277171"/>
    <w:rsid w:val="002772EB"/>
    <w:rsid w:val="00280547"/>
    <w:rsid w:val="00280606"/>
    <w:rsid w:val="002812F0"/>
    <w:rsid w:val="00283AB0"/>
    <w:rsid w:val="0028772A"/>
    <w:rsid w:val="00290A8B"/>
    <w:rsid w:val="00291F87"/>
    <w:rsid w:val="002925BE"/>
    <w:rsid w:val="00293FA4"/>
    <w:rsid w:val="00294341"/>
    <w:rsid w:val="00297B75"/>
    <w:rsid w:val="002A0424"/>
    <w:rsid w:val="002A0F43"/>
    <w:rsid w:val="002A45A0"/>
    <w:rsid w:val="002A50AE"/>
    <w:rsid w:val="002B12FC"/>
    <w:rsid w:val="002B499C"/>
    <w:rsid w:val="002B4A99"/>
    <w:rsid w:val="002B6E0D"/>
    <w:rsid w:val="002C06ED"/>
    <w:rsid w:val="002C09BF"/>
    <w:rsid w:val="002C22DD"/>
    <w:rsid w:val="002C3D19"/>
    <w:rsid w:val="002C5DB6"/>
    <w:rsid w:val="002C68D3"/>
    <w:rsid w:val="002C6A0B"/>
    <w:rsid w:val="002C7E3C"/>
    <w:rsid w:val="002D0EAC"/>
    <w:rsid w:val="002D171A"/>
    <w:rsid w:val="002D7A99"/>
    <w:rsid w:val="002E0560"/>
    <w:rsid w:val="002E14EF"/>
    <w:rsid w:val="002E1F82"/>
    <w:rsid w:val="002E3A51"/>
    <w:rsid w:val="002E44BC"/>
    <w:rsid w:val="002E6051"/>
    <w:rsid w:val="002F2402"/>
    <w:rsid w:val="002F2E0D"/>
    <w:rsid w:val="002F395D"/>
    <w:rsid w:val="002F59CA"/>
    <w:rsid w:val="002F77C2"/>
    <w:rsid w:val="002F7F1D"/>
    <w:rsid w:val="0030010C"/>
    <w:rsid w:val="00300191"/>
    <w:rsid w:val="003012F6"/>
    <w:rsid w:val="00302DC6"/>
    <w:rsid w:val="00304396"/>
    <w:rsid w:val="003067D5"/>
    <w:rsid w:val="00307359"/>
    <w:rsid w:val="00311F13"/>
    <w:rsid w:val="0031214F"/>
    <w:rsid w:val="003153EA"/>
    <w:rsid w:val="0031574D"/>
    <w:rsid w:val="00315A92"/>
    <w:rsid w:val="00316B03"/>
    <w:rsid w:val="00316E3B"/>
    <w:rsid w:val="00316F95"/>
    <w:rsid w:val="0032031A"/>
    <w:rsid w:val="00323848"/>
    <w:rsid w:val="003300A0"/>
    <w:rsid w:val="003322D8"/>
    <w:rsid w:val="00332B1A"/>
    <w:rsid w:val="003343EC"/>
    <w:rsid w:val="003356A0"/>
    <w:rsid w:val="00335A39"/>
    <w:rsid w:val="00336FB9"/>
    <w:rsid w:val="003407EA"/>
    <w:rsid w:val="0034400F"/>
    <w:rsid w:val="00344502"/>
    <w:rsid w:val="0034517A"/>
    <w:rsid w:val="003477EA"/>
    <w:rsid w:val="00350DBD"/>
    <w:rsid w:val="0035203B"/>
    <w:rsid w:val="00355600"/>
    <w:rsid w:val="003557C3"/>
    <w:rsid w:val="00363EB7"/>
    <w:rsid w:val="00364013"/>
    <w:rsid w:val="003648ED"/>
    <w:rsid w:val="00370CAE"/>
    <w:rsid w:val="003715F4"/>
    <w:rsid w:val="00371C2C"/>
    <w:rsid w:val="00373B1A"/>
    <w:rsid w:val="00373E59"/>
    <w:rsid w:val="003748CD"/>
    <w:rsid w:val="00374ADA"/>
    <w:rsid w:val="003756FA"/>
    <w:rsid w:val="003777D2"/>
    <w:rsid w:val="003801CD"/>
    <w:rsid w:val="003844C3"/>
    <w:rsid w:val="003910A8"/>
    <w:rsid w:val="003914E4"/>
    <w:rsid w:val="003944DA"/>
    <w:rsid w:val="00394F08"/>
    <w:rsid w:val="003962F1"/>
    <w:rsid w:val="00397074"/>
    <w:rsid w:val="00397A5B"/>
    <w:rsid w:val="00397E32"/>
    <w:rsid w:val="003A0631"/>
    <w:rsid w:val="003A3301"/>
    <w:rsid w:val="003A36A1"/>
    <w:rsid w:val="003A7090"/>
    <w:rsid w:val="003B1FFC"/>
    <w:rsid w:val="003B4311"/>
    <w:rsid w:val="003B4BBE"/>
    <w:rsid w:val="003B53ED"/>
    <w:rsid w:val="003B6068"/>
    <w:rsid w:val="003B7C85"/>
    <w:rsid w:val="003C33C2"/>
    <w:rsid w:val="003C3743"/>
    <w:rsid w:val="003C7131"/>
    <w:rsid w:val="003D0E0A"/>
    <w:rsid w:val="003D1B29"/>
    <w:rsid w:val="003D219D"/>
    <w:rsid w:val="003D33F5"/>
    <w:rsid w:val="003D35E8"/>
    <w:rsid w:val="003D711C"/>
    <w:rsid w:val="003E119B"/>
    <w:rsid w:val="003E2C3B"/>
    <w:rsid w:val="003F012C"/>
    <w:rsid w:val="003F0C02"/>
    <w:rsid w:val="003F1CC6"/>
    <w:rsid w:val="003F3247"/>
    <w:rsid w:val="003F4BE7"/>
    <w:rsid w:val="003F6AC1"/>
    <w:rsid w:val="00404FF1"/>
    <w:rsid w:val="004074C8"/>
    <w:rsid w:val="0041291D"/>
    <w:rsid w:val="00415878"/>
    <w:rsid w:val="00417270"/>
    <w:rsid w:val="00421F8A"/>
    <w:rsid w:val="00422CDA"/>
    <w:rsid w:val="0042400A"/>
    <w:rsid w:val="00424707"/>
    <w:rsid w:val="00430296"/>
    <w:rsid w:val="00430BE1"/>
    <w:rsid w:val="00431687"/>
    <w:rsid w:val="00432D28"/>
    <w:rsid w:val="00432FC2"/>
    <w:rsid w:val="00433234"/>
    <w:rsid w:val="0043696B"/>
    <w:rsid w:val="00441A6D"/>
    <w:rsid w:val="00444BFA"/>
    <w:rsid w:val="004476EF"/>
    <w:rsid w:val="004524B0"/>
    <w:rsid w:val="00454E2B"/>
    <w:rsid w:val="0045598E"/>
    <w:rsid w:val="00461E9E"/>
    <w:rsid w:val="00462230"/>
    <w:rsid w:val="004629BF"/>
    <w:rsid w:val="004631D4"/>
    <w:rsid w:val="0046419A"/>
    <w:rsid w:val="00465726"/>
    <w:rsid w:val="0046579E"/>
    <w:rsid w:val="00466EA0"/>
    <w:rsid w:val="00472B8F"/>
    <w:rsid w:val="00474CD3"/>
    <w:rsid w:val="0047670D"/>
    <w:rsid w:val="0048019F"/>
    <w:rsid w:val="004801CA"/>
    <w:rsid w:val="004814FD"/>
    <w:rsid w:val="004817E7"/>
    <w:rsid w:val="004824CE"/>
    <w:rsid w:val="00483C23"/>
    <w:rsid w:val="004869E0"/>
    <w:rsid w:val="00487F9F"/>
    <w:rsid w:val="00491AFB"/>
    <w:rsid w:val="004940BD"/>
    <w:rsid w:val="00494F1D"/>
    <w:rsid w:val="00495279"/>
    <w:rsid w:val="00497BF7"/>
    <w:rsid w:val="00497C2C"/>
    <w:rsid w:val="004A104A"/>
    <w:rsid w:val="004A3314"/>
    <w:rsid w:val="004A6739"/>
    <w:rsid w:val="004B0B14"/>
    <w:rsid w:val="004B1AAD"/>
    <w:rsid w:val="004B3681"/>
    <w:rsid w:val="004B5C9C"/>
    <w:rsid w:val="004B772B"/>
    <w:rsid w:val="004C0EBB"/>
    <w:rsid w:val="004C3BF4"/>
    <w:rsid w:val="004C670D"/>
    <w:rsid w:val="004C6ED1"/>
    <w:rsid w:val="004D14CA"/>
    <w:rsid w:val="004D3075"/>
    <w:rsid w:val="004D36E1"/>
    <w:rsid w:val="004D372E"/>
    <w:rsid w:val="004D39AE"/>
    <w:rsid w:val="004D472F"/>
    <w:rsid w:val="004D48DD"/>
    <w:rsid w:val="004D5F88"/>
    <w:rsid w:val="004D71BC"/>
    <w:rsid w:val="004E0D22"/>
    <w:rsid w:val="004E3565"/>
    <w:rsid w:val="004E4A64"/>
    <w:rsid w:val="004E56CF"/>
    <w:rsid w:val="004E6150"/>
    <w:rsid w:val="004E6589"/>
    <w:rsid w:val="004F0452"/>
    <w:rsid w:val="004F3485"/>
    <w:rsid w:val="004F6367"/>
    <w:rsid w:val="00501DB7"/>
    <w:rsid w:val="00502B96"/>
    <w:rsid w:val="005101F5"/>
    <w:rsid w:val="00512A95"/>
    <w:rsid w:val="00512BF9"/>
    <w:rsid w:val="00512D9D"/>
    <w:rsid w:val="00512DA2"/>
    <w:rsid w:val="00514166"/>
    <w:rsid w:val="00514EFF"/>
    <w:rsid w:val="005162E8"/>
    <w:rsid w:val="00517031"/>
    <w:rsid w:val="00517B17"/>
    <w:rsid w:val="00520FDA"/>
    <w:rsid w:val="005234B1"/>
    <w:rsid w:val="0052657B"/>
    <w:rsid w:val="00527272"/>
    <w:rsid w:val="005302D8"/>
    <w:rsid w:val="00530C5A"/>
    <w:rsid w:val="00532573"/>
    <w:rsid w:val="005345F2"/>
    <w:rsid w:val="00535256"/>
    <w:rsid w:val="0053558B"/>
    <w:rsid w:val="00535B90"/>
    <w:rsid w:val="00535D95"/>
    <w:rsid w:val="00535FD4"/>
    <w:rsid w:val="00542093"/>
    <w:rsid w:val="0054264D"/>
    <w:rsid w:val="0054345E"/>
    <w:rsid w:val="00546535"/>
    <w:rsid w:val="00546F62"/>
    <w:rsid w:val="0055093A"/>
    <w:rsid w:val="0055292A"/>
    <w:rsid w:val="005537BE"/>
    <w:rsid w:val="00554594"/>
    <w:rsid w:val="005550DD"/>
    <w:rsid w:val="00555344"/>
    <w:rsid w:val="00564917"/>
    <w:rsid w:val="00567D02"/>
    <w:rsid w:val="00567EDA"/>
    <w:rsid w:val="0057060A"/>
    <w:rsid w:val="0057218F"/>
    <w:rsid w:val="00573C41"/>
    <w:rsid w:val="0057522F"/>
    <w:rsid w:val="00575E91"/>
    <w:rsid w:val="00575F61"/>
    <w:rsid w:val="0057791C"/>
    <w:rsid w:val="005815B1"/>
    <w:rsid w:val="00582710"/>
    <w:rsid w:val="00583090"/>
    <w:rsid w:val="00584A82"/>
    <w:rsid w:val="00585574"/>
    <w:rsid w:val="005857DC"/>
    <w:rsid w:val="00586A1F"/>
    <w:rsid w:val="00590A6F"/>
    <w:rsid w:val="005918A2"/>
    <w:rsid w:val="005926C5"/>
    <w:rsid w:val="00594068"/>
    <w:rsid w:val="0059526A"/>
    <w:rsid w:val="00595B00"/>
    <w:rsid w:val="005971BC"/>
    <w:rsid w:val="005A2064"/>
    <w:rsid w:val="005A4217"/>
    <w:rsid w:val="005A49F8"/>
    <w:rsid w:val="005A4F77"/>
    <w:rsid w:val="005A641D"/>
    <w:rsid w:val="005A6427"/>
    <w:rsid w:val="005B034D"/>
    <w:rsid w:val="005B38FC"/>
    <w:rsid w:val="005B66CF"/>
    <w:rsid w:val="005C2778"/>
    <w:rsid w:val="005C2E88"/>
    <w:rsid w:val="005C6B6E"/>
    <w:rsid w:val="005C6C9B"/>
    <w:rsid w:val="005C744C"/>
    <w:rsid w:val="005D0A49"/>
    <w:rsid w:val="005D5696"/>
    <w:rsid w:val="005D586B"/>
    <w:rsid w:val="005D6BC8"/>
    <w:rsid w:val="005D7AFB"/>
    <w:rsid w:val="005E0FED"/>
    <w:rsid w:val="005E5190"/>
    <w:rsid w:val="005E6434"/>
    <w:rsid w:val="005E65C8"/>
    <w:rsid w:val="005E6CE2"/>
    <w:rsid w:val="005F1D3B"/>
    <w:rsid w:val="005F34B6"/>
    <w:rsid w:val="005F4399"/>
    <w:rsid w:val="005F4903"/>
    <w:rsid w:val="005F5FFD"/>
    <w:rsid w:val="005F6EA8"/>
    <w:rsid w:val="005F72F3"/>
    <w:rsid w:val="0060034F"/>
    <w:rsid w:val="00602CA1"/>
    <w:rsid w:val="006035D9"/>
    <w:rsid w:val="00604A1F"/>
    <w:rsid w:val="00604AD9"/>
    <w:rsid w:val="00612DE0"/>
    <w:rsid w:val="00613902"/>
    <w:rsid w:val="00614134"/>
    <w:rsid w:val="00614389"/>
    <w:rsid w:val="0061487B"/>
    <w:rsid w:val="00616C0E"/>
    <w:rsid w:val="00620E89"/>
    <w:rsid w:val="006213CE"/>
    <w:rsid w:val="00623347"/>
    <w:rsid w:val="00625BEE"/>
    <w:rsid w:val="006277AC"/>
    <w:rsid w:val="00630F5F"/>
    <w:rsid w:val="0063159A"/>
    <w:rsid w:val="00632169"/>
    <w:rsid w:val="00632C65"/>
    <w:rsid w:val="00633FFB"/>
    <w:rsid w:val="00634181"/>
    <w:rsid w:val="006356DA"/>
    <w:rsid w:val="00636513"/>
    <w:rsid w:val="006430FB"/>
    <w:rsid w:val="006435C7"/>
    <w:rsid w:val="0064478B"/>
    <w:rsid w:val="0064767D"/>
    <w:rsid w:val="00647FE0"/>
    <w:rsid w:val="006514D7"/>
    <w:rsid w:val="00653DA5"/>
    <w:rsid w:val="00655B71"/>
    <w:rsid w:val="00660C74"/>
    <w:rsid w:val="00664732"/>
    <w:rsid w:val="00665D40"/>
    <w:rsid w:val="006665C8"/>
    <w:rsid w:val="00666616"/>
    <w:rsid w:val="00666C6F"/>
    <w:rsid w:val="00667459"/>
    <w:rsid w:val="00671C1E"/>
    <w:rsid w:val="00674BD4"/>
    <w:rsid w:val="00675D6E"/>
    <w:rsid w:val="00675F41"/>
    <w:rsid w:val="006760CB"/>
    <w:rsid w:val="00681421"/>
    <w:rsid w:val="006832E4"/>
    <w:rsid w:val="006843FB"/>
    <w:rsid w:val="00684C41"/>
    <w:rsid w:val="006861E4"/>
    <w:rsid w:val="006868EF"/>
    <w:rsid w:val="006869D5"/>
    <w:rsid w:val="0068781B"/>
    <w:rsid w:val="00687B46"/>
    <w:rsid w:val="00690479"/>
    <w:rsid w:val="00690F16"/>
    <w:rsid w:val="006911EB"/>
    <w:rsid w:val="006948A0"/>
    <w:rsid w:val="00695AD3"/>
    <w:rsid w:val="006A24C9"/>
    <w:rsid w:val="006A26AA"/>
    <w:rsid w:val="006A2820"/>
    <w:rsid w:val="006A63C7"/>
    <w:rsid w:val="006A763B"/>
    <w:rsid w:val="006B1896"/>
    <w:rsid w:val="006B2CD7"/>
    <w:rsid w:val="006B2DC5"/>
    <w:rsid w:val="006B39D4"/>
    <w:rsid w:val="006B3A17"/>
    <w:rsid w:val="006C0442"/>
    <w:rsid w:val="006C0812"/>
    <w:rsid w:val="006C1C4F"/>
    <w:rsid w:val="006C1F1F"/>
    <w:rsid w:val="006C2286"/>
    <w:rsid w:val="006C2BC5"/>
    <w:rsid w:val="006D01E1"/>
    <w:rsid w:val="006D0817"/>
    <w:rsid w:val="006D0B6A"/>
    <w:rsid w:val="006D31E0"/>
    <w:rsid w:val="006D543D"/>
    <w:rsid w:val="006D550F"/>
    <w:rsid w:val="006D56C2"/>
    <w:rsid w:val="006D5DEC"/>
    <w:rsid w:val="006D737B"/>
    <w:rsid w:val="006E04C0"/>
    <w:rsid w:val="006E0F09"/>
    <w:rsid w:val="006E119B"/>
    <w:rsid w:val="006E46FA"/>
    <w:rsid w:val="006E7EAF"/>
    <w:rsid w:val="006F21DD"/>
    <w:rsid w:val="006F3EC5"/>
    <w:rsid w:val="006F4177"/>
    <w:rsid w:val="006F67A6"/>
    <w:rsid w:val="006F783E"/>
    <w:rsid w:val="006F7F54"/>
    <w:rsid w:val="007000EA"/>
    <w:rsid w:val="007014A6"/>
    <w:rsid w:val="00702711"/>
    <w:rsid w:val="007054C0"/>
    <w:rsid w:val="00705B04"/>
    <w:rsid w:val="0070729C"/>
    <w:rsid w:val="00710814"/>
    <w:rsid w:val="0071248B"/>
    <w:rsid w:val="00717EFD"/>
    <w:rsid w:val="00720B0D"/>
    <w:rsid w:val="007218ED"/>
    <w:rsid w:val="00725DEF"/>
    <w:rsid w:val="00730690"/>
    <w:rsid w:val="00730940"/>
    <w:rsid w:val="00733694"/>
    <w:rsid w:val="0073370F"/>
    <w:rsid w:val="0073453A"/>
    <w:rsid w:val="007345A0"/>
    <w:rsid w:val="00735F6B"/>
    <w:rsid w:val="00736D12"/>
    <w:rsid w:val="00742ACB"/>
    <w:rsid w:val="00743066"/>
    <w:rsid w:val="0074391F"/>
    <w:rsid w:val="007463DB"/>
    <w:rsid w:val="0075086C"/>
    <w:rsid w:val="0075089C"/>
    <w:rsid w:val="00751B25"/>
    <w:rsid w:val="00756673"/>
    <w:rsid w:val="00756BC9"/>
    <w:rsid w:val="007632C7"/>
    <w:rsid w:val="007639FF"/>
    <w:rsid w:val="00764BE9"/>
    <w:rsid w:val="00765E34"/>
    <w:rsid w:val="007660A4"/>
    <w:rsid w:val="00766C43"/>
    <w:rsid w:val="007708D4"/>
    <w:rsid w:val="00770C48"/>
    <w:rsid w:val="007767DF"/>
    <w:rsid w:val="00782AA1"/>
    <w:rsid w:val="007836C5"/>
    <w:rsid w:val="00784D3D"/>
    <w:rsid w:val="007857C3"/>
    <w:rsid w:val="007921F5"/>
    <w:rsid w:val="00793B58"/>
    <w:rsid w:val="00796E8B"/>
    <w:rsid w:val="0079744F"/>
    <w:rsid w:val="007977ED"/>
    <w:rsid w:val="00797F68"/>
    <w:rsid w:val="007A2AA2"/>
    <w:rsid w:val="007A2C35"/>
    <w:rsid w:val="007A3C99"/>
    <w:rsid w:val="007A4D4D"/>
    <w:rsid w:val="007B16BC"/>
    <w:rsid w:val="007B54BB"/>
    <w:rsid w:val="007C0492"/>
    <w:rsid w:val="007C1C9E"/>
    <w:rsid w:val="007C21D5"/>
    <w:rsid w:val="007C2782"/>
    <w:rsid w:val="007C4DF9"/>
    <w:rsid w:val="007D090C"/>
    <w:rsid w:val="007D0DE8"/>
    <w:rsid w:val="007D2766"/>
    <w:rsid w:val="007D2A90"/>
    <w:rsid w:val="007D3F19"/>
    <w:rsid w:val="007D5152"/>
    <w:rsid w:val="007D7F8A"/>
    <w:rsid w:val="007E0010"/>
    <w:rsid w:val="007E0CA9"/>
    <w:rsid w:val="007E173D"/>
    <w:rsid w:val="007E1AB5"/>
    <w:rsid w:val="007E2A5E"/>
    <w:rsid w:val="007E2AAD"/>
    <w:rsid w:val="007E42C6"/>
    <w:rsid w:val="007E5A99"/>
    <w:rsid w:val="007F1529"/>
    <w:rsid w:val="007F32DA"/>
    <w:rsid w:val="007F5823"/>
    <w:rsid w:val="007F5834"/>
    <w:rsid w:val="00800B9F"/>
    <w:rsid w:val="008025B5"/>
    <w:rsid w:val="0080400B"/>
    <w:rsid w:val="00807EB3"/>
    <w:rsid w:val="00811AF2"/>
    <w:rsid w:val="00811D14"/>
    <w:rsid w:val="00812E7A"/>
    <w:rsid w:val="008131D5"/>
    <w:rsid w:val="00815D73"/>
    <w:rsid w:val="008176BA"/>
    <w:rsid w:val="00817C79"/>
    <w:rsid w:val="00820B48"/>
    <w:rsid w:val="008242F9"/>
    <w:rsid w:val="0082651C"/>
    <w:rsid w:val="0082702A"/>
    <w:rsid w:val="008274CF"/>
    <w:rsid w:val="008330BF"/>
    <w:rsid w:val="008337DB"/>
    <w:rsid w:val="00835CCB"/>
    <w:rsid w:val="00836D8E"/>
    <w:rsid w:val="00840812"/>
    <w:rsid w:val="0084260B"/>
    <w:rsid w:val="008437FD"/>
    <w:rsid w:val="00843F82"/>
    <w:rsid w:val="00844B14"/>
    <w:rsid w:val="00844E43"/>
    <w:rsid w:val="008521A7"/>
    <w:rsid w:val="00853721"/>
    <w:rsid w:val="00853757"/>
    <w:rsid w:val="008549AE"/>
    <w:rsid w:val="00856468"/>
    <w:rsid w:val="0086109E"/>
    <w:rsid w:val="00866C0C"/>
    <w:rsid w:val="00866DD4"/>
    <w:rsid w:val="008672F2"/>
    <w:rsid w:val="0087184E"/>
    <w:rsid w:val="00872579"/>
    <w:rsid w:val="00873C88"/>
    <w:rsid w:val="00880801"/>
    <w:rsid w:val="008814CF"/>
    <w:rsid w:val="00881D3F"/>
    <w:rsid w:val="00884690"/>
    <w:rsid w:val="008859F3"/>
    <w:rsid w:val="008871BF"/>
    <w:rsid w:val="00890D6E"/>
    <w:rsid w:val="00891D9F"/>
    <w:rsid w:val="00892905"/>
    <w:rsid w:val="00892E83"/>
    <w:rsid w:val="00892F47"/>
    <w:rsid w:val="008930F9"/>
    <w:rsid w:val="00894033"/>
    <w:rsid w:val="00895CED"/>
    <w:rsid w:val="00897A8E"/>
    <w:rsid w:val="008A089B"/>
    <w:rsid w:val="008A5802"/>
    <w:rsid w:val="008A617F"/>
    <w:rsid w:val="008A7AEB"/>
    <w:rsid w:val="008B132E"/>
    <w:rsid w:val="008B178D"/>
    <w:rsid w:val="008B309D"/>
    <w:rsid w:val="008B335F"/>
    <w:rsid w:val="008B6175"/>
    <w:rsid w:val="008B7AF6"/>
    <w:rsid w:val="008C04DF"/>
    <w:rsid w:val="008C12E8"/>
    <w:rsid w:val="008C29A0"/>
    <w:rsid w:val="008C3011"/>
    <w:rsid w:val="008C3074"/>
    <w:rsid w:val="008C3DC9"/>
    <w:rsid w:val="008C54E7"/>
    <w:rsid w:val="008D16E4"/>
    <w:rsid w:val="008D1A25"/>
    <w:rsid w:val="008D3EAD"/>
    <w:rsid w:val="008D503E"/>
    <w:rsid w:val="008D51D1"/>
    <w:rsid w:val="008D6923"/>
    <w:rsid w:val="008D7F04"/>
    <w:rsid w:val="008E287D"/>
    <w:rsid w:val="008E55A7"/>
    <w:rsid w:val="008E5BBA"/>
    <w:rsid w:val="008E5C2A"/>
    <w:rsid w:val="008E618D"/>
    <w:rsid w:val="008F16EC"/>
    <w:rsid w:val="008F2D5E"/>
    <w:rsid w:val="008F301B"/>
    <w:rsid w:val="008F3023"/>
    <w:rsid w:val="008F452A"/>
    <w:rsid w:val="008F5550"/>
    <w:rsid w:val="008F66E4"/>
    <w:rsid w:val="008F7CDF"/>
    <w:rsid w:val="009022CF"/>
    <w:rsid w:val="00902FDC"/>
    <w:rsid w:val="00903E82"/>
    <w:rsid w:val="0090591A"/>
    <w:rsid w:val="009063DD"/>
    <w:rsid w:val="00907426"/>
    <w:rsid w:val="00910871"/>
    <w:rsid w:val="00911AD9"/>
    <w:rsid w:val="00915861"/>
    <w:rsid w:val="009173D5"/>
    <w:rsid w:val="00917A10"/>
    <w:rsid w:val="00920FBF"/>
    <w:rsid w:val="00922F54"/>
    <w:rsid w:val="009245F6"/>
    <w:rsid w:val="00924968"/>
    <w:rsid w:val="0092538E"/>
    <w:rsid w:val="00926356"/>
    <w:rsid w:val="009267C2"/>
    <w:rsid w:val="00930069"/>
    <w:rsid w:val="0093577F"/>
    <w:rsid w:val="00935D4D"/>
    <w:rsid w:val="00937A39"/>
    <w:rsid w:val="0094271B"/>
    <w:rsid w:val="009452BF"/>
    <w:rsid w:val="009454DC"/>
    <w:rsid w:val="00945A9E"/>
    <w:rsid w:val="00946AD0"/>
    <w:rsid w:val="009474DE"/>
    <w:rsid w:val="009513CF"/>
    <w:rsid w:val="00952730"/>
    <w:rsid w:val="009538B1"/>
    <w:rsid w:val="00954710"/>
    <w:rsid w:val="00955362"/>
    <w:rsid w:val="00956303"/>
    <w:rsid w:val="0095643E"/>
    <w:rsid w:val="00956ED7"/>
    <w:rsid w:val="0095780B"/>
    <w:rsid w:val="009602B2"/>
    <w:rsid w:val="0096045A"/>
    <w:rsid w:val="009622DB"/>
    <w:rsid w:val="0096382A"/>
    <w:rsid w:val="00964185"/>
    <w:rsid w:val="00965462"/>
    <w:rsid w:val="00966E98"/>
    <w:rsid w:val="00967185"/>
    <w:rsid w:val="00967BAB"/>
    <w:rsid w:val="009714A8"/>
    <w:rsid w:val="00977A1C"/>
    <w:rsid w:val="009818C0"/>
    <w:rsid w:val="009832AC"/>
    <w:rsid w:val="009859F2"/>
    <w:rsid w:val="0098632B"/>
    <w:rsid w:val="00987B95"/>
    <w:rsid w:val="009912D5"/>
    <w:rsid w:val="009915B2"/>
    <w:rsid w:val="0099181C"/>
    <w:rsid w:val="00991BD7"/>
    <w:rsid w:val="009928FF"/>
    <w:rsid w:val="009957E9"/>
    <w:rsid w:val="009A0270"/>
    <w:rsid w:val="009A1595"/>
    <w:rsid w:val="009A2345"/>
    <w:rsid w:val="009A71CF"/>
    <w:rsid w:val="009A727B"/>
    <w:rsid w:val="009B21EC"/>
    <w:rsid w:val="009B22C1"/>
    <w:rsid w:val="009B30C3"/>
    <w:rsid w:val="009B389C"/>
    <w:rsid w:val="009B4122"/>
    <w:rsid w:val="009B519D"/>
    <w:rsid w:val="009C0FF2"/>
    <w:rsid w:val="009C1BBA"/>
    <w:rsid w:val="009C1ED2"/>
    <w:rsid w:val="009C24D0"/>
    <w:rsid w:val="009C3F81"/>
    <w:rsid w:val="009C4246"/>
    <w:rsid w:val="009C42B6"/>
    <w:rsid w:val="009C5DF0"/>
    <w:rsid w:val="009C75A6"/>
    <w:rsid w:val="009C790F"/>
    <w:rsid w:val="009D053A"/>
    <w:rsid w:val="009D18A5"/>
    <w:rsid w:val="009D38CD"/>
    <w:rsid w:val="009D3A35"/>
    <w:rsid w:val="009D4FDB"/>
    <w:rsid w:val="009D7309"/>
    <w:rsid w:val="009E0138"/>
    <w:rsid w:val="009E5D9B"/>
    <w:rsid w:val="009E655B"/>
    <w:rsid w:val="009F16C1"/>
    <w:rsid w:val="009F1D99"/>
    <w:rsid w:val="009F5F85"/>
    <w:rsid w:val="009F6390"/>
    <w:rsid w:val="009F64AB"/>
    <w:rsid w:val="009F744B"/>
    <w:rsid w:val="00A01C3C"/>
    <w:rsid w:val="00A048D0"/>
    <w:rsid w:val="00A05222"/>
    <w:rsid w:val="00A0680A"/>
    <w:rsid w:val="00A06FF5"/>
    <w:rsid w:val="00A0737A"/>
    <w:rsid w:val="00A07A22"/>
    <w:rsid w:val="00A10362"/>
    <w:rsid w:val="00A11798"/>
    <w:rsid w:val="00A11BBE"/>
    <w:rsid w:val="00A12389"/>
    <w:rsid w:val="00A1340F"/>
    <w:rsid w:val="00A143CB"/>
    <w:rsid w:val="00A175CC"/>
    <w:rsid w:val="00A21A0C"/>
    <w:rsid w:val="00A256E1"/>
    <w:rsid w:val="00A27C31"/>
    <w:rsid w:val="00A27CBC"/>
    <w:rsid w:val="00A30CD7"/>
    <w:rsid w:val="00A30F3F"/>
    <w:rsid w:val="00A35CB0"/>
    <w:rsid w:val="00A37AD9"/>
    <w:rsid w:val="00A40A0F"/>
    <w:rsid w:val="00A444B8"/>
    <w:rsid w:val="00A44AE1"/>
    <w:rsid w:val="00A46BC5"/>
    <w:rsid w:val="00A47948"/>
    <w:rsid w:val="00A50720"/>
    <w:rsid w:val="00A5120C"/>
    <w:rsid w:val="00A53A4E"/>
    <w:rsid w:val="00A54A58"/>
    <w:rsid w:val="00A56A80"/>
    <w:rsid w:val="00A56E5F"/>
    <w:rsid w:val="00A57065"/>
    <w:rsid w:val="00A64BFD"/>
    <w:rsid w:val="00A64F61"/>
    <w:rsid w:val="00A65454"/>
    <w:rsid w:val="00A654F7"/>
    <w:rsid w:val="00A655D6"/>
    <w:rsid w:val="00A66B32"/>
    <w:rsid w:val="00A73F95"/>
    <w:rsid w:val="00A7540E"/>
    <w:rsid w:val="00A756F8"/>
    <w:rsid w:val="00A76837"/>
    <w:rsid w:val="00A84A08"/>
    <w:rsid w:val="00A85B88"/>
    <w:rsid w:val="00A862BC"/>
    <w:rsid w:val="00A86905"/>
    <w:rsid w:val="00A872F3"/>
    <w:rsid w:val="00A87A50"/>
    <w:rsid w:val="00A92CEF"/>
    <w:rsid w:val="00A9577A"/>
    <w:rsid w:val="00A95B7A"/>
    <w:rsid w:val="00A95C8F"/>
    <w:rsid w:val="00A96C2B"/>
    <w:rsid w:val="00AA2BC2"/>
    <w:rsid w:val="00AA34AC"/>
    <w:rsid w:val="00AA5AD6"/>
    <w:rsid w:val="00AB29F2"/>
    <w:rsid w:val="00AB2E04"/>
    <w:rsid w:val="00AB3C55"/>
    <w:rsid w:val="00AB5663"/>
    <w:rsid w:val="00AC110E"/>
    <w:rsid w:val="00AC25BA"/>
    <w:rsid w:val="00AC2D15"/>
    <w:rsid w:val="00AC3644"/>
    <w:rsid w:val="00AC526F"/>
    <w:rsid w:val="00AC66B7"/>
    <w:rsid w:val="00AD17E3"/>
    <w:rsid w:val="00AD6FE6"/>
    <w:rsid w:val="00AE04B6"/>
    <w:rsid w:val="00AE1987"/>
    <w:rsid w:val="00AE1F8B"/>
    <w:rsid w:val="00AE27D1"/>
    <w:rsid w:val="00AE2FB3"/>
    <w:rsid w:val="00AE4EE6"/>
    <w:rsid w:val="00AF278B"/>
    <w:rsid w:val="00AF55B9"/>
    <w:rsid w:val="00AF7349"/>
    <w:rsid w:val="00AF7C57"/>
    <w:rsid w:val="00AF7F56"/>
    <w:rsid w:val="00B01997"/>
    <w:rsid w:val="00B04E34"/>
    <w:rsid w:val="00B04F63"/>
    <w:rsid w:val="00B05D58"/>
    <w:rsid w:val="00B06587"/>
    <w:rsid w:val="00B0725E"/>
    <w:rsid w:val="00B12845"/>
    <w:rsid w:val="00B13626"/>
    <w:rsid w:val="00B14011"/>
    <w:rsid w:val="00B142FC"/>
    <w:rsid w:val="00B166E9"/>
    <w:rsid w:val="00B21637"/>
    <w:rsid w:val="00B238C2"/>
    <w:rsid w:val="00B2549F"/>
    <w:rsid w:val="00B25AF8"/>
    <w:rsid w:val="00B302D0"/>
    <w:rsid w:val="00B3241F"/>
    <w:rsid w:val="00B32680"/>
    <w:rsid w:val="00B3352C"/>
    <w:rsid w:val="00B33F5B"/>
    <w:rsid w:val="00B35283"/>
    <w:rsid w:val="00B42834"/>
    <w:rsid w:val="00B4489F"/>
    <w:rsid w:val="00B448CD"/>
    <w:rsid w:val="00B4734F"/>
    <w:rsid w:val="00B5185A"/>
    <w:rsid w:val="00B538D7"/>
    <w:rsid w:val="00B5424A"/>
    <w:rsid w:val="00B54C2A"/>
    <w:rsid w:val="00B559CD"/>
    <w:rsid w:val="00B57384"/>
    <w:rsid w:val="00B600C4"/>
    <w:rsid w:val="00B61677"/>
    <w:rsid w:val="00B63786"/>
    <w:rsid w:val="00B64F41"/>
    <w:rsid w:val="00B66D71"/>
    <w:rsid w:val="00B67AB4"/>
    <w:rsid w:val="00B67C05"/>
    <w:rsid w:val="00B70AEC"/>
    <w:rsid w:val="00B7369D"/>
    <w:rsid w:val="00B7548D"/>
    <w:rsid w:val="00B77C3C"/>
    <w:rsid w:val="00B8041E"/>
    <w:rsid w:val="00B8045C"/>
    <w:rsid w:val="00B81440"/>
    <w:rsid w:val="00B83009"/>
    <w:rsid w:val="00B84B0E"/>
    <w:rsid w:val="00B91D4D"/>
    <w:rsid w:val="00B92E2B"/>
    <w:rsid w:val="00B9435D"/>
    <w:rsid w:val="00B949BD"/>
    <w:rsid w:val="00B95427"/>
    <w:rsid w:val="00B95608"/>
    <w:rsid w:val="00B96B1F"/>
    <w:rsid w:val="00BA02B7"/>
    <w:rsid w:val="00BA0DB6"/>
    <w:rsid w:val="00BA0E80"/>
    <w:rsid w:val="00BA35E1"/>
    <w:rsid w:val="00BA7550"/>
    <w:rsid w:val="00BB09B9"/>
    <w:rsid w:val="00BB0F21"/>
    <w:rsid w:val="00BB2DD7"/>
    <w:rsid w:val="00BB3203"/>
    <w:rsid w:val="00BB432D"/>
    <w:rsid w:val="00BB5430"/>
    <w:rsid w:val="00BB58F2"/>
    <w:rsid w:val="00BC2AA4"/>
    <w:rsid w:val="00BC4FE4"/>
    <w:rsid w:val="00BC50D3"/>
    <w:rsid w:val="00BC5651"/>
    <w:rsid w:val="00BC5E9C"/>
    <w:rsid w:val="00BC7394"/>
    <w:rsid w:val="00BD11A2"/>
    <w:rsid w:val="00BD290B"/>
    <w:rsid w:val="00BD31DA"/>
    <w:rsid w:val="00BD4EAA"/>
    <w:rsid w:val="00BE1CC0"/>
    <w:rsid w:val="00BE2174"/>
    <w:rsid w:val="00BE5275"/>
    <w:rsid w:val="00BE5730"/>
    <w:rsid w:val="00BE7D04"/>
    <w:rsid w:val="00BF2131"/>
    <w:rsid w:val="00BF2154"/>
    <w:rsid w:val="00BF2DB0"/>
    <w:rsid w:val="00BF321C"/>
    <w:rsid w:val="00BF36F5"/>
    <w:rsid w:val="00BF3CB7"/>
    <w:rsid w:val="00BF4B98"/>
    <w:rsid w:val="00BF7201"/>
    <w:rsid w:val="00C002F7"/>
    <w:rsid w:val="00C0046B"/>
    <w:rsid w:val="00C0225C"/>
    <w:rsid w:val="00C03767"/>
    <w:rsid w:val="00C058A7"/>
    <w:rsid w:val="00C0637E"/>
    <w:rsid w:val="00C10025"/>
    <w:rsid w:val="00C115FF"/>
    <w:rsid w:val="00C12194"/>
    <w:rsid w:val="00C20419"/>
    <w:rsid w:val="00C20EBA"/>
    <w:rsid w:val="00C24C7B"/>
    <w:rsid w:val="00C26566"/>
    <w:rsid w:val="00C26C95"/>
    <w:rsid w:val="00C2776B"/>
    <w:rsid w:val="00C30415"/>
    <w:rsid w:val="00C31304"/>
    <w:rsid w:val="00C33883"/>
    <w:rsid w:val="00C342F0"/>
    <w:rsid w:val="00C35FF0"/>
    <w:rsid w:val="00C36953"/>
    <w:rsid w:val="00C369E4"/>
    <w:rsid w:val="00C36ED4"/>
    <w:rsid w:val="00C4241F"/>
    <w:rsid w:val="00C4357B"/>
    <w:rsid w:val="00C44583"/>
    <w:rsid w:val="00C4493E"/>
    <w:rsid w:val="00C45AEC"/>
    <w:rsid w:val="00C46294"/>
    <w:rsid w:val="00C479C8"/>
    <w:rsid w:val="00C50004"/>
    <w:rsid w:val="00C5070C"/>
    <w:rsid w:val="00C50D5C"/>
    <w:rsid w:val="00C51806"/>
    <w:rsid w:val="00C51B98"/>
    <w:rsid w:val="00C53506"/>
    <w:rsid w:val="00C55909"/>
    <w:rsid w:val="00C55EDC"/>
    <w:rsid w:val="00C62D86"/>
    <w:rsid w:val="00C63C76"/>
    <w:rsid w:val="00C64A4A"/>
    <w:rsid w:val="00C64CA9"/>
    <w:rsid w:val="00C65198"/>
    <w:rsid w:val="00C6604F"/>
    <w:rsid w:val="00C66726"/>
    <w:rsid w:val="00C66893"/>
    <w:rsid w:val="00C7432D"/>
    <w:rsid w:val="00C75B4B"/>
    <w:rsid w:val="00C76EA0"/>
    <w:rsid w:val="00C813E7"/>
    <w:rsid w:val="00C83401"/>
    <w:rsid w:val="00C84516"/>
    <w:rsid w:val="00C847BA"/>
    <w:rsid w:val="00C86076"/>
    <w:rsid w:val="00C8711C"/>
    <w:rsid w:val="00C907C5"/>
    <w:rsid w:val="00C937A1"/>
    <w:rsid w:val="00C939E7"/>
    <w:rsid w:val="00C955E2"/>
    <w:rsid w:val="00C96BB9"/>
    <w:rsid w:val="00CA0DCB"/>
    <w:rsid w:val="00CA10FA"/>
    <w:rsid w:val="00CA1A2C"/>
    <w:rsid w:val="00CA38F9"/>
    <w:rsid w:val="00CA42C6"/>
    <w:rsid w:val="00CA4B43"/>
    <w:rsid w:val="00CA537E"/>
    <w:rsid w:val="00CA550F"/>
    <w:rsid w:val="00CA76FF"/>
    <w:rsid w:val="00CB0A2B"/>
    <w:rsid w:val="00CB2509"/>
    <w:rsid w:val="00CB2EED"/>
    <w:rsid w:val="00CB3746"/>
    <w:rsid w:val="00CB406D"/>
    <w:rsid w:val="00CB7B97"/>
    <w:rsid w:val="00CC2257"/>
    <w:rsid w:val="00CC3222"/>
    <w:rsid w:val="00CC43CC"/>
    <w:rsid w:val="00CC627D"/>
    <w:rsid w:val="00CC6393"/>
    <w:rsid w:val="00CC77F5"/>
    <w:rsid w:val="00CD03C3"/>
    <w:rsid w:val="00CD443D"/>
    <w:rsid w:val="00CD71E1"/>
    <w:rsid w:val="00CE220D"/>
    <w:rsid w:val="00CE2BC1"/>
    <w:rsid w:val="00CE3D1D"/>
    <w:rsid w:val="00CE5645"/>
    <w:rsid w:val="00CF284C"/>
    <w:rsid w:val="00CF46DA"/>
    <w:rsid w:val="00CF59F3"/>
    <w:rsid w:val="00CF62BC"/>
    <w:rsid w:val="00CF6946"/>
    <w:rsid w:val="00D00E8E"/>
    <w:rsid w:val="00D01BAA"/>
    <w:rsid w:val="00D01D71"/>
    <w:rsid w:val="00D0260B"/>
    <w:rsid w:val="00D02686"/>
    <w:rsid w:val="00D03BE2"/>
    <w:rsid w:val="00D03F6B"/>
    <w:rsid w:val="00D04F15"/>
    <w:rsid w:val="00D0634F"/>
    <w:rsid w:val="00D07F7A"/>
    <w:rsid w:val="00D11B2F"/>
    <w:rsid w:val="00D13332"/>
    <w:rsid w:val="00D14C67"/>
    <w:rsid w:val="00D158A1"/>
    <w:rsid w:val="00D163A3"/>
    <w:rsid w:val="00D1680B"/>
    <w:rsid w:val="00D21923"/>
    <w:rsid w:val="00D22A07"/>
    <w:rsid w:val="00D25FB9"/>
    <w:rsid w:val="00D27096"/>
    <w:rsid w:val="00D274EE"/>
    <w:rsid w:val="00D31502"/>
    <w:rsid w:val="00D31522"/>
    <w:rsid w:val="00D32BE8"/>
    <w:rsid w:val="00D33B8D"/>
    <w:rsid w:val="00D34CF5"/>
    <w:rsid w:val="00D35929"/>
    <w:rsid w:val="00D36CD0"/>
    <w:rsid w:val="00D37B2D"/>
    <w:rsid w:val="00D37C98"/>
    <w:rsid w:val="00D4159C"/>
    <w:rsid w:val="00D4372C"/>
    <w:rsid w:val="00D437E2"/>
    <w:rsid w:val="00D43B7B"/>
    <w:rsid w:val="00D44DD6"/>
    <w:rsid w:val="00D4565E"/>
    <w:rsid w:val="00D45C0B"/>
    <w:rsid w:val="00D469A1"/>
    <w:rsid w:val="00D50961"/>
    <w:rsid w:val="00D52D84"/>
    <w:rsid w:val="00D5384E"/>
    <w:rsid w:val="00D62917"/>
    <w:rsid w:val="00D633D5"/>
    <w:rsid w:val="00D661F3"/>
    <w:rsid w:val="00D70839"/>
    <w:rsid w:val="00D744AD"/>
    <w:rsid w:val="00D82B26"/>
    <w:rsid w:val="00D831BC"/>
    <w:rsid w:val="00D8699E"/>
    <w:rsid w:val="00D869CD"/>
    <w:rsid w:val="00D8747D"/>
    <w:rsid w:val="00D9169C"/>
    <w:rsid w:val="00D91D47"/>
    <w:rsid w:val="00D951C0"/>
    <w:rsid w:val="00D9546D"/>
    <w:rsid w:val="00D960E3"/>
    <w:rsid w:val="00DA04B1"/>
    <w:rsid w:val="00DA1A94"/>
    <w:rsid w:val="00DA3873"/>
    <w:rsid w:val="00DA471E"/>
    <w:rsid w:val="00DA55F5"/>
    <w:rsid w:val="00DA724A"/>
    <w:rsid w:val="00DB06D1"/>
    <w:rsid w:val="00DB0F2C"/>
    <w:rsid w:val="00DB1436"/>
    <w:rsid w:val="00DB2B68"/>
    <w:rsid w:val="00DB2EE2"/>
    <w:rsid w:val="00DB5F5E"/>
    <w:rsid w:val="00DB6538"/>
    <w:rsid w:val="00DB68F8"/>
    <w:rsid w:val="00DB7200"/>
    <w:rsid w:val="00DB7D90"/>
    <w:rsid w:val="00DC1331"/>
    <w:rsid w:val="00DC1D9C"/>
    <w:rsid w:val="00DC26F8"/>
    <w:rsid w:val="00DC2755"/>
    <w:rsid w:val="00DC28FA"/>
    <w:rsid w:val="00DC5137"/>
    <w:rsid w:val="00DC51D8"/>
    <w:rsid w:val="00DC61FF"/>
    <w:rsid w:val="00DC71E3"/>
    <w:rsid w:val="00DD008A"/>
    <w:rsid w:val="00DD00E8"/>
    <w:rsid w:val="00DD2A45"/>
    <w:rsid w:val="00DD2E7F"/>
    <w:rsid w:val="00DD366D"/>
    <w:rsid w:val="00DD5420"/>
    <w:rsid w:val="00DD62A9"/>
    <w:rsid w:val="00DD706F"/>
    <w:rsid w:val="00DE3242"/>
    <w:rsid w:val="00DE47A1"/>
    <w:rsid w:val="00DF259C"/>
    <w:rsid w:val="00DF3736"/>
    <w:rsid w:val="00DF4508"/>
    <w:rsid w:val="00DF7002"/>
    <w:rsid w:val="00DF7ED4"/>
    <w:rsid w:val="00E01754"/>
    <w:rsid w:val="00E040EC"/>
    <w:rsid w:val="00E046D4"/>
    <w:rsid w:val="00E0539C"/>
    <w:rsid w:val="00E07A0E"/>
    <w:rsid w:val="00E10BE6"/>
    <w:rsid w:val="00E1128A"/>
    <w:rsid w:val="00E116D1"/>
    <w:rsid w:val="00E16781"/>
    <w:rsid w:val="00E16D67"/>
    <w:rsid w:val="00E2449B"/>
    <w:rsid w:val="00E266D9"/>
    <w:rsid w:val="00E30146"/>
    <w:rsid w:val="00E30A99"/>
    <w:rsid w:val="00E33BD8"/>
    <w:rsid w:val="00E3669B"/>
    <w:rsid w:val="00E3683C"/>
    <w:rsid w:val="00E36867"/>
    <w:rsid w:val="00E42EF1"/>
    <w:rsid w:val="00E430A2"/>
    <w:rsid w:val="00E43E89"/>
    <w:rsid w:val="00E4589B"/>
    <w:rsid w:val="00E45F70"/>
    <w:rsid w:val="00E46916"/>
    <w:rsid w:val="00E472C4"/>
    <w:rsid w:val="00E52A0C"/>
    <w:rsid w:val="00E5482D"/>
    <w:rsid w:val="00E553FE"/>
    <w:rsid w:val="00E55AAF"/>
    <w:rsid w:val="00E568E5"/>
    <w:rsid w:val="00E575AF"/>
    <w:rsid w:val="00E60269"/>
    <w:rsid w:val="00E623DB"/>
    <w:rsid w:val="00E62C3F"/>
    <w:rsid w:val="00E6437D"/>
    <w:rsid w:val="00E64413"/>
    <w:rsid w:val="00E679BF"/>
    <w:rsid w:val="00E70546"/>
    <w:rsid w:val="00E71D53"/>
    <w:rsid w:val="00E72C6A"/>
    <w:rsid w:val="00E7315C"/>
    <w:rsid w:val="00E735F8"/>
    <w:rsid w:val="00E76669"/>
    <w:rsid w:val="00E7733D"/>
    <w:rsid w:val="00E87685"/>
    <w:rsid w:val="00E87A9A"/>
    <w:rsid w:val="00E92123"/>
    <w:rsid w:val="00E92CFE"/>
    <w:rsid w:val="00E92D6C"/>
    <w:rsid w:val="00E95B1B"/>
    <w:rsid w:val="00E9762E"/>
    <w:rsid w:val="00EA1137"/>
    <w:rsid w:val="00EA1886"/>
    <w:rsid w:val="00EA1B90"/>
    <w:rsid w:val="00EA1E48"/>
    <w:rsid w:val="00EA699A"/>
    <w:rsid w:val="00EA6C78"/>
    <w:rsid w:val="00EA7E72"/>
    <w:rsid w:val="00EB61A7"/>
    <w:rsid w:val="00EC0D2F"/>
    <w:rsid w:val="00EC2607"/>
    <w:rsid w:val="00EC27BD"/>
    <w:rsid w:val="00EC32C6"/>
    <w:rsid w:val="00EC370E"/>
    <w:rsid w:val="00EC44CC"/>
    <w:rsid w:val="00EC5348"/>
    <w:rsid w:val="00EC76CF"/>
    <w:rsid w:val="00ED19A0"/>
    <w:rsid w:val="00ED226E"/>
    <w:rsid w:val="00ED29F2"/>
    <w:rsid w:val="00ED73E6"/>
    <w:rsid w:val="00EE1D70"/>
    <w:rsid w:val="00EE6767"/>
    <w:rsid w:val="00EE7215"/>
    <w:rsid w:val="00EF1A6F"/>
    <w:rsid w:val="00EF2EB3"/>
    <w:rsid w:val="00EF3700"/>
    <w:rsid w:val="00EF54B0"/>
    <w:rsid w:val="00F01D97"/>
    <w:rsid w:val="00F03E5A"/>
    <w:rsid w:val="00F06AD9"/>
    <w:rsid w:val="00F0789E"/>
    <w:rsid w:val="00F1066D"/>
    <w:rsid w:val="00F10D74"/>
    <w:rsid w:val="00F11E69"/>
    <w:rsid w:val="00F12A48"/>
    <w:rsid w:val="00F15186"/>
    <w:rsid w:val="00F15BCE"/>
    <w:rsid w:val="00F16B38"/>
    <w:rsid w:val="00F22D88"/>
    <w:rsid w:val="00F24425"/>
    <w:rsid w:val="00F24DA5"/>
    <w:rsid w:val="00F27624"/>
    <w:rsid w:val="00F30A1E"/>
    <w:rsid w:val="00F30A78"/>
    <w:rsid w:val="00F32EF9"/>
    <w:rsid w:val="00F3518A"/>
    <w:rsid w:val="00F351AA"/>
    <w:rsid w:val="00F3758A"/>
    <w:rsid w:val="00F37BE5"/>
    <w:rsid w:val="00F4257B"/>
    <w:rsid w:val="00F427B6"/>
    <w:rsid w:val="00F46611"/>
    <w:rsid w:val="00F46E17"/>
    <w:rsid w:val="00F46FA5"/>
    <w:rsid w:val="00F5161F"/>
    <w:rsid w:val="00F549A0"/>
    <w:rsid w:val="00F558AD"/>
    <w:rsid w:val="00F57BB8"/>
    <w:rsid w:val="00F57F1D"/>
    <w:rsid w:val="00F60E08"/>
    <w:rsid w:val="00F64200"/>
    <w:rsid w:val="00F647CB"/>
    <w:rsid w:val="00F65FEA"/>
    <w:rsid w:val="00F67B4D"/>
    <w:rsid w:val="00F70560"/>
    <w:rsid w:val="00F72E8D"/>
    <w:rsid w:val="00F73B39"/>
    <w:rsid w:val="00F7458B"/>
    <w:rsid w:val="00F76289"/>
    <w:rsid w:val="00F80D71"/>
    <w:rsid w:val="00F82797"/>
    <w:rsid w:val="00F866C0"/>
    <w:rsid w:val="00F878B3"/>
    <w:rsid w:val="00F8795D"/>
    <w:rsid w:val="00F87D08"/>
    <w:rsid w:val="00F87DD6"/>
    <w:rsid w:val="00F90212"/>
    <w:rsid w:val="00F91E6B"/>
    <w:rsid w:val="00FA00E4"/>
    <w:rsid w:val="00FA13BF"/>
    <w:rsid w:val="00FA13C9"/>
    <w:rsid w:val="00FA28B8"/>
    <w:rsid w:val="00FA381D"/>
    <w:rsid w:val="00FA3A2B"/>
    <w:rsid w:val="00FA4E72"/>
    <w:rsid w:val="00FA509B"/>
    <w:rsid w:val="00FA65C3"/>
    <w:rsid w:val="00FA7410"/>
    <w:rsid w:val="00FA7835"/>
    <w:rsid w:val="00FA7BCC"/>
    <w:rsid w:val="00FB1589"/>
    <w:rsid w:val="00FB1A87"/>
    <w:rsid w:val="00FB2B3F"/>
    <w:rsid w:val="00FB4041"/>
    <w:rsid w:val="00FB6A8E"/>
    <w:rsid w:val="00FC051A"/>
    <w:rsid w:val="00FC2186"/>
    <w:rsid w:val="00FC26BB"/>
    <w:rsid w:val="00FC3122"/>
    <w:rsid w:val="00FC52C7"/>
    <w:rsid w:val="00FC5973"/>
    <w:rsid w:val="00FC7110"/>
    <w:rsid w:val="00FC7536"/>
    <w:rsid w:val="00FD2B74"/>
    <w:rsid w:val="00FD2C1F"/>
    <w:rsid w:val="00FD365C"/>
    <w:rsid w:val="00FD725D"/>
    <w:rsid w:val="00FE1449"/>
    <w:rsid w:val="00FE1519"/>
    <w:rsid w:val="00FE29E6"/>
    <w:rsid w:val="00FE2EE9"/>
    <w:rsid w:val="00FE6F7B"/>
    <w:rsid w:val="00FE7B63"/>
    <w:rsid w:val="00FF01BB"/>
    <w:rsid w:val="00FF09C3"/>
    <w:rsid w:val="00FF1142"/>
    <w:rsid w:val="00FF17A4"/>
    <w:rsid w:val="00FF1841"/>
    <w:rsid w:val="00FF20CB"/>
    <w:rsid w:val="00FF3297"/>
    <w:rsid w:val="00FF56C4"/>
    <w:rsid w:val="00FF6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F9003"/>
  <w15:docId w15:val="{91F97C5F-7C21-4B44-8AAD-3C0FC6BB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D8E"/>
  </w:style>
  <w:style w:type="paragraph" w:styleId="Heading1">
    <w:name w:val="heading 1"/>
    <w:basedOn w:val="Normal"/>
    <w:next w:val="Normal"/>
    <w:link w:val="Heading1Char"/>
    <w:uiPriority w:val="9"/>
    <w:qFormat/>
    <w:rsid w:val="008C29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2D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66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9A0"/>
  </w:style>
  <w:style w:type="paragraph" w:styleId="Footer">
    <w:name w:val="footer"/>
    <w:basedOn w:val="Normal"/>
    <w:link w:val="FooterChar"/>
    <w:uiPriority w:val="99"/>
    <w:unhideWhenUsed/>
    <w:rsid w:val="008C2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9A0"/>
  </w:style>
  <w:style w:type="character" w:customStyle="1" w:styleId="Heading1Char">
    <w:name w:val="Heading 1 Char"/>
    <w:basedOn w:val="DefaultParagraphFont"/>
    <w:link w:val="Heading1"/>
    <w:uiPriority w:val="9"/>
    <w:rsid w:val="008C29A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29A0"/>
    <w:pPr>
      <w:outlineLvl w:val="9"/>
    </w:pPr>
  </w:style>
  <w:style w:type="paragraph" w:styleId="TOC1">
    <w:name w:val="toc 1"/>
    <w:basedOn w:val="Normal"/>
    <w:next w:val="Normal"/>
    <w:autoRedefine/>
    <w:uiPriority w:val="39"/>
    <w:unhideWhenUsed/>
    <w:rsid w:val="00B91D4D"/>
    <w:pPr>
      <w:tabs>
        <w:tab w:val="right" w:leader="dot" w:pos="9350"/>
      </w:tabs>
      <w:spacing w:after="100"/>
    </w:pPr>
  </w:style>
  <w:style w:type="character" w:styleId="Hyperlink">
    <w:name w:val="Hyperlink"/>
    <w:basedOn w:val="DefaultParagraphFont"/>
    <w:uiPriority w:val="99"/>
    <w:unhideWhenUsed/>
    <w:rsid w:val="008C29A0"/>
    <w:rPr>
      <w:color w:val="0563C1" w:themeColor="hyperlink"/>
      <w:u w:val="single"/>
    </w:rPr>
  </w:style>
  <w:style w:type="paragraph" w:styleId="ListParagraph">
    <w:name w:val="List Paragraph"/>
    <w:basedOn w:val="Normal"/>
    <w:uiPriority w:val="34"/>
    <w:qFormat/>
    <w:rsid w:val="008C29A0"/>
    <w:pPr>
      <w:ind w:left="720"/>
      <w:contextualSpacing/>
    </w:pPr>
  </w:style>
  <w:style w:type="character" w:customStyle="1" w:styleId="Heading2Char">
    <w:name w:val="Heading 2 Char"/>
    <w:basedOn w:val="DefaultParagraphFont"/>
    <w:link w:val="Heading2"/>
    <w:uiPriority w:val="9"/>
    <w:rsid w:val="00D52D8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16B03"/>
    <w:pPr>
      <w:tabs>
        <w:tab w:val="right" w:leader="dot" w:pos="9350"/>
      </w:tabs>
      <w:spacing w:after="100"/>
      <w:ind w:left="220"/>
    </w:pPr>
  </w:style>
  <w:style w:type="table" w:styleId="TableGrid">
    <w:name w:val="Table Grid"/>
    <w:basedOn w:val="TableNormal"/>
    <w:uiPriority w:val="39"/>
    <w:rsid w:val="00E45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B66CF"/>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D35929"/>
    <w:pPr>
      <w:spacing w:after="200" w:line="240" w:lineRule="auto"/>
    </w:pPr>
    <w:rPr>
      <w:i/>
      <w:iCs/>
      <w:color w:val="44546A" w:themeColor="text2"/>
      <w:sz w:val="18"/>
      <w:szCs w:val="18"/>
    </w:rPr>
  </w:style>
  <w:style w:type="paragraph" w:styleId="NoSpacing">
    <w:name w:val="No Spacing"/>
    <w:uiPriority w:val="1"/>
    <w:qFormat/>
    <w:rsid w:val="00126FF1"/>
    <w:pPr>
      <w:spacing w:after="0" w:line="240" w:lineRule="auto"/>
    </w:pPr>
  </w:style>
  <w:style w:type="character" w:styleId="UnresolvedMention">
    <w:name w:val="Unresolved Mention"/>
    <w:basedOn w:val="DefaultParagraphFont"/>
    <w:uiPriority w:val="99"/>
    <w:semiHidden/>
    <w:unhideWhenUsed/>
    <w:rsid w:val="008F301B"/>
    <w:rPr>
      <w:color w:val="605E5C"/>
      <w:shd w:val="clear" w:color="auto" w:fill="E1DFDD"/>
    </w:rPr>
  </w:style>
  <w:style w:type="character" w:styleId="CommentReference">
    <w:name w:val="annotation reference"/>
    <w:basedOn w:val="DefaultParagraphFont"/>
    <w:uiPriority w:val="99"/>
    <w:semiHidden/>
    <w:unhideWhenUsed/>
    <w:rsid w:val="00263F8A"/>
    <w:rPr>
      <w:sz w:val="16"/>
      <w:szCs w:val="16"/>
    </w:rPr>
  </w:style>
  <w:style w:type="paragraph" w:styleId="CommentText">
    <w:name w:val="annotation text"/>
    <w:basedOn w:val="Normal"/>
    <w:link w:val="CommentTextChar"/>
    <w:uiPriority w:val="99"/>
    <w:unhideWhenUsed/>
    <w:rsid w:val="00263F8A"/>
    <w:pPr>
      <w:spacing w:line="240" w:lineRule="auto"/>
    </w:pPr>
    <w:rPr>
      <w:sz w:val="20"/>
      <w:szCs w:val="20"/>
    </w:rPr>
  </w:style>
  <w:style w:type="character" w:customStyle="1" w:styleId="CommentTextChar">
    <w:name w:val="Comment Text Char"/>
    <w:basedOn w:val="DefaultParagraphFont"/>
    <w:link w:val="CommentText"/>
    <w:uiPriority w:val="99"/>
    <w:rsid w:val="00263F8A"/>
    <w:rPr>
      <w:sz w:val="20"/>
      <w:szCs w:val="20"/>
    </w:rPr>
  </w:style>
  <w:style w:type="paragraph" w:styleId="CommentSubject">
    <w:name w:val="annotation subject"/>
    <w:basedOn w:val="CommentText"/>
    <w:next w:val="CommentText"/>
    <w:link w:val="CommentSubjectChar"/>
    <w:uiPriority w:val="99"/>
    <w:semiHidden/>
    <w:unhideWhenUsed/>
    <w:rsid w:val="00263F8A"/>
    <w:rPr>
      <w:b/>
      <w:bCs/>
    </w:rPr>
  </w:style>
  <w:style w:type="character" w:customStyle="1" w:styleId="CommentSubjectChar">
    <w:name w:val="Comment Subject Char"/>
    <w:basedOn w:val="CommentTextChar"/>
    <w:link w:val="CommentSubject"/>
    <w:uiPriority w:val="99"/>
    <w:semiHidden/>
    <w:rsid w:val="00263F8A"/>
    <w:rPr>
      <w:b/>
      <w:bCs/>
      <w:sz w:val="20"/>
      <w:szCs w:val="20"/>
    </w:rPr>
  </w:style>
  <w:style w:type="paragraph" w:styleId="FootnoteText">
    <w:name w:val="footnote text"/>
    <w:basedOn w:val="Normal"/>
    <w:link w:val="FootnoteTextChar"/>
    <w:uiPriority w:val="99"/>
    <w:semiHidden/>
    <w:unhideWhenUsed/>
    <w:rsid w:val="00430B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BE1"/>
    <w:rPr>
      <w:sz w:val="20"/>
      <w:szCs w:val="20"/>
    </w:rPr>
  </w:style>
  <w:style w:type="character" w:styleId="FootnoteReference">
    <w:name w:val="footnote reference"/>
    <w:basedOn w:val="DefaultParagraphFont"/>
    <w:uiPriority w:val="99"/>
    <w:semiHidden/>
    <w:unhideWhenUsed/>
    <w:rsid w:val="00430BE1"/>
    <w:rPr>
      <w:vertAlign w:val="superscript"/>
    </w:rPr>
  </w:style>
  <w:style w:type="paragraph" w:styleId="TableofFigures">
    <w:name w:val="table of figures"/>
    <w:basedOn w:val="Normal"/>
    <w:next w:val="Normal"/>
    <w:uiPriority w:val="99"/>
    <w:unhideWhenUsed/>
    <w:rsid w:val="00EC32C6"/>
    <w:pPr>
      <w:spacing w:after="0"/>
    </w:pPr>
  </w:style>
  <w:style w:type="character" w:styleId="FollowedHyperlink">
    <w:name w:val="FollowedHyperlink"/>
    <w:basedOn w:val="DefaultParagraphFont"/>
    <w:uiPriority w:val="99"/>
    <w:semiHidden/>
    <w:unhideWhenUsed/>
    <w:rsid w:val="007B16BC"/>
    <w:rPr>
      <w:color w:val="954F72" w:themeColor="followedHyperlink"/>
      <w:u w:val="single"/>
    </w:rPr>
  </w:style>
  <w:style w:type="paragraph" w:styleId="TOC3">
    <w:name w:val="toc 3"/>
    <w:basedOn w:val="Normal"/>
    <w:next w:val="Normal"/>
    <w:autoRedefine/>
    <w:uiPriority w:val="39"/>
    <w:unhideWhenUsed/>
    <w:rsid w:val="001C4364"/>
    <w:pPr>
      <w:tabs>
        <w:tab w:val="right" w:leader="dot" w:pos="9350"/>
      </w:tabs>
      <w:spacing w:after="100"/>
      <w:ind w:left="440"/>
    </w:pPr>
  </w:style>
  <w:style w:type="table" w:styleId="TableGridLight">
    <w:name w:val="Grid Table Light"/>
    <w:basedOn w:val="TableNormal"/>
    <w:uiPriority w:val="40"/>
    <w:rsid w:val="003556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84B0E"/>
    <w:pPr>
      <w:spacing w:after="0" w:line="240" w:lineRule="auto"/>
    </w:pPr>
  </w:style>
  <w:style w:type="character" w:styleId="Mention">
    <w:name w:val="Mention"/>
    <w:basedOn w:val="DefaultParagraphFont"/>
    <w:uiPriority w:val="99"/>
    <w:unhideWhenUsed/>
    <w:rsid w:val="00987B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831633">
      <w:bodyDiv w:val="1"/>
      <w:marLeft w:val="0"/>
      <w:marRight w:val="0"/>
      <w:marTop w:val="0"/>
      <w:marBottom w:val="0"/>
      <w:divBdr>
        <w:top w:val="none" w:sz="0" w:space="0" w:color="auto"/>
        <w:left w:val="none" w:sz="0" w:space="0" w:color="auto"/>
        <w:bottom w:val="none" w:sz="0" w:space="0" w:color="auto"/>
        <w:right w:val="none" w:sz="0" w:space="0" w:color="auto"/>
      </w:divBdr>
    </w:div>
    <w:div w:id="1540626607">
      <w:bodyDiv w:val="1"/>
      <w:marLeft w:val="0"/>
      <w:marRight w:val="0"/>
      <w:marTop w:val="0"/>
      <w:marBottom w:val="0"/>
      <w:divBdr>
        <w:top w:val="none" w:sz="0" w:space="0" w:color="auto"/>
        <w:left w:val="none" w:sz="0" w:space="0" w:color="auto"/>
        <w:bottom w:val="none" w:sz="0" w:space="0" w:color="auto"/>
        <w:right w:val="none" w:sz="0" w:space="0" w:color="auto"/>
      </w:divBdr>
      <w:divsChild>
        <w:div w:id="428700700">
          <w:marLeft w:val="1080"/>
          <w:marRight w:val="0"/>
          <w:marTop w:val="100"/>
          <w:marBottom w:val="0"/>
          <w:divBdr>
            <w:top w:val="none" w:sz="0" w:space="0" w:color="auto"/>
            <w:left w:val="none" w:sz="0" w:space="0" w:color="auto"/>
            <w:bottom w:val="none" w:sz="0" w:space="0" w:color="auto"/>
            <w:right w:val="none" w:sz="0" w:space="0" w:color="auto"/>
          </w:divBdr>
        </w:div>
        <w:div w:id="520170206">
          <w:marLeft w:val="1080"/>
          <w:marRight w:val="0"/>
          <w:marTop w:val="100"/>
          <w:marBottom w:val="0"/>
          <w:divBdr>
            <w:top w:val="none" w:sz="0" w:space="0" w:color="auto"/>
            <w:left w:val="none" w:sz="0" w:space="0" w:color="auto"/>
            <w:bottom w:val="none" w:sz="0" w:space="0" w:color="auto"/>
            <w:right w:val="none" w:sz="0" w:space="0" w:color="auto"/>
          </w:divBdr>
        </w:div>
        <w:div w:id="606234263">
          <w:marLeft w:val="1080"/>
          <w:marRight w:val="0"/>
          <w:marTop w:val="100"/>
          <w:marBottom w:val="0"/>
          <w:divBdr>
            <w:top w:val="none" w:sz="0" w:space="0" w:color="auto"/>
            <w:left w:val="none" w:sz="0" w:space="0" w:color="auto"/>
            <w:bottom w:val="none" w:sz="0" w:space="0" w:color="auto"/>
            <w:right w:val="none" w:sz="0" w:space="0" w:color="auto"/>
          </w:divBdr>
        </w:div>
        <w:div w:id="635723554">
          <w:marLeft w:val="360"/>
          <w:marRight w:val="0"/>
          <w:marTop w:val="200"/>
          <w:marBottom w:val="0"/>
          <w:divBdr>
            <w:top w:val="none" w:sz="0" w:space="0" w:color="auto"/>
            <w:left w:val="none" w:sz="0" w:space="0" w:color="auto"/>
            <w:bottom w:val="none" w:sz="0" w:space="0" w:color="auto"/>
            <w:right w:val="none" w:sz="0" w:space="0" w:color="auto"/>
          </w:divBdr>
        </w:div>
        <w:div w:id="1958681040">
          <w:marLeft w:val="1080"/>
          <w:marRight w:val="0"/>
          <w:marTop w:val="100"/>
          <w:marBottom w:val="0"/>
          <w:divBdr>
            <w:top w:val="none" w:sz="0" w:space="0" w:color="auto"/>
            <w:left w:val="none" w:sz="0" w:space="0" w:color="auto"/>
            <w:bottom w:val="none" w:sz="0" w:space="0" w:color="auto"/>
            <w:right w:val="none" w:sz="0" w:space="0" w:color="auto"/>
          </w:divBdr>
        </w:div>
        <w:div w:id="2062632046">
          <w:marLeft w:val="360"/>
          <w:marRight w:val="0"/>
          <w:marTop w:val="200"/>
          <w:marBottom w:val="0"/>
          <w:divBdr>
            <w:top w:val="none" w:sz="0" w:space="0" w:color="auto"/>
            <w:left w:val="none" w:sz="0" w:space="0" w:color="auto"/>
            <w:bottom w:val="none" w:sz="0" w:space="0" w:color="auto"/>
            <w:right w:val="none" w:sz="0" w:space="0" w:color="auto"/>
          </w:divBdr>
        </w:div>
        <w:div w:id="2105684048">
          <w:marLeft w:val="360"/>
          <w:marRight w:val="0"/>
          <w:marTop w:val="200"/>
          <w:marBottom w:val="0"/>
          <w:divBdr>
            <w:top w:val="none" w:sz="0" w:space="0" w:color="auto"/>
            <w:left w:val="none" w:sz="0" w:space="0" w:color="auto"/>
            <w:bottom w:val="none" w:sz="0" w:space="0" w:color="auto"/>
            <w:right w:val="none" w:sz="0" w:space="0" w:color="auto"/>
          </w:divBdr>
        </w:div>
      </w:divsChild>
    </w:div>
    <w:div w:id="1588004923">
      <w:bodyDiv w:val="1"/>
      <w:marLeft w:val="0"/>
      <w:marRight w:val="0"/>
      <w:marTop w:val="0"/>
      <w:marBottom w:val="0"/>
      <w:divBdr>
        <w:top w:val="none" w:sz="0" w:space="0" w:color="auto"/>
        <w:left w:val="none" w:sz="0" w:space="0" w:color="auto"/>
        <w:bottom w:val="none" w:sz="0" w:space="0" w:color="auto"/>
        <w:right w:val="none" w:sz="0" w:space="0" w:color="auto"/>
      </w:divBdr>
    </w:div>
    <w:div w:id="1798454316">
      <w:bodyDiv w:val="1"/>
      <w:marLeft w:val="0"/>
      <w:marRight w:val="0"/>
      <w:marTop w:val="0"/>
      <w:marBottom w:val="0"/>
      <w:divBdr>
        <w:top w:val="none" w:sz="0" w:space="0" w:color="auto"/>
        <w:left w:val="none" w:sz="0" w:space="0" w:color="auto"/>
        <w:bottom w:val="none" w:sz="0" w:space="0" w:color="auto"/>
        <w:right w:val="none" w:sz="0" w:space="0" w:color="auto"/>
      </w:divBdr>
    </w:div>
    <w:div w:id="187133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eader" Target="header2.xml"/><Relationship Id="rId17" Type="http://schemas.microsoft.com/office/2018/08/relationships/commentsExtensible" Target="commentsExtensible.xml"/><Relationship Id="rId25" Type="http://schemas.openxmlformats.org/officeDocument/2006/relationships/image" Target="media/image7.jpeg"/><Relationship Id="rId33" Type="http://schemas.openxmlformats.org/officeDocument/2006/relationships/image" Target="media/image15.png"/><Relationship Id="rId38"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e63ade-ab82-4a83-b504-a022de2b78f6">
      <Terms xmlns="http://schemas.microsoft.com/office/infopath/2007/PartnerControls"/>
    </lcf76f155ced4ddcb4097134ff3c332f>
    <TaxCatchAll xmlns="ccae1c0b-e2bf-457b-af4c-451f8c637e5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F4AAEA534C0004FB02ED2D5AC8CB1D7" ma:contentTypeVersion="18" ma:contentTypeDescription="Create a new document." ma:contentTypeScope="" ma:versionID="739d22e3aeab93d6dc32648b76c3949a">
  <xsd:schema xmlns:xsd="http://www.w3.org/2001/XMLSchema" xmlns:xs="http://www.w3.org/2001/XMLSchema" xmlns:p="http://schemas.microsoft.com/office/2006/metadata/properties" xmlns:ns2="a5e63ade-ab82-4a83-b504-a022de2b78f6" xmlns:ns3="ccae1c0b-e2bf-457b-af4c-451f8c637e52" targetNamespace="http://schemas.microsoft.com/office/2006/metadata/properties" ma:root="true" ma:fieldsID="3607fd7de73ffcf61b8e355274cb3b92" ns2:_="" ns3:_="">
    <xsd:import namespace="a5e63ade-ab82-4a83-b504-a022de2b78f6"/>
    <xsd:import namespace="ccae1c0b-e2bf-457b-af4c-451f8c637e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63ade-ab82-4a83-b504-a022de2b7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7ba914-f169-47ff-a93b-9f4ea1b73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ae1c0b-e2bf-457b-af4c-451f8c637e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a0612b-f870-44a2-812d-c7ff66a9fbc7}" ma:internalName="TaxCatchAll" ma:showField="CatchAllData" ma:web="ccae1c0b-e2bf-457b-af4c-451f8c637e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A225E-8B40-43FF-9D34-9E5CA89CE0B7}">
  <ds:schemaRefs>
    <ds:schemaRef ds:uri="http://schemas.microsoft.com/sharepoint/v3/contenttype/forms"/>
  </ds:schemaRefs>
</ds:datastoreItem>
</file>

<file path=customXml/itemProps2.xml><?xml version="1.0" encoding="utf-8"?>
<ds:datastoreItem xmlns:ds="http://schemas.openxmlformats.org/officeDocument/2006/customXml" ds:itemID="{066D1C5F-AEC7-4B70-8B20-861291899B45}">
  <ds:schemaRefs>
    <ds:schemaRef ds:uri="http://schemas.microsoft.com/office/2006/metadata/properties"/>
    <ds:schemaRef ds:uri="http://schemas.microsoft.com/office/infopath/2007/PartnerControls"/>
    <ds:schemaRef ds:uri="a5e63ade-ab82-4a83-b504-a022de2b78f6"/>
    <ds:schemaRef ds:uri="ccae1c0b-e2bf-457b-af4c-451f8c637e52"/>
  </ds:schemaRefs>
</ds:datastoreItem>
</file>

<file path=customXml/itemProps3.xml><?xml version="1.0" encoding="utf-8"?>
<ds:datastoreItem xmlns:ds="http://schemas.openxmlformats.org/officeDocument/2006/customXml" ds:itemID="{1AD31ABA-4FB3-4B35-BBF6-7841F6019C1D}">
  <ds:schemaRefs>
    <ds:schemaRef ds:uri="http://schemas.openxmlformats.org/officeDocument/2006/bibliography"/>
  </ds:schemaRefs>
</ds:datastoreItem>
</file>

<file path=customXml/itemProps4.xml><?xml version="1.0" encoding="utf-8"?>
<ds:datastoreItem xmlns:ds="http://schemas.openxmlformats.org/officeDocument/2006/customXml" ds:itemID="{1B6A0A7E-33AD-4791-A065-73DD37E2B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63ade-ab82-4a83-b504-a022de2b78f6"/>
    <ds:schemaRef ds:uri="ccae1c0b-e2bf-457b-af4c-451f8c637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64</Pages>
  <Words>14080</Words>
  <Characters>80261</Characters>
  <Application>Microsoft Office Word</Application>
  <DocSecurity>0</DocSecurity>
  <Lines>668</Lines>
  <Paragraphs>188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94153</CharactersWithSpaces>
  <SharedDoc>false</SharedDoc>
  <HyperlinkBase/>
  <HLinks>
    <vt:vector size="714" baseType="variant">
      <vt:variant>
        <vt:i4>1048630</vt:i4>
      </vt:variant>
      <vt:variant>
        <vt:i4>866</vt:i4>
      </vt:variant>
      <vt:variant>
        <vt:i4>0</vt:i4>
      </vt:variant>
      <vt:variant>
        <vt:i4>5</vt:i4>
      </vt:variant>
      <vt:variant>
        <vt:lpwstr/>
      </vt:variant>
      <vt:variant>
        <vt:lpwstr>_Toc163733759</vt:lpwstr>
      </vt:variant>
      <vt:variant>
        <vt:i4>1048630</vt:i4>
      </vt:variant>
      <vt:variant>
        <vt:i4>860</vt:i4>
      </vt:variant>
      <vt:variant>
        <vt:i4>0</vt:i4>
      </vt:variant>
      <vt:variant>
        <vt:i4>5</vt:i4>
      </vt:variant>
      <vt:variant>
        <vt:lpwstr/>
      </vt:variant>
      <vt:variant>
        <vt:lpwstr>_Toc163733758</vt:lpwstr>
      </vt:variant>
      <vt:variant>
        <vt:i4>1048630</vt:i4>
      </vt:variant>
      <vt:variant>
        <vt:i4>854</vt:i4>
      </vt:variant>
      <vt:variant>
        <vt:i4>0</vt:i4>
      </vt:variant>
      <vt:variant>
        <vt:i4>5</vt:i4>
      </vt:variant>
      <vt:variant>
        <vt:lpwstr/>
      </vt:variant>
      <vt:variant>
        <vt:lpwstr>_Toc163733757</vt:lpwstr>
      </vt:variant>
      <vt:variant>
        <vt:i4>1048630</vt:i4>
      </vt:variant>
      <vt:variant>
        <vt:i4>848</vt:i4>
      </vt:variant>
      <vt:variant>
        <vt:i4>0</vt:i4>
      </vt:variant>
      <vt:variant>
        <vt:i4>5</vt:i4>
      </vt:variant>
      <vt:variant>
        <vt:lpwstr/>
      </vt:variant>
      <vt:variant>
        <vt:lpwstr>_Toc163733756</vt:lpwstr>
      </vt:variant>
      <vt:variant>
        <vt:i4>1048630</vt:i4>
      </vt:variant>
      <vt:variant>
        <vt:i4>842</vt:i4>
      </vt:variant>
      <vt:variant>
        <vt:i4>0</vt:i4>
      </vt:variant>
      <vt:variant>
        <vt:i4>5</vt:i4>
      </vt:variant>
      <vt:variant>
        <vt:lpwstr/>
      </vt:variant>
      <vt:variant>
        <vt:lpwstr>_Toc163733755</vt:lpwstr>
      </vt:variant>
      <vt:variant>
        <vt:i4>1048630</vt:i4>
      </vt:variant>
      <vt:variant>
        <vt:i4>836</vt:i4>
      </vt:variant>
      <vt:variant>
        <vt:i4>0</vt:i4>
      </vt:variant>
      <vt:variant>
        <vt:i4>5</vt:i4>
      </vt:variant>
      <vt:variant>
        <vt:lpwstr/>
      </vt:variant>
      <vt:variant>
        <vt:lpwstr>_Toc163733754</vt:lpwstr>
      </vt:variant>
      <vt:variant>
        <vt:i4>1048630</vt:i4>
      </vt:variant>
      <vt:variant>
        <vt:i4>830</vt:i4>
      </vt:variant>
      <vt:variant>
        <vt:i4>0</vt:i4>
      </vt:variant>
      <vt:variant>
        <vt:i4>5</vt:i4>
      </vt:variant>
      <vt:variant>
        <vt:lpwstr/>
      </vt:variant>
      <vt:variant>
        <vt:lpwstr>_Toc163733753</vt:lpwstr>
      </vt:variant>
      <vt:variant>
        <vt:i4>1048630</vt:i4>
      </vt:variant>
      <vt:variant>
        <vt:i4>824</vt:i4>
      </vt:variant>
      <vt:variant>
        <vt:i4>0</vt:i4>
      </vt:variant>
      <vt:variant>
        <vt:i4>5</vt:i4>
      </vt:variant>
      <vt:variant>
        <vt:lpwstr/>
      </vt:variant>
      <vt:variant>
        <vt:lpwstr>_Toc163733752</vt:lpwstr>
      </vt:variant>
      <vt:variant>
        <vt:i4>1048630</vt:i4>
      </vt:variant>
      <vt:variant>
        <vt:i4>818</vt:i4>
      </vt:variant>
      <vt:variant>
        <vt:i4>0</vt:i4>
      </vt:variant>
      <vt:variant>
        <vt:i4>5</vt:i4>
      </vt:variant>
      <vt:variant>
        <vt:lpwstr/>
      </vt:variant>
      <vt:variant>
        <vt:lpwstr>_Toc163733751</vt:lpwstr>
      </vt:variant>
      <vt:variant>
        <vt:i4>1048630</vt:i4>
      </vt:variant>
      <vt:variant>
        <vt:i4>812</vt:i4>
      </vt:variant>
      <vt:variant>
        <vt:i4>0</vt:i4>
      </vt:variant>
      <vt:variant>
        <vt:i4>5</vt:i4>
      </vt:variant>
      <vt:variant>
        <vt:lpwstr/>
      </vt:variant>
      <vt:variant>
        <vt:lpwstr>_Toc163733750</vt:lpwstr>
      </vt:variant>
      <vt:variant>
        <vt:i4>1114166</vt:i4>
      </vt:variant>
      <vt:variant>
        <vt:i4>806</vt:i4>
      </vt:variant>
      <vt:variant>
        <vt:i4>0</vt:i4>
      </vt:variant>
      <vt:variant>
        <vt:i4>5</vt:i4>
      </vt:variant>
      <vt:variant>
        <vt:lpwstr/>
      </vt:variant>
      <vt:variant>
        <vt:lpwstr>_Toc163733749</vt:lpwstr>
      </vt:variant>
      <vt:variant>
        <vt:i4>1114166</vt:i4>
      </vt:variant>
      <vt:variant>
        <vt:i4>800</vt:i4>
      </vt:variant>
      <vt:variant>
        <vt:i4>0</vt:i4>
      </vt:variant>
      <vt:variant>
        <vt:i4>5</vt:i4>
      </vt:variant>
      <vt:variant>
        <vt:lpwstr/>
      </vt:variant>
      <vt:variant>
        <vt:lpwstr>_Toc163733748</vt:lpwstr>
      </vt:variant>
      <vt:variant>
        <vt:i4>1114166</vt:i4>
      </vt:variant>
      <vt:variant>
        <vt:i4>794</vt:i4>
      </vt:variant>
      <vt:variant>
        <vt:i4>0</vt:i4>
      </vt:variant>
      <vt:variant>
        <vt:i4>5</vt:i4>
      </vt:variant>
      <vt:variant>
        <vt:lpwstr/>
      </vt:variant>
      <vt:variant>
        <vt:lpwstr>_Toc163733747</vt:lpwstr>
      </vt:variant>
      <vt:variant>
        <vt:i4>1114166</vt:i4>
      </vt:variant>
      <vt:variant>
        <vt:i4>788</vt:i4>
      </vt:variant>
      <vt:variant>
        <vt:i4>0</vt:i4>
      </vt:variant>
      <vt:variant>
        <vt:i4>5</vt:i4>
      </vt:variant>
      <vt:variant>
        <vt:lpwstr/>
      </vt:variant>
      <vt:variant>
        <vt:lpwstr>_Toc163733746</vt:lpwstr>
      </vt:variant>
      <vt:variant>
        <vt:i4>1114166</vt:i4>
      </vt:variant>
      <vt:variant>
        <vt:i4>782</vt:i4>
      </vt:variant>
      <vt:variant>
        <vt:i4>0</vt:i4>
      </vt:variant>
      <vt:variant>
        <vt:i4>5</vt:i4>
      </vt:variant>
      <vt:variant>
        <vt:lpwstr/>
      </vt:variant>
      <vt:variant>
        <vt:lpwstr>_Toc163733745</vt:lpwstr>
      </vt:variant>
      <vt:variant>
        <vt:i4>1114166</vt:i4>
      </vt:variant>
      <vt:variant>
        <vt:i4>776</vt:i4>
      </vt:variant>
      <vt:variant>
        <vt:i4>0</vt:i4>
      </vt:variant>
      <vt:variant>
        <vt:i4>5</vt:i4>
      </vt:variant>
      <vt:variant>
        <vt:lpwstr/>
      </vt:variant>
      <vt:variant>
        <vt:lpwstr>_Toc163733744</vt:lpwstr>
      </vt:variant>
      <vt:variant>
        <vt:i4>1114166</vt:i4>
      </vt:variant>
      <vt:variant>
        <vt:i4>770</vt:i4>
      </vt:variant>
      <vt:variant>
        <vt:i4>0</vt:i4>
      </vt:variant>
      <vt:variant>
        <vt:i4>5</vt:i4>
      </vt:variant>
      <vt:variant>
        <vt:lpwstr/>
      </vt:variant>
      <vt:variant>
        <vt:lpwstr>_Toc163733743</vt:lpwstr>
      </vt:variant>
      <vt:variant>
        <vt:i4>1114166</vt:i4>
      </vt:variant>
      <vt:variant>
        <vt:i4>764</vt:i4>
      </vt:variant>
      <vt:variant>
        <vt:i4>0</vt:i4>
      </vt:variant>
      <vt:variant>
        <vt:i4>5</vt:i4>
      </vt:variant>
      <vt:variant>
        <vt:lpwstr/>
      </vt:variant>
      <vt:variant>
        <vt:lpwstr>_Toc163733742</vt:lpwstr>
      </vt:variant>
      <vt:variant>
        <vt:i4>1114166</vt:i4>
      </vt:variant>
      <vt:variant>
        <vt:i4>758</vt:i4>
      </vt:variant>
      <vt:variant>
        <vt:i4>0</vt:i4>
      </vt:variant>
      <vt:variant>
        <vt:i4>5</vt:i4>
      </vt:variant>
      <vt:variant>
        <vt:lpwstr/>
      </vt:variant>
      <vt:variant>
        <vt:lpwstr>_Toc163733741</vt:lpwstr>
      </vt:variant>
      <vt:variant>
        <vt:i4>1114166</vt:i4>
      </vt:variant>
      <vt:variant>
        <vt:i4>752</vt:i4>
      </vt:variant>
      <vt:variant>
        <vt:i4>0</vt:i4>
      </vt:variant>
      <vt:variant>
        <vt:i4>5</vt:i4>
      </vt:variant>
      <vt:variant>
        <vt:lpwstr/>
      </vt:variant>
      <vt:variant>
        <vt:lpwstr>_Toc163733740</vt:lpwstr>
      </vt:variant>
      <vt:variant>
        <vt:i4>1441846</vt:i4>
      </vt:variant>
      <vt:variant>
        <vt:i4>746</vt:i4>
      </vt:variant>
      <vt:variant>
        <vt:i4>0</vt:i4>
      </vt:variant>
      <vt:variant>
        <vt:i4>5</vt:i4>
      </vt:variant>
      <vt:variant>
        <vt:lpwstr/>
      </vt:variant>
      <vt:variant>
        <vt:lpwstr>_Toc163733739</vt:lpwstr>
      </vt:variant>
      <vt:variant>
        <vt:i4>1441846</vt:i4>
      </vt:variant>
      <vt:variant>
        <vt:i4>740</vt:i4>
      </vt:variant>
      <vt:variant>
        <vt:i4>0</vt:i4>
      </vt:variant>
      <vt:variant>
        <vt:i4>5</vt:i4>
      </vt:variant>
      <vt:variant>
        <vt:lpwstr/>
      </vt:variant>
      <vt:variant>
        <vt:lpwstr>_Toc163733738</vt:lpwstr>
      </vt:variant>
      <vt:variant>
        <vt:i4>1441846</vt:i4>
      </vt:variant>
      <vt:variant>
        <vt:i4>734</vt:i4>
      </vt:variant>
      <vt:variant>
        <vt:i4>0</vt:i4>
      </vt:variant>
      <vt:variant>
        <vt:i4>5</vt:i4>
      </vt:variant>
      <vt:variant>
        <vt:lpwstr/>
      </vt:variant>
      <vt:variant>
        <vt:lpwstr>_Toc163733737</vt:lpwstr>
      </vt:variant>
      <vt:variant>
        <vt:i4>1441846</vt:i4>
      </vt:variant>
      <vt:variant>
        <vt:i4>728</vt:i4>
      </vt:variant>
      <vt:variant>
        <vt:i4>0</vt:i4>
      </vt:variant>
      <vt:variant>
        <vt:i4>5</vt:i4>
      </vt:variant>
      <vt:variant>
        <vt:lpwstr/>
      </vt:variant>
      <vt:variant>
        <vt:lpwstr>_Toc163733736</vt:lpwstr>
      </vt:variant>
      <vt:variant>
        <vt:i4>1441846</vt:i4>
      </vt:variant>
      <vt:variant>
        <vt:i4>722</vt:i4>
      </vt:variant>
      <vt:variant>
        <vt:i4>0</vt:i4>
      </vt:variant>
      <vt:variant>
        <vt:i4>5</vt:i4>
      </vt:variant>
      <vt:variant>
        <vt:lpwstr/>
      </vt:variant>
      <vt:variant>
        <vt:lpwstr>_Toc163733735</vt:lpwstr>
      </vt:variant>
      <vt:variant>
        <vt:i4>1441846</vt:i4>
      </vt:variant>
      <vt:variant>
        <vt:i4>716</vt:i4>
      </vt:variant>
      <vt:variant>
        <vt:i4>0</vt:i4>
      </vt:variant>
      <vt:variant>
        <vt:i4>5</vt:i4>
      </vt:variant>
      <vt:variant>
        <vt:lpwstr/>
      </vt:variant>
      <vt:variant>
        <vt:lpwstr>_Toc163733734</vt:lpwstr>
      </vt:variant>
      <vt:variant>
        <vt:i4>1441846</vt:i4>
      </vt:variant>
      <vt:variant>
        <vt:i4>710</vt:i4>
      </vt:variant>
      <vt:variant>
        <vt:i4>0</vt:i4>
      </vt:variant>
      <vt:variant>
        <vt:i4>5</vt:i4>
      </vt:variant>
      <vt:variant>
        <vt:lpwstr/>
      </vt:variant>
      <vt:variant>
        <vt:lpwstr>_Toc163733733</vt:lpwstr>
      </vt:variant>
      <vt:variant>
        <vt:i4>1441846</vt:i4>
      </vt:variant>
      <vt:variant>
        <vt:i4>704</vt:i4>
      </vt:variant>
      <vt:variant>
        <vt:i4>0</vt:i4>
      </vt:variant>
      <vt:variant>
        <vt:i4>5</vt:i4>
      </vt:variant>
      <vt:variant>
        <vt:lpwstr/>
      </vt:variant>
      <vt:variant>
        <vt:lpwstr>_Toc163733732</vt:lpwstr>
      </vt:variant>
      <vt:variant>
        <vt:i4>1441846</vt:i4>
      </vt:variant>
      <vt:variant>
        <vt:i4>698</vt:i4>
      </vt:variant>
      <vt:variant>
        <vt:i4>0</vt:i4>
      </vt:variant>
      <vt:variant>
        <vt:i4>5</vt:i4>
      </vt:variant>
      <vt:variant>
        <vt:lpwstr/>
      </vt:variant>
      <vt:variant>
        <vt:lpwstr>_Toc163733731</vt:lpwstr>
      </vt:variant>
      <vt:variant>
        <vt:i4>1441846</vt:i4>
      </vt:variant>
      <vt:variant>
        <vt:i4>692</vt:i4>
      </vt:variant>
      <vt:variant>
        <vt:i4>0</vt:i4>
      </vt:variant>
      <vt:variant>
        <vt:i4>5</vt:i4>
      </vt:variant>
      <vt:variant>
        <vt:lpwstr/>
      </vt:variant>
      <vt:variant>
        <vt:lpwstr>_Toc163733730</vt:lpwstr>
      </vt:variant>
      <vt:variant>
        <vt:i4>1507382</vt:i4>
      </vt:variant>
      <vt:variant>
        <vt:i4>686</vt:i4>
      </vt:variant>
      <vt:variant>
        <vt:i4>0</vt:i4>
      </vt:variant>
      <vt:variant>
        <vt:i4>5</vt:i4>
      </vt:variant>
      <vt:variant>
        <vt:lpwstr/>
      </vt:variant>
      <vt:variant>
        <vt:lpwstr>_Toc163733729</vt:lpwstr>
      </vt:variant>
      <vt:variant>
        <vt:i4>1507382</vt:i4>
      </vt:variant>
      <vt:variant>
        <vt:i4>680</vt:i4>
      </vt:variant>
      <vt:variant>
        <vt:i4>0</vt:i4>
      </vt:variant>
      <vt:variant>
        <vt:i4>5</vt:i4>
      </vt:variant>
      <vt:variant>
        <vt:lpwstr/>
      </vt:variant>
      <vt:variant>
        <vt:lpwstr>_Toc163733728</vt:lpwstr>
      </vt:variant>
      <vt:variant>
        <vt:i4>1507382</vt:i4>
      </vt:variant>
      <vt:variant>
        <vt:i4>674</vt:i4>
      </vt:variant>
      <vt:variant>
        <vt:i4>0</vt:i4>
      </vt:variant>
      <vt:variant>
        <vt:i4>5</vt:i4>
      </vt:variant>
      <vt:variant>
        <vt:lpwstr/>
      </vt:variant>
      <vt:variant>
        <vt:lpwstr>_Toc163733727</vt:lpwstr>
      </vt:variant>
      <vt:variant>
        <vt:i4>1507382</vt:i4>
      </vt:variant>
      <vt:variant>
        <vt:i4>668</vt:i4>
      </vt:variant>
      <vt:variant>
        <vt:i4>0</vt:i4>
      </vt:variant>
      <vt:variant>
        <vt:i4>5</vt:i4>
      </vt:variant>
      <vt:variant>
        <vt:lpwstr/>
      </vt:variant>
      <vt:variant>
        <vt:lpwstr>_Toc163733726</vt:lpwstr>
      </vt:variant>
      <vt:variant>
        <vt:i4>1835056</vt:i4>
      </vt:variant>
      <vt:variant>
        <vt:i4>659</vt:i4>
      </vt:variant>
      <vt:variant>
        <vt:i4>0</vt:i4>
      </vt:variant>
      <vt:variant>
        <vt:i4>5</vt:i4>
      </vt:variant>
      <vt:variant>
        <vt:lpwstr/>
      </vt:variant>
      <vt:variant>
        <vt:lpwstr>_Toc163728028</vt:lpwstr>
      </vt:variant>
      <vt:variant>
        <vt:i4>1835056</vt:i4>
      </vt:variant>
      <vt:variant>
        <vt:i4>653</vt:i4>
      </vt:variant>
      <vt:variant>
        <vt:i4>0</vt:i4>
      </vt:variant>
      <vt:variant>
        <vt:i4>5</vt:i4>
      </vt:variant>
      <vt:variant>
        <vt:lpwstr/>
      </vt:variant>
      <vt:variant>
        <vt:lpwstr>_Toc163728027</vt:lpwstr>
      </vt:variant>
      <vt:variant>
        <vt:i4>1835056</vt:i4>
      </vt:variant>
      <vt:variant>
        <vt:i4>647</vt:i4>
      </vt:variant>
      <vt:variant>
        <vt:i4>0</vt:i4>
      </vt:variant>
      <vt:variant>
        <vt:i4>5</vt:i4>
      </vt:variant>
      <vt:variant>
        <vt:lpwstr/>
      </vt:variant>
      <vt:variant>
        <vt:lpwstr>_Toc163728026</vt:lpwstr>
      </vt:variant>
      <vt:variant>
        <vt:i4>1835056</vt:i4>
      </vt:variant>
      <vt:variant>
        <vt:i4>641</vt:i4>
      </vt:variant>
      <vt:variant>
        <vt:i4>0</vt:i4>
      </vt:variant>
      <vt:variant>
        <vt:i4>5</vt:i4>
      </vt:variant>
      <vt:variant>
        <vt:lpwstr/>
      </vt:variant>
      <vt:variant>
        <vt:lpwstr>_Toc163728025</vt:lpwstr>
      </vt:variant>
      <vt:variant>
        <vt:i4>1835056</vt:i4>
      </vt:variant>
      <vt:variant>
        <vt:i4>635</vt:i4>
      </vt:variant>
      <vt:variant>
        <vt:i4>0</vt:i4>
      </vt:variant>
      <vt:variant>
        <vt:i4>5</vt:i4>
      </vt:variant>
      <vt:variant>
        <vt:lpwstr/>
      </vt:variant>
      <vt:variant>
        <vt:lpwstr>_Toc163728024</vt:lpwstr>
      </vt:variant>
      <vt:variant>
        <vt:i4>1835056</vt:i4>
      </vt:variant>
      <vt:variant>
        <vt:i4>629</vt:i4>
      </vt:variant>
      <vt:variant>
        <vt:i4>0</vt:i4>
      </vt:variant>
      <vt:variant>
        <vt:i4>5</vt:i4>
      </vt:variant>
      <vt:variant>
        <vt:lpwstr/>
      </vt:variant>
      <vt:variant>
        <vt:lpwstr>_Toc163728023</vt:lpwstr>
      </vt:variant>
      <vt:variant>
        <vt:i4>1835056</vt:i4>
      </vt:variant>
      <vt:variant>
        <vt:i4>623</vt:i4>
      </vt:variant>
      <vt:variant>
        <vt:i4>0</vt:i4>
      </vt:variant>
      <vt:variant>
        <vt:i4>5</vt:i4>
      </vt:variant>
      <vt:variant>
        <vt:lpwstr/>
      </vt:variant>
      <vt:variant>
        <vt:lpwstr>_Toc163728022</vt:lpwstr>
      </vt:variant>
      <vt:variant>
        <vt:i4>1835056</vt:i4>
      </vt:variant>
      <vt:variant>
        <vt:i4>617</vt:i4>
      </vt:variant>
      <vt:variant>
        <vt:i4>0</vt:i4>
      </vt:variant>
      <vt:variant>
        <vt:i4>5</vt:i4>
      </vt:variant>
      <vt:variant>
        <vt:lpwstr/>
      </vt:variant>
      <vt:variant>
        <vt:lpwstr>_Toc163728021</vt:lpwstr>
      </vt:variant>
      <vt:variant>
        <vt:i4>1835056</vt:i4>
      </vt:variant>
      <vt:variant>
        <vt:i4>611</vt:i4>
      </vt:variant>
      <vt:variant>
        <vt:i4>0</vt:i4>
      </vt:variant>
      <vt:variant>
        <vt:i4>5</vt:i4>
      </vt:variant>
      <vt:variant>
        <vt:lpwstr/>
      </vt:variant>
      <vt:variant>
        <vt:lpwstr>_Toc163728020</vt:lpwstr>
      </vt:variant>
      <vt:variant>
        <vt:i4>2031664</vt:i4>
      </vt:variant>
      <vt:variant>
        <vt:i4>605</vt:i4>
      </vt:variant>
      <vt:variant>
        <vt:i4>0</vt:i4>
      </vt:variant>
      <vt:variant>
        <vt:i4>5</vt:i4>
      </vt:variant>
      <vt:variant>
        <vt:lpwstr/>
      </vt:variant>
      <vt:variant>
        <vt:lpwstr>_Toc163728019</vt:lpwstr>
      </vt:variant>
      <vt:variant>
        <vt:i4>2031664</vt:i4>
      </vt:variant>
      <vt:variant>
        <vt:i4>599</vt:i4>
      </vt:variant>
      <vt:variant>
        <vt:i4>0</vt:i4>
      </vt:variant>
      <vt:variant>
        <vt:i4>5</vt:i4>
      </vt:variant>
      <vt:variant>
        <vt:lpwstr/>
      </vt:variant>
      <vt:variant>
        <vt:lpwstr>_Toc163728018</vt:lpwstr>
      </vt:variant>
      <vt:variant>
        <vt:i4>2031664</vt:i4>
      </vt:variant>
      <vt:variant>
        <vt:i4>593</vt:i4>
      </vt:variant>
      <vt:variant>
        <vt:i4>0</vt:i4>
      </vt:variant>
      <vt:variant>
        <vt:i4>5</vt:i4>
      </vt:variant>
      <vt:variant>
        <vt:lpwstr/>
      </vt:variant>
      <vt:variant>
        <vt:lpwstr>_Toc163728017</vt:lpwstr>
      </vt:variant>
      <vt:variant>
        <vt:i4>2031664</vt:i4>
      </vt:variant>
      <vt:variant>
        <vt:i4>587</vt:i4>
      </vt:variant>
      <vt:variant>
        <vt:i4>0</vt:i4>
      </vt:variant>
      <vt:variant>
        <vt:i4>5</vt:i4>
      </vt:variant>
      <vt:variant>
        <vt:lpwstr/>
      </vt:variant>
      <vt:variant>
        <vt:lpwstr>_Toc163728016</vt:lpwstr>
      </vt:variant>
      <vt:variant>
        <vt:i4>2031664</vt:i4>
      </vt:variant>
      <vt:variant>
        <vt:i4>581</vt:i4>
      </vt:variant>
      <vt:variant>
        <vt:i4>0</vt:i4>
      </vt:variant>
      <vt:variant>
        <vt:i4>5</vt:i4>
      </vt:variant>
      <vt:variant>
        <vt:lpwstr/>
      </vt:variant>
      <vt:variant>
        <vt:lpwstr>_Toc163728015</vt:lpwstr>
      </vt:variant>
      <vt:variant>
        <vt:i4>2031664</vt:i4>
      </vt:variant>
      <vt:variant>
        <vt:i4>575</vt:i4>
      </vt:variant>
      <vt:variant>
        <vt:i4>0</vt:i4>
      </vt:variant>
      <vt:variant>
        <vt:i4>5</vt:i4>
      </vt:variant>
      <vt:variant>
        <vt:lpwstr/>
      </vt:variant>
      <vt:variant>
        <vt:lpwstr>_Toc163728014</vt:lpwstr>
      </vt:variant>
      <vt:variant>
        <vt:i4>2031664</vt:i4>
      </vt:variant>
      <vt:variant>
        <vt:i4>569</vt:i4>
      </vt:variant>
      <vt:variant>
        <vt:i4>0</vt:i4>
      </vt:variant>
      <vt:variant>
        <vt:i4>5</vt:i4>
      </vt:variant>
      <vt:variant>
        <vt:lpwstr/>
      </vt:variant>
      <vt:variant>
        <vt:lpwstr>_Toc163728013</vt:lpwstr>
      </vt:variant>
      <vt:variant>
        <vt:i4>2031664</vt:i4>
      </vt:variant>
      <vt:variant>
        <vt:i4>563</vt:i4>
      </vt:variant>
      <vt:variant>
        <vt:i4>0</vt:i4>
      </vt:variant>
      <vt:variant>
        <vt:i4>5</vt:i4>
      </vt:variant>
      <vt:variant>
        <vt:lpwstr/>
      </vt:variant>
      <vt:variant>
        <vt:lpwstr>_Toc163728012</vt:lpwstr>
      </vt:variant>
      <vt:variant>
        <vt:i4>2031664</vt:i4>
      </vt:variant>
      <vt:variant>
        <vt:i4>557</vt:i4>
      </vt:variant>
      <vt:variant>
        <vt:i4>0</vt:i4>
      </vt:variant>
      <vt:variant>
        <vt:i4>5</vt:i4>
      </vt:variant>
      <vt:variant>
        <vt:lpwstr/>
      </vt:variant>
      <vt:variant>
        <vt:lpwstr>_Toc163728011</vt:lpwstr>
      </vt:variant>
      <vt:variant>
        <vt:i4>2031664</vt:i4>
      </vt:variant>
      <vt:variant>
        <vt:i4>551</vt:i4>
      </vt:variant>
      <vt:variant>
        <vt:i4>0</vt:i4>
      </vt:variant>
      <vt:variant>
        <vt:i4>5</vt:i4>
      </vt:variant>
      <vt:variant>
        <vt:lpwstr/>
      </vt:variant>
      <vt:variant>
        <vt:lpwstr>_Toc163728010</vt:lpwstr>
      </vt:variant>
      <vt:variant>
        <vt:i4>1966128</vt:i4>
      </vt:variant>
      <vt:variant>
        <vt:i4>545</vt:i4>
      </vt:variant>
      <vt:variant>
        <vt:i4>0</vt:i4>
      </vt:variant>
      <vt:variant>
        <vt:i4>5</vt:i4>
      </vt:variant>
      <vt:variant>
        <vt:lpwstr/>
      </vt:variant>
      <vt:variant>
        <vt:lpwstr>_Toc163728009</vt:lpwstr>
      </vt:variant>
      <vt:variant>
        <vt:i4>1507382</vt:i4>
      </vt:variant>
      <vt:variant>
        <vt:i4>386</vt:i4>
      </vt:variant>
      <vt:variant>
        <vt:i4>0</vt:i4>
      </vt:variant>
      <vt:variant>
        <vt:i4>5</vt:i4>
      </vt:variant>
      <vt:variant>
        <vt:lpwstr/>
      </vt:variant>
      <vt:variant>
        <vt:lpwstr>_Toc163733725</vt:lpwstr>
      </vt:variant>
      <vt:variant>
        <vt:i4>1507382</vt:i4>
      </vt:variant>
      <vt:variant>
        <vt:i4>380</vt:i4>
      </vt:variant>
      <vt:variant>
        <vt:i4>0</vt:i4>
      </vt:variant>
      <vt:variant>
        <vt:i4>5</vt:i4>
      </vt:variant>
      <vt:variant>
        <vt:lpwstr/>
      </vt:variant>
      <vt:variant>
        <vt:lpwstr>_Toc163733724</vt:lpwstr>
      </vt:variant>
      <vt:variant>
        <vt:i4>1507382</vt:i4>
      </vt:variant>
      <vt:variant>
        <vt:i4>374</vt:i4>
      </vt:variant>
      <vt:variant>
        <vt:i4>0</vt:i4>
      </vt:variant>
      <vt:variant>
        <vt:i4>5</vt:i4>
      </vt:variant>
      <vt:variant>
        <vt:lpwstr/>
      </vt:variant>
      <vt:variant>
        <vt:lpwstr>_Toc163733723</vt:lpwstr>
      </vt:variant>
      <vt:variant>
        <vt:i4>1507382</vt:i4>
      </vt:variant>
      <vt:variant>
        <vt:i4>368</vt:i4>
      </vt:variant>
      <vt:variant>
        <vt:i4>0</vt:i4>
      </vt:variant>
      <vt:variant>
        <vt:i4>5</vt:i4>
      </vt:variant>
      <vt:variant>
        <vt:lpwstr/>
      </vt:variant>
      <vt:variant>
        <vt:lpwstr>_Toc163733722</vt:lpwstr>
      </vt:variant>
      <vt:variant>
        <vt:i4>1507382</vt:i4>
      </vt:variant>
      <vt:variant>
        <vt:i4>362</vt:i4>
      </vt:variant>
      <vt:variant>
        <vt:i4>0</vt:i4>
      </vt:variant>
      <vt:variant>
        <vt:i4>5</vt:i4>
      </vt:variant>
      <vt:variant>
        <vt:lpwstr/>
      </vt:variant>
      <vt:variant>
        <vt:lpwstr>_Toc163733721</vt:lpwstr>
      </vt:variant>
      <vt:variant>
        <vt:i4>1507382</vt:i4>
      </vt:variant>
      <vt:variant>
        <vt:i4>356</vt:i4>
      </vt:variant>
      <vt:variant>
        <vt:i4>0</vt:i4>
      </vt:variant>
      <vt:variant>
        <vt:i4>5</vt:i4>
      </vt:variant>
      <vt:variant>
        <vt:lpwstr/>
      </vt:variant>
      <vt:variant>
        <vt:lpwstr>_Toc163733720</vt:lpwstr>
      </vt:variant>
      <vt:variant>
        <vt:i4>1310774</vt:i4>
      </vt:variant>
      <vt:variant>
        <vt:i4>350</vt:i4>
      </vt:variant>
      <vt:variant>
        <vt:i4>0</vt:i4>
      </vt:variant>
      <vt:variant>
        <vt:i4>5</vt:i4>
      </vt:variant>
      <vt:variant>
        <vt:lpwstr/>
      </vt:variant>
      <vt:variant>
        <vt:lpwstr>_Toc163733719</vt:lpwstr>
      </vt:variant>
      <vt:variant>
        <vt:i4>1310774</vt:i4>
      </vt:variant>
      <vt:variant>
        <vt:i4>344</vt:i4>
      </vt:variant>
      <vt:variant>
        <vt:i4>0</vt:i4>
      </vt:variant>
      <vt:variant>
        <vt:i4>5</vt:i4>
      </vt:variant>
      <vt:variant>
        <vt:lpwstr/>
      </vt:variant>
      <vt:variant>
        <vt:lpwstr>_Toc163733718</vt:lpwstr>
      </vt:variant>
      <vt:variant>
        <vt:i4>1310774</vt:i4>
      </vt:variant>
      <vt:variant>
        <vt:i4>338</vt:i4>
      </vt:variant>
      <vt:variant>
        <vt:i4>0</vt:i4>
      </vt:variant>
      <vt:variant>
        <vt:i4>5</vt:i4>
      </vt:variant>
      <vt:variant>
        <vt:lpwstr/>
      </vt:variant>
      <vt:variant>
        <vt:lpwstr>_Toc163733717</vt:lpwstr>
      </vt:variant>
      <vt:variant>
        <vt:i4>1310774</vt:i4>
      </vt:variant>
      <vt:variant>
        <vt:i4>332</vt:i4>
      </vt:variant>
      <vt:variant>
        <vt:i4>0</vt:i4>
      </vt:variant>
      <vt:variant>
        <vt:i4>5</vt:i4>
      </vt:variant>
      <vt:variant>
        <vt:lpwstr/>
      </vt:variant>
      <vt:variant>
        <vt:lpwstr>_Toc163733716</vt:lpwstr>
      </vt:variant>
      <vt:variant>
        <vt:i4>1310774</vt:i4>
      </vt:variant>
      <vt:variant>
        <vt:i4>326</vt:i4>
      </vt:variant>
      <vt:variant>
        <vt:i4>0</vt:i4>
      </vt:variant>
      <vt:variant>
        <vt:i4>5</vt:i4>
      </vt:variant>
      <vt:variant>
        <vt:lpwstr/>
      </vt:variant>
      <vt:variant>
        <vt:lpwstr>_Toc163733715</vt:lpwstr>
      </vt:variant>
      <vt:variant>
        <vt:i4>1310774</vt:i4>
      </vt:variant>
      <vt:variant>
        <vt:i4>320</vt:i4>
      </vt:variant>
      <vt:variant>
        <vt:i4>0</vt:i4>
      </vt:variant>
      <vt:variant>
        <vt:i4>5</vt:i4>
      </vt:variant>
      <vt:variant>
        <vt:lpwstr/>
      </vt:variant>
      <vt:variant>
        <vt:lpwstr>_Toc163733714</vt:lpwstr>
      </vt:variant>
      <vt:variant>
        <vt:i4>1310774</vt:i4>
      </vt:variant>
      <vt:variant>
        <vt:i4>314</vt:i4>
      </vt:variant>
      <vt:variant>
        <vt:i4>0</vt:i4>
      </vt:variant>
      <vt:variant>
        <vt:i4>5</vt:i4>
      </vt:variant>
      <vt:variant>
        <vt:lpwstr/>
      </vt:variant>
      <vt:variant>
        <vt:lpwstr>_Toc163733713</vt:lpwstr>
      </vt:variant>
      <vt:variant>
        <vt:i4>1310774</vt:i4>
      </vt:variant>
      <vt:variant>
        <vt:i4>308</vt:i4>
      </vt:variant>
      <vt:variant>
        <vt:i4>0</vt:i4>
      </vt:variant>
      <vt:variant>
        <vt:i4>5</vt:i4>
      </vt:variant>
      <vt:variant>
        <vt:lpwstr/>
      </vt:variant>
      <vt:variant>
        <vt:lpwstr>_Toc163733712</vt:lpwstr>
      </vt:variant>
      <vt:variant>
        <vt:i4>1310774</vt:i4>
      </vt:variant>
      <vt:variant>
        <vt:i4>302</vt:i4>
      </vt:variant>
      <vt:variant>
        <vt:i4>0</vt:i4>
      </vt:variant>
      <vt:variant>
        <vt:i4>5</vt:i4>
      </vt:variant>
      <vt:variant>
        <vt:lpwstr/>
      </vt:variant>
      <vt:variant>
        <vt:lpwstr>_Toc163733711</vt:lpwstr>
      </vt:variant>
      <vt:variant>
        <vt:i4>1310774</vt:i4>
      </vt:variant>
      <vt:variant>
        <vt:i4>296</vt:i4>
      </vt:variant>
      <vt:variant>
        <vt:i4>0</vt:i4>
      </vt:variant>
      <vt:variant>
        <vt:i4>5</vt:i4>
      </vt:variant>
      <vt:variant>
        <vt:lpwstr/>
      </vt:variant>
      <vt:variant>
        <vt:lpwstr>_Toc163733710</vt:lpwstr>
      </vt:variant>
      <vt:variant>
        <vt:i4>1376310</vt:i4>
      </vt:variant>
      <vt:variant>
        <vt:i4>290</vt:i4>
      </vt:variant>
      <vt:variant>
        <vt:i4>0</vt:i4>
      </vt:variant>
      <vt:variant>
        <vt:i4>5</vt:i4>
      </vt:variant>
      <vt:variant>
        <vt:lpwstr/>
      </vt:variant>
      <vt:variant>
        <vt:lpwstr>_Toc163733709</vt:lpwstr>
      </vt:variant>
      <vt:variant>
        <vt:i4>1376310</vt:i4>
      </vt:variant>
      <vt:variant>
        <vt:i4>284</vt:i4>
      </vt:variant>
      <vt:variant>
        <vt:i4>0</vt:i4>
      </vt:variant>
      <vt:variant>
        <vt:i4>5</vt:i4>
      </vt:variant>
      <vt:variant>
        <vt:lpwstr/>
      </vt:variant>
      <vt:variant>
        <vt:lpwstr>_Toc163733708</vt:lpwstr>
      </vt:variant>
      <vt:variant>
        <vt:i4>1376310</vt:i4>
      </vt:variant>
      <vt:variant>
        <vt:i4>278</vt:i4>
      </vt:variant>
      <vt:variant>
        <vt:i4>0</vt:i4>
      </vt:variant>
      <vt:variant>
        <vt:i4>5</vt:i4>
      </vt:variant>
      <vt:variant>
        <vt:lpwstr/>
      </vt:variant>
      <vt:variant>
        <vt:lpwstr>_Toc163733707</vt:lpwstr>
      </vt:variant>
      <vt:variant>
        <vt:i4>1376310</vt:i4>
      </vt:variant>
      <vt:variant>
        <vt:i4>272</vt:i4>
      </vt:variant>
      <vt:variant>
        <vt:i4>0</vt:i4>
      </vt:variant>
      <vt:variant>
        <vt:i4>5</vt:i4>
      </vt:variant>
      <vt:variant>
        <vt:lpwstr/>
      </vt:variant>
      <vt:variant>
        <vt:lpwstr>_Toc163733706</vt:lpwstr>
      </vt:variant>
      <vt:variant>
        <vt:i4>1376310</vt:i4>
      </vt:variant>
      <vt:variant>
        <vt:i4>266</vt:i4>
      </vt:variant>
      <vt:variant>
        <vt:i4>0</vt:i4>
      </vt:variant>
      <vt:variant>
        <vt:i4>5</vt:i4>
      </vt:variant>
      <vt:variant>
        <vt:lpwstr/>
      </vt:variant>
      <vt:variant>
        <vt:lpwstr>_Toc163733705</vt:lpwstr>
      </vt:variant>
      <vt:variant>
        <vt:i4>1376310</vt:i4>
      </vt:variant>
      <vt:variant>
        <vt:i4>260</vt:i4>
      </vt:variant>
      <vt:variant>
        <vt:i4>0</vt:i4>
      </vt:variant>
      <vt:variant>
        <vt:i4>5</vt:i4>
      </vt:variant>
      <vt:variant>
        <vt:lpwstr/>
      </vt:variant>
      <vt:variant>
        <vt:lpwstr>_Toc163733704</vt:lpwstr>
      </vt:variant>
      <vt:variant>
        <vt:i4>1376310</vt:i4>
      </vt:variant>
      <vt:variant>
        <vt:i4>254</vt:i4>
      </vt:variant>
      <vt:variant>
        <vt:i4>0</vt:i4>
      </vt:variant>
      <vt:variant>
        <vt:i4>5</vt:i4>
      </vt:variant>
      <vt:variant>
        <vt:lpwstr/>
      </vt:variant>
      <vt:variant>
        <vt:lpwstr>_Toc163733703</vt:lpwstr>
      </vt:variant>
      <vt:variant>
        <vt:i4>1376310</vt:i4>
      </vt:variant>
      <vt:variant>
        <vt:i4>248</vt:i4>
      </vt:variant>
      <vt:variant>
        <vt:i4>0</vt:i4>
      </vt:variant>
      <vt:variant>
        <vt:i4>5</vt:i4>
      </vt:variant>
      <vt:variant>
        <vt:lpwstr/>
      </vt:variant>
      <vt:variant>
        <vt:lpwstr>_Toc163733702</vt:lpwstr>
      </vt:variant>
      <vt:variant>
        <vt:i4>1376310</vt:i4>
      </vt:variant>
      <vt:variant>
        <vt:i4>242</vt:i4>
      </vt:variant>
      <vt:variant>
        <vt:i4>0</vt:i4>
      </vt:variant>
      <vt:variant>
        <vt:i4>5</vt:i4>
      </vt:variant>
      <vt:variant>
        <vt:lpwstr/>
      </vt:variant>
      <vt:variant>
        <vt:lpwstr>_Toc163733701</vt:lpwstr>
      </vt:variant>
      <vt:variant>
        <vt:i4>1376310</vt:i4>
      </vt:variant>
      <vt:variant>
        <vt:i4>236</vt:i4>
      </vt:variant>
      <vt:variant>
        <vt:i4>0</vt:i4>
      </vt:variant>
      <vt:variant>
        <vt:i4>5</vt:i4>
      </vt:variant>
      <vt:variant>
        <vt:lpwstr/>
      </vt:variant>
      <vt:variant>
        <vt:lpwstr>_Toc163733700</vt:lpwstr>
      </vt:variant>
      <vt:variant>
        <vt:i4>1835063</vt:i4>
      </vt:variant>
      <vt:variant>
        <vt:i4>230</vt:i4>
      </vt:variant>
      <vt:variant>
        <vt:i4>0</vt:i4>
      </vt:variant>
      <vt:variant>
        <vt:i4>5</vt:i4>
      </vt:variant>
      <vt:variant>
        <vt:lpwstr/>
      </vt:variant>
      <vt:variant>
        <vt:lpwstr>_Toc163733699</vt:lpwstr>
      </vt:variant>
      <vt:variant>
        <vt:i4>1835063</vt:i4>
      </vt:variant>
      <vt:variant>
        <vt:i4>224</vt:i4>
      </vt:variant>
      <vt:variant>
        <vt:i4>0</vt:i4>
      </vt:variant>
      <vt:variant>
        <vt:i4>5</vt:i4>
      </vt:variant>
      <vt:variant>
        <vt:lpwstr/>
      </vt:variant>
      <vt:variant>
        <vt:lpwstr>_Toc163733698</vt:lpwstr>
      </vt:variant>
      <vt:variant>
        <vt:i4>1835063</vt:i4>
      </vt:variant>
      <vt:variant>
        <vt:i4>218</vt:i4>
      </vt:variant>
      <vt:variant>
        <vt:i4>0</vt:i4>
      </vt:variant>
      <vt:variant>
        <vt:i4>5</vt:i4>
      </vt:variant>
      <vt:variant>
        <vt:lpwstr/>
      </vt:variant>
      <vt:variant>
        <vt:lpwstr>_Toc163733697</vt:lpwstr>
      </vt:variant>
      <vt:variant>
        <vt:i4>1835063</vt:i4>
      </vt:variant>
      <vt:variant>
        <vt:i4>212</vt:i4>
      </vt:variant>
      <vt:variant>
        <vt:i4>0</vt:i4>
      </vt:variant>
      <vt:variant>
        <vt:i4>5</vt:i4>
      </vt:variant>
      <vt:variant>
        <vt:lpwstr/>
      </vt:variant>
      <vt:variant>
        <vt:lpwstr>_Toc163733696</vt:lpwstr>
      </vt:variant>
      <vt:variant>
        <vt:i4>1835063</vt:i4>
      </vt:variant>
      <vt:variant>
        <vt:i4>206</vt:i4>
      </vt:variant>
      <vt:variant>
        <vt:i4>0</vt:i4>
      </vt:variant>
      <vt:variant>
        <vt:i4>5</vt:i4>
      </vt:variant>
      <vt:variant>
        <vt:lpwstr/>
      </vt:variant>
      <vt:variant>
        <vt:lpwstr>_Toc163733695</vt:lpwstr>
      </vt:variant>
      <vt:variant>
        <vt:i4>1835063</vt:i4>
      </vt:variant>
      <vt:variant>
        <vt:i4>200</vt:i4>
      </vt:variant>
      <vt:variant>
        <vt:i4>0</vt:i4>
      </vt:variant>
      <vt:variant>
        <vt:i4>5</vt:i4>
      </vt:variant>
      <vt:variant>
        <vt:lpwstr/>
      </vt:variant>
      <vt:variant>
        <vt:lpwstr>_Toc163733694</vt:lpwstr>
      </vt:variant>
      <vt:variant>
        <vt:i4>1835063</vt:i4>
      </vt:variant>
      <vt:variant>
        <vt:i4>194</vt:i4>
      </vt:variant>
      <vt:variant>
        <vt:i4>0</vt:i4>
      </vt:variant>
      <vt:variant>
        <vt:i4>5</vt:i4>
      </vt:variant>
      <vt:variant>
        <vt:lpwstr/>
      </vt:variant>
      <vt:variant>
        <vt:lpwstr>_Toc163733693</vt:lpwstr>
      </vt:variant>
      <vt:variant>
        <vt:i4>1835063</vt:i4>
      </vt:variant>
      <vt:variant>
        <vt:i4>188</vt:i4>
      </vt:variant>
      <vt:variant>
        <vt:i4>0</vt:i4>
      </vt:variant>
      <vt:variant>
        <vt:i4>5</vt:i4>
      </vt:variant>
      <vt:variant>
        <vt:lpwstr/>
      </vt:variant>
      <vt:variant>
        <vt:lpwstr>_Toc163733692</vt:lpwstr>
      </vt:variant>
      <vt:variant>
        <vt:i4>1835063</vt:i4>
      </vt:variant>
      <vt:variant>
        <vt:i4>182</vt:i4>
      </vt:variant>
      <vt:variant>
        <vt:i4>0</vt:i4>
      </vt:variant>
      <vt:variant>
        <vt:i4>5</vt:i4>
      </vt:variant>
      <vt:variant>
        <vt:lpwstr/>
      </vt:variant>
      <vt:variant>
        <vt:lpwstr>_Toc163733691</vt:lpwstr>
      </vt:variant>
      <vt:variant>
        <vt:i4>1835063</vt:i4>
      </vt:variant>
      <vt:variant>
        <vt:i4>176</vt:i4>
      </vt:variant>
      <vt:variant>
        <vt:i4>0</vt:i4>
      </vt:variant>
      <vt:variant>
        <vt:i4>5</vt:i4>
      </vt:variant>
      <vt:variant>
        <vt:lpwstr/>
      </vt:variant>
      <vt:variant>
        <vt:lpwstr>_Toc163733690</vt:lpwstr>
      </vt:variant>
      <vt:variant>
        <vt:i4>1900599</vt:i4>
      </vt:variant>
      <vt:variant>
        <vt:i4>170</vt:i4>
      </vt:variant>
      <vt:variant>
        <vt:i4>0</vt:i4>
      </vt:variant>
      <vt:variant>
        <vt:i4>5</vt:i4>
      </vt:variant>
      <vt:variant>
        <vt:lpwstr/>
      </vt:variant>
      <vt:variant>
        <vt:lpwstr>_Toc163733689</vt:lpwstr>
      </vt:variant>
      <vt:variant>
        <vt:i4>1900599</vt:i4>
      </vt:variant>
      <vt:variant>
        <vt:i4>164</vt:i4>
      </vt:variant>
      <vt:variant>
        <vt:i4>0</vt:i4>
      </vt:variant>
      <vt:variant>
        <vt:i4>5</vt:i4>
      </vt:variant>
      <vt:variant>
        <vt:lpwstr/>
      </vt:variant>
      <vt:variant>
        <vt:lpwstr>_Toc163733688</vt:lpwstr>
      </vt:variant>
      <vt:variant>
        <vt:i4>1900599</vt:i4>
      </vt:variant>
      <vt:variant>
        <vt:i4>158</vt:i4>
      </vt:variant>
      <vt:variant>
        <vt:i4>0</vt:i4>
      </vt:variant>
      <vt:variant>
        <vt:i4>5</vt:i4>
      </vt:variant>
      <vt:variant>
        <vt:lpwstr/>
      </vt:variant>
      <vt:variant>
        <vt:lpwstr>_Toc163733687</vt:lpwstr>
      </vt:variant>
      <vt:variant>
        <vt:i4>1900599</vt:i4>
      </vt:variant>
      <vt:variant>
        <vt:i4>152</vt:i4>
      </vt:variant>
      <vt:variant>
        <vt:i4>0</vt:i4>
      </vt:variant>
      <vt:variant>
        <vt:i4>5</vt:i4>
      </vt:variant>
      <vt:variant>
        <vt:lpwstr/>
      </vt:variant>
      <vt:variant>
        <vt:lpwstr>_Toc163733686</vt:lpwstr>
      </vt:variant>
      <vt:variant>
        <vt:i4>1900599</vt:i4>
      </vt:variant>
      <vt:variant>
        <vt:i4>146</vt:i4>
      </vt:variant>
      <vt:variant>
        <vt:i4>0</vt:i4>
      </vt:variant>
      <vt:variant>
        <vt:i4>5</vt:i4>
      </vt:variant>
      <vt:variant>
        <vt:lpwstr/>
      </vt:variant>
      <vt:variant>
        <vt:lpwstr>_Toc163733685</vt:lpwstr>
      </vt:variant>
      <vt:variant>
        <vt:i4>1900599</vt:i4>
      </vt:variant>
      <vt:variant>
        <vt:i4>140</vt:i4>
      </vt:variant>
      <vt:variant>
        <vt:i4>0</vt:i4>
      </vt:variant>
      <vt:variant>
        <vt:i4>5</vt:i4>
      </vt:variant>
      <vt:variant>
        <vt:lpwstr/>
      </vt:variant>
      <vt:variant>
        <vt:lpwstr>_Toc163733684</vt:lpwstr>
      </vt:variant>
      <vt:variant>
        <vt:i4>1900599</vt:i4>
      </vt:variant>
      <vt:variant>
        <vt:i4>134</vt:i4>
      </vt:variant>
      <vt:variant>
        <vt:i4>0</vt:i4>
      </vt:variant>
      <vt:variant>
        <vt:i4>5</vt:i4>
      </vt:variant>
      <vt:variant>
        <vt:lpwstr/>
      </vt:variant>
      <vt:variant>
        <vt:lpwstr>_Toc163733683</vt:lpwstr>
      </vt:variant>
      <vt:variant>
        <vt:i4>1900599</vt:i4>
      </vt:variant>
      <vt:variant>
        <vt:i4>128</vt:i4>
      </vt:variant>
      <vt:variant>
        <vt:i4>0</vt:i4>
      </vt:variant>
      <vt:variant>
        <vt:i4>5</vt:i4>
      </vt:variant>
      <vt:variant>
        <vt:lpwstr/>
      </vt:variant>
      <vt:variant>
        <vt:lpwstr>_Toc163733682</vt:lpwstr>
      </vt:variant>
      <vt:variant>
        <vt:i4>1900599</vt:i4>
      </vt:variant>
      <vt:variant>
        <vt:i4>122</vt:i4>
      </vt:variant>
      <vt:variant>
        <vt:i4>0</vt:i4>
      </vt:variant>
      <vt:variant>
        <vt:i4>5</vt:i4>
      </vt:variant>
      <vt:variant>
        <vt:lpwstr/>
      </vt:variant>
      <vt:variant>
        <vt:lpwstr>_Toc163733681</vt:lpwstr>
      </vt:variant>
      <vt:variant>
        <vt:i4>1900599</vt:i4>
      </vt:variant>
      <vt:variant>
        <vt:i4>116</vt:i4>
      </vt:variant>
      <vt:variant>
        <vt:i4>0</vt:i4>
      </vt:variant>
      <vt:variant>
        <vt:i4>5</vt:i4>
      </vt:variant>
      <vt:variant>
        <vt:lpwstr/>
      </vt:variant>
      <vt:variant>
        <vt:lpwstr>_Toc163733680</vt:lpwstr>
      </vt:variant>
      <vt:variant>
        <vt:i4>1179703</vt:i4>
      </vt:variant>
      <vt:variant>
        <vt:i4>110</vt:i4>
      </vt:variant>
      <vt:variant>
        <vt:i4>0</vt:i4>
      </vt:variant>
      <vt:variant>
        <vt:i4>5</vt:i4>
      </vt:variant>
      <vt:variant>
        <vt:lpwstr/>
      </vt:variant>
      <vt:variant>
        <vt:lpwstr>_Toc163733679</vt:lpwstr>
      </vt:variant>
      <vt:variant>
        <vt:i4>1179703</vt:i4>
      </vt:variant>
      <vt:variant>
        <vt:i4>104</vt:i4>
      </vt:variant>
      <vt:variant>
        <vt:i4>0</vt:i4>
      </vt:variant>
      <vt:variant>
        <vt:i4>5</vt:i4>
      </vt:variant>
      <vt:variant>
        <vt:lpwstr/>
      </vt:variant>
      <vt:variant>
        <vt:lpwstr>_Toc163733678</vt:lpwstr>
      </vt:variant>
      <vt:variant>
        <vt:i4>1179703</vt:i4>
      </vt:variant>
      <vt:variant>
        <vt:i4>98</vt:i4>
      </vt:variant>
      <vt:variant>
        <vt:i4>0</vt:i4>
      </vt:variant>
      <vt:variant>
        <vt:i4>5</vt:i4>
      </vt:variant>
      <vt:variant>
        <vt:lpwstr/>
      </vt:variant>
      <vt:variant>
        <vt:lpwstr>_Toc163733677</vt:lpwstr>
      </vt:variant>
      <vt:variant>
        <vt:i4>1179703</vt:i4>
      </vt:variant>
      <vt:variant>
        <vt:i4>92</vt:i4>
      </vt:variant>
      <vt:variant>
        <vt:i4>0</vt:i4>
      </vt:variant>
      <vt:variant>
        <vt:i4>5</vt:i4>
      </vt:variant>
      <vt:variant>
        <vt:lpwstr/>
      </vt:variant>
      <vt:variant>
        <vt:lpwstr>_Toc163733676</vt:lpwstr>
      </vt:variant>
      <vt:variant>
        <vt:i4>1179703</vt:i4>
      </vt:variant>
      <vt:variant>
        <vt:i4>86</vt:i4>
      </vt:variant>
      <vt:variant>
        <vt:i4>0</vt:i4>
      </vt:variant>
      <vt:variant>
        <vt:i4>5</vt:i4>
      </vt:variant>
      <vt:variant>
        <vt:lpwstr/>
      </vt:variant>
      <vt:variant>
        <vt:lpwstr>_Toc163733675</vt:lpwstr>
      </vt:variant>
      <vt:variant>
        <vt:i4>1179703</vt:i4>
      </vt:variant>
      <vt:variant>
        <vt:i4>80</vt:i4>
      </vt:variant>
      <vt:variant>
        <vt:i4>0</vt:i4>
      </vt:variant>
      <vt:variant>
        <vt:i4>5</vt:i4>
      </vt:variant>
      <vt:variant>
        <vt:lpwstr/>
      </vt:variant>
      <vt:variant>
        <vt:lpwstr>_Toc163733674</vt:lpwstr>
      </vt:variant>
      <vt:variant>
        <vt:i4>1179703</vt:i4>
      </vt:variant>
      <vt:variant>
        <vt:i4>74</vt:i4>
      </vt:variant>
      <vt:variant>
        <vt:i4>0</vt:i4>
      </vt:variant>
      <vt:variant>
        <vt:i4>5</vt:i4>
      </vt:variant>
      <vt:variant>
        <vt:lpwstr/>
      </vt:variant>
      <vt:variant>
        <vt:lpwstr>_Toc163733673</vt:lpwstr>
      </vt:variant>
      <vt:variant>
        <vt:i4>1179703</vt:i4>
      </vt:variant>
      <vt:variant>
        <vt:i4>68</vt:i4>
      </vt:variant>
      <vt:variant>
        <vt:i4>0</vt:i4>
      </vt:variant>
      <vt:variant>
        <vt:i4>5</vt:i4>
      </vt:variant>
      <vt:variant>
        <vt:lpwstr/>
      </vt:variant>
      <vt:variant>
        <vt:lpwstr>_Toc163733672</vt:lpwstr>
      </vt:variant>
      <vt:variant>
        <vt:i4>1179703</vt:i4>
      </vt:variant>
      <vt:variant>
        <vt:i4>62</vt:i4>
      </vt:variant>
      <vt:variant>
        <vt:i4>0</vt:i4>
      </vt:variant>
      <vt:variant>
        <vt:i4>5</vt:i4>
      </vt:variant>
      <vt:variant>
        <vt:lpwstr/>
      </vt:variant>
      <vt:variant>
        <vt:lpwstr>_Toc163733671</vt:lpwstr>
      </vt:variant>
      <vt:variant>
        <vt:i4>1179703</vt:i4>
      </vt:variant>
      <vt:variant>
        <vt:i4>56</vt:i4>
      </vt:variant>
      <vt:variant>
        <vt:i4>0</vt:i4>
      </vt:variant>
      <vt:variant>
        <vt:i4>5</vt:i4>
      </vt:variant>
      <vt:variant>
        <vt:lpwstr/>
      </vt:variant>
      <vt:variant>
        <vt:lpwstr>_Toc163733670</vt:lpwstr>
      </vt:variant>
      <vt:variant>
        <vt:i4>1245239</vt:i4>
      </vt:variant>
      <vt:variant>
        <vt:i4>50</vt:i4>
      </vt:variant>
      <vt:variant>
        <vt:i4>0</vt:i4>
      </vt:variant>
      <vt:variant>
        <vt:i4>5</vt:i4>
      </vt:variant>
      <vt:variant>
        <vt:lpwstr/>
      </vt:variant>
      <vt:variant>
        <vt:lpwstr>_Toc163733669</vt:lpwstr>
      </vt:variant>
      <vt:variant>
        <vt:i4>1245239</vt:i4>
      </vt:variant>
      <vt:variant>
        <vt:i4>44</vt:i4>
      </vt:variant>
      <vt:variant>
        <vt:i4>0</vt:i4>
      </vt:variant>
      <vt:variant>
        <vt:i4>5</vt:i4>
      </vt:variant>
      <vt:variant>
        <vt:lpwstr/>
      </vt:variant>
      <vt:variant>
        <vt:lpwstr>_Toc163733668</vt:lpwstr>
      </vt:variant>
      <vt:variant>
        <vt:i4>1245239</vt:i4>
      </vt:variant>
      <vt:variant>
        <vt:i4>38</vt:i4>
      </vt:variant>
      <vt:variant>
        <vt:i4>0</vt:i4>
      </vt:variant>
      <vt:variant>
        <vt:i4>5</vt:i4>
      </vt:variant>
      <vt:variant>
        <vt:lpwstr/>
      </vt:variant>
      <vt:variant>
        <vt:lpwstr>_Toc163733667</vt:lpwstr>
      </vt:variant>
      <vt:variant>
        <vt:i4>1245239</vt:i4>
      </vt:variant>
      <vt:variant>
        <vt:i4>32</vt:i4>
      </vt:variant>
      <vt:variant>
        <vt:i4>0</vt:i4>
      </vt:variant>
      <vt:variant>
        <vt:i4>5</vt:i4>
      </vt:variant>
      <vt:variant>
        <vt:lpwstr/>
      </vt:variant>
      <vt:variant>
        <vt:lpwstr>_Toc163733666</vt:lpwstr>
      </vt:variant>
      <vt:variant>
        <vt:i4>1245239</vt:i4>
      </vt:variant>
      <vt:variant>
        <vt:i4>26</vt:i4>
      </vt:variant>
      <vt:variant>
        <vt:i4>0</vt:i4>
      </vt:variant>
      <vt:variant>
        <vt:i4>5</vt:i4>
      </vt:variant>
      <vt:variant>
        <vt:lpwstr/>
      </vt:variant>
      <vt:variant>
        <vt:lpwstr>_Toc163733665</vt:lpwstr>
      </vt:variant>
      <vt:variant>
        <vt:i4>1245239</vt:i4>
      </vt:variant>
      <vt:variant>
        <vt:i4>20</vt:i4>
      </vt:variant>
      <vt:variant>
        <vt:i4>0</vt:i4>
      </vt:variant>
      <vt:variant>
        <vt:i4>5</vt:i4>
      </vt:variant>
      <vt:variant>
        <vt:lpwstr/>
      </vt:variant>
      <vt:variant>
        <vt:lpwstr>_Toc163733664</vt:lpwstr>
      </vt:variant>
      <vt:variant>
        <vt:i4>1245239</vt:i4>
      </vt:variant>
      <vt:variant>
        <vt:i4>14</vt:i4>
      </vt:variant>
      <vt:variant>
        <vt:i4>0</vt:i4>
      </vt:variant>
      <vt:variant>
        <vt:i4>5</vt:i4>
      </vt:variant>
      <vt:variant>
        <vt:lpwstr/>
      </vt:variant>
      <vt:variant>
        <vt:lpwstr>_Toc163733663</vt:lpwstr>
      </vt:variant>
      <vt:variant>
        <vt:i4>1245239</vt:i4>
      </vt:variant>
      <vt:variant>
        <vt:i4>8</vt:i4>
      </vt:variant>
      <vt:variant>
        <vt:i4>0</vt:i4>
      </vt:variant>
      <vt:variant>
        <vt:i4>5</vt:i4>
      </vt:variant>
      <vt:variant>
        <vt:lpwstr/>
      </vt:variant>
      <vt:variant>
        <vt:lpwstr>_Toc163733662</vt:lpwstr>
      </vt:variant>
      <vt:variant>
        <vt:i4>1245239</vt:i4>
      </vt:variant>
      <vt:variant>
        <vt:i4>2</vt:i4>
      </vt:variant>
      <vt:variant>
        <vt:i4>0</vt:i4>
      </vt:variant>
      <vt:variant>
        <vt:i4>5</vt:i4>
      </vt:variant>
      <vt:variant>
        <vt:lpwstr/>
      </vt:variant>
      <vt:variant>
        <vt:lpwstr>_Toc163733661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Paine</dc:creator>
  <cp:keywords/>
  <dc:description/>
  <cp:lastModifiedBy>Sarah MacFord</cp:lastModifiedBy>
  <cp:revision>22</cp:revision>
  <dcterms:created xsi:type="dcterms:W3CDTF">2024-08-14T20:26:00Z</dcterms:created>
  <dcterms:modified xsi:type="dcterms:W3CDTF">2024-08-14T20:49:00Z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0x0101008F4AAEA534C0004FB02ED2D5AC8CB1D7</vt:lpwstr>
  </property>
  <property fmtid="{D5CDD505-2E9C-101B-9397-08002B2CF9AE}" pid="3" name="MediaServiceImageTags">
    <vt:lpwstr/>
  </property>
</Properties>
</file>